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052" w:rsidRPr="008B49B0" w:rsidRDefault="006D1FCE">
      <w:pPr>
        <w:jc w:val="center"/>
        <w:rPr>
          <w:rFonts w:cs="Arial"/>
          <w:b/>
          <w:bCs/>
          <w:sz w:val="22"/>
          <w:szCs w:val="22"/>
        </w:rPr>
      </w:pPr>
      <w:r w:rsidRPr="008B49B0">
        <w:rPr>
          <w:rFonts w:cs="Arial"/>
          <w:b/>
          <w:bCs/>
          <w:sz w:val="22"/>
          <w:szCs w:val="22"/>
        </w:rPr>
        <w:t>MEETING OF THE FULL CORPORATION</w:t>
      </w:r>
    </w:p>
    <w:p w:rsidR="00566052" w:rsidRPr="008B49B0" w:rsidRDefault="006D1FCE">
      <w:pPr>
        <w:jc w:val="center"/>
        <w:rPr>
          <w:rFonts w:cs="Arial"/>
          <w:b/>
          <w:bCs/>
          <w:sz w:val="22"/>
          <w:szCs w:val="22"/>
        </w:rPr>
      </w:pPr>
      <w:r w:rsidRPr="008B49B0">
        <w:rPr>
          <w:rFonts w:cs="Arial"/>
          <w:b/>
          <w:bCs/>
          <w:sz w:val="22"/>
          <w:szCs w:val="22"/>
        </w:rPr>
        <w:t>OF FAREHAM COLLEGE</w:t>
      </w:r>
    </w:p>
    <w:p w:rsidR="00566052" w:rsidRPr="008B49B0" w:rsidRDefault="00566052">
      <w:pPr>
        <w:jc w:val="center"/>
        <w:rPr>
          <w:rFonts w:cs="Arial"/>
          <w:sz w:val="22"/>
          <w:szCs w:val="22"/>
        </w:rPr>
      </w:pPr>
    </w:p>
    <w:p w:rsidR="00566052" w:rsidRPr="008B49B0" w:rsidRDefault="00834BFD">
      <w:pPr>
        <w:jc w:val="center"/>
        <w:rPr>
          <w:rFonts w:cs="Arial"/>
          <w:sz w:val="22"/>
          <w:szCs w:val="22"/>
          <w:u w:val="single"/>
        </w:rPr>
      </w:pPr>
      <w:r w:rsidRPr="008B49B0">
        <w:rPr>
          <w:rFonts w:cs="Arial"/>
          <w:sz w:val="22"/>
          <w:szCs w:val="22"/>
          <w:u w:val="single"/>
        </w:rPr>
        <w:t>9</w:t>
      </w:r>
      <w:r w:rsidRPr="008B49B0">
        <w:rPr>
          <w:rFonts w:cs="Arial"/>
          <w:sz w:val="22"/>
          <w:szCs w:val="22"/>
          <w:u w:val="single"/>
          <w:vertAlign w:val="superscript"/>
        </w:rPr>
        <w:t>th</w:t>
      </w:r>
      <w:r w:rsidRPr="008B49B0">
        <w:rPr>
          <w:rFonts w:cs="Arial"/>
          <w:sz w:val="22"/>
          <w:szCs w:val="22"/>
          <w:u w:val="single"/>
        </w:rPr>
        <w:t xml:space="preserve"> December 2015</w:t>
      </w:r>
    </w:p>
    <w:p w:rsidR="00566052" w:rsidRPr="008B49B0" w:rsidRDefault="00566052">
      <w:pPr>
        <w:jc w:val="center"/>
        <w:rPr>
          <w:rFonts w:cs="Arial"/>
          <w:sz w:val="22"/>
          <w:szCs w:val="22"/>
        </w:rPr>
      </w:pPr>
    </w:p>
    <w:p w:rsidR="00566052" w:rsidRPr="008B49B0" w:rsidRDefault="006D1FCE">
      <w:pPr>
        <w:jc w:val="center"/>
        <w:rPr>
          <w:rFonts w:cs="Arial"/>
          <w:b/>
          <w:bCs/>
          <w:sz w:val="22"/>
          <w:szCs w:val="22"/>
        </w:rPr>
      </w:pPr>
      <w:r w:rsidRPr="008B49B0">
        <w:rPr>
          <w:rFonts w:cs="Arial"/>
          <w:b/>
          <w:bCs/>
          <w:sz w:val="22"/>
          <w:szCs w:val="22"/>
        </w:rPr>
        <w:t xml:space="preserve">M I N U T E S </w:t>
      </w:r>
    </w:p>
    <w:p w:rsidR="00566052" w:rsidRPr="008B49B0" w:rsidRDefault="00566052">
      <w:pPr>
        <w:jc w:val="center"/>
        <w:rPr>
          <w:rFonts w:cs="Arial"/>
          <w:sz w:val="22"/>
          <w:szCs w:val="22"/>
        </w:rPr>
      </w:pPr>
    </w:p>
    <w:p w:rsidR="00566052" w:rsidRPr="008B49B0" w:rsidRDefault="00566052">
      <w:pPr>
        <w:jc w:val="center"/>
        <w:rPr>
          <w:rFonts w:cs="Arial"/>
          <w:sz w:val="22"/>
          <w:szCs w:val="22"/>
        </w:rPr>
      </w:pPr>
    </w:p>
    <w:p w:rsidR="005D6E60" w:rsidRPr="008B49B0" w:rsidRDefault="006D1FCE">
      <w:pPr>
        <w:ind w:left="2160"/>
        <w:rPr>
          <w:rFonts w:cs="Arial"/>
          <w:bCs/>
          <w:sz w:val="22"/>
          <w:szCs w:val="22"/>
        </w:rPr>
      </w:pPr>
      <w:r w:rsidRPr="008B49B0">
        <w:rPr>
          <w:rFonts w:cs="Arial"/>
          <w:b/>
          <w:bCs/>
          <w:sz w:val="22"/>
          <w:szCs w:val="22"/>
        </w:rPr>
        <w:t>Present:</w:t>
      </w:r>
      <w:r w:rsidRPr="008B49B0">
        <w:rPr>
          <w:rFonts w:cs="Arial"/>
          <w:b/>
          <w:bCs/>
          <w:sz w:val="22"/>
          <w:szCs w:val="22"/>
        </w:rPr>
        <w:tab/>
      </w:r>
      <w:r w:rsidRPr="008B49B0">
        <w:rPr>
          <w:rFonts w:cs="Arial"/>
          <w:b/>
          <w:bCs/>
          <w:sz w:val="22"/>
          <w:szCs w:val="22"/>
        </w:rPr>
        <w:tab/>
      </w:r>
      <w:proofErr w:type="spellStart"/>
      <w:r w:rsidR="005D6E60" w:rsidRPr="008B49B0">
        <w:rPr>
          <w:rFonts w:cs="Arial"/>
          <w:bCs/>
          <w:sz w:val="22"/>
          <w:szCs w:val="22"/>
        </w:rPr>
        <w:t>Mr</w:t>
      </w:r>
      <w:proofErr w:type="spellEnd"/>
      <w:r w:rsidR="005D6E60" w:rsidRPr="008B49B0">
        <w:rPr>
          <w:rFonts w:cs="Arial"/>
          <w:bCs/>
          <w:sz w:val="22"/>
          <w:szCs w:val="22"/>
        </w:rPr>
        <w:t xml:space="preserve"> K Briscoe</w:t>
      </w:r>
    </w:p>
    <w:p w:rsidR="00566052" w:rsidRPr="008B49B0" w:rsidRDefault="006D1FCE" w:rsidP="005D6E60">
      <w:pPr>
        <w:ind w:left="3600" w:firstLine="720"/>
        <w:rPr>
          <w:rFonts w:cs="Arial"/>
          <w:sz w:val="22"/>
          <w:szCs w:val="22"/>
        </w:rPr>
      </w:pPr>
      <w:proofErr w:type="spellStart"/>
      <w:r w:rsidRPr="008B49B0">
        <w:rPr>
          <w:rFonts w:cs="Arial"/>
          <w:sz w:val="22"/>
          <w:szCs w:val="22"/>
        </w:rPr>
        <w:t>Mr</w:t>
      </w:r>
      <w:proofErr w:type="spellEnd"/>
      <w:r w:rsidRPr="008B49B0">
        <w:rPr>
          <w:rFonts w:cs="Arial"/>
          <w:sz w:val="22"/>
          <w:szCs w:val="22"/>
        </w:rPr>
        <w:t xml:space="preserve"> S Carter</w:t>
      </w:r>
    </w:p>
    <w:p w:rsidR="005D6E60" w:rsidRPr="008B49B0" w:rsidRDefault="005D6E60" w:rsidP="005D6E60">
      <w:pPr>
        <w:ind w:left="3600" w:firstLine="720"/>
        <w:rPr>
          <w:rFonts w:cs="Arial"/>
          <w:sz w:val="22"/>
          <w:szCs w:val="22"/>
        </w:rPr>
      </w:pPr>
      <w:r w:rsidRPr="008B49B0">
        <w:rPr>
          <w:rFonts w:cs="Arial"/>
          <w:sz w:val="22"/>
          <w:szCs w:val="22"/>
        </w:rPr>
        <w:t>Miss E Champion</w:t>
      </w:r>
    </w:p>
    <w:p w:rsidR="00834BFD" w:rsidRPr="008B49B0" w:rsidRDefault="00834BFD" w:rsidP="005D6E60">
      <w:pPr>
        <w:ind w:left="3600" w:firstLine="720"/>
        <w:rPr>
          <w:rFonts w:cs="Arial"/>
          <w:sz w:val="22"/>
          <w:szCs w:val="22"/>
        </w:rPr>
      </w:pPr>
      <w:proofErr w:type="spellStart"/>
      <w:r w:rsidRPr="008B49B0">
        <w:rPr>
          <w:rFonts w:cs="Arial"/>
          <w:sz w:val="22"/>
          <w:szCs w:val="22"/>
        </w:rPr>
        <w:t>Mr</w:t>
      </w:r>
      <w:proofErr w:type="spellEnd"/>
      <w:r w:rsidRPr="008B49B0">
        <w:rPr>
          <w:rFonts w:cs="Arial"/>
          <w:sz w:val="22"/>
          <w:szCs w:val="22"/>
        </w:rPr>
        <w:t xml:space="preserve"> S Christian</w:t>
      </w:r>
    </w:p>
    <w:p w:rsidR="00566052" w:rsidRPr="008B49B0" w:rsidRDefault="006D1FCE">
      <w:pPr>
        <w:ind w:left="2160"/>
        <w:rPr>
          <w:rFonts w:cs="Arial"/>
          <w:sz w:val="22"/>
          <w:szCs w:val="22"/>
        </w:rPr>
      </w:pPr>
      <w:r w:rsidRPr="008B49B0">
        <w:rPr>
          <w:rFonts w:cs="Arial"/>
          <w:sz w:val="22"/>
          <w:szCs w:val="22"/>
        </w:rPr>
        <w:tab/>
      </w:r>
      <w:r w:rsidRPr="008B49B0">
        <w:rPr>
          <w:rFonts w:cs="Arial"/>
          <w:sz w:val="22"/>
          <w:szCs w:val="22"/>
        </w:rPr>
        <w:tab/>
      </w:r>
      <w:r w:rsidRPr="008B49B0">
        <w:rPr>
          <w:rFonts w:cs="Arial"/>
          <w:sz w:val="22"/>
          <w:szCs w:val="22"/>
        </w:rPr>
        <w:tab/>
      </w:r>
      <w:proofErr w:type="spellStart"/>
      <w:r w:rsidRPr="008B49B0">
        <w:rPr>
          <w:rFonts w:cs="Arial"/>
          <w:sz w:val="22"/>
          <w:szCs w:val="22"/>
        </w:rPr>
        <w:t>Mr</w:t>
      </w:r>
      <w:proofErr w:type="spellEnd"/>
      <w:r w:rsidRPr="008B49B0">
        <w:rPr>
          <w:rFonts w:cs="Arial"/>
          <w:sz w:val="22"/>
          <w:szCs w:val="22"/>
        </w:rPr>
        <w:t xml:space="preserve"> N Duncan</w:t>
      </w:r>
    </w:p>
    <w:p w:rsidR="009C696B" w:rsidRPr="008B49B0" w:rsidRDefault="00834BFD">
      <w:pPr>
        <w:ind w:left="2160"/>
        <w:rPr>
          <w:rFonts w:cs="Arial"/>
          <w:sz w:val="22"/>
          <w:szCs w:val="22"/>
        </w:rPr>
      </w:pPr>
      <w:r w:rsidRPr="008B49B0">
        <w:rPr>
          <w:rFonts w:cs="Arial"/>
          <w:sz w:val="22"/>
          <w:szCs w:val="22"/>
        </w:rPr>
        <w:tab/>
      </w:r>
      <w:r w:rsidRPr="008B49B0">
        <w:rPr>
          <w:rFonts w:cs="Arial"/>
          <w:sz w:val="22"/>
          <w:szCs w:val="22"/>
        </w:rPr>
        <w:tab/>
      </w:r>
      <w:r w:rsidRPr="008B49B0">
        <w:rPr>
          <w:rFonts w:cs="Arial"/>
          <w:sz w:val="22"/>
          <w:szCs w:val="22"/>
        </w:rPr>
        <w:tab/>
      </w:r>
      <w:proofErr w:type="spellStart"/>
      <w:r w:rsidR="009C696B" w:rsidRPr="008B49B0">
        <w:rPr>
          <w:rFonts w:cs="Arial"/>
          <w:sz w:val="22"/>
          <w:szCs w:val="22"/>
        </w:rPr>
        <w:t>Mr</w:t>
      </w:r>
      <w:proofErr w:type="spellEnd"/>
      <w:r w:rsidR="009C696B" w:rsidRPr="008B49B0">
        <w:rPr>
          <w:rFonts w:cs="Arial"/>
          <w:sz w:val="22"/>
          <w:szCs w:val="22"/>
        </w:rPr>
        <w:t xml:space="preserve"> P </w:t>
      </w:r>
      <w:proofErr w:type="spellStart"/>
      <w:r w:rsidR="009C696B" w:rsidRPr="008B49B0">
        <w:rPr>
          <w:rFonts w:cs="Arial"/>
          <w:sz w:val="22"/>
          <w:szCs w:val="22"/>
        </w:rPr>
        <w:t>Grimwood</w:t>
      </w:r>
      <w:proofErr w:type="spellEnd"/>
    </w:p>
    <w:p w:rsidR="00566052" w:rsidRPr="008B49B0" w:rsidRDefault="003F6B42" w:rsidP="003F6B42">
      <w:pPr>
        <w:ind w:left="2160"/>
        <w:rPr>
          <w:rFonts w:cs="Arial"/>
          <w:iCs/>
          <w:sz w:val="22"/>
          <w:szCs w:val="22"/>
        </w:rPr>
      </w:pPr>
      <w:r w:rsidRPr="008B49B0">
        <w:rPr>
          <w:rFonts w:cs="Arial"/>
          <w:sz w:val="22"/>
          <w:szCs w:val="22"/>
        </w:rPr>
        <w:tab/>
      </w:r>
      <w:r w:rsidRPr="008B49B0">
        <w:rPr>
          <w:rFonts w:cs="Arial"/>
          <w:sz w:val="22"/>
          <w:szCs w:val="22"/>
        </w:rPr>
        <w:tab/>
      </w:r>
      <w:r w:rsidRPr="008B49B0">
        <w:rPr>
          <w:rFonts w:cs="Arial"/>
          <w:sz w:val="22"/>
          <w:szCs w:val="22"/>
        </w:rPr>
        <w:tab/>
      </w:r>
      <w:proofErr w:type="spellStart"/>
      <w:r w:rsidRPr="008B49B0">
        <w:rPr>
          <w:rFonts w:cs="Arial"/>
          <w:sz w:val="22"/>
          <w:szCs w:val="22"/>
        </w:rPr>
        <w:t>Mr</w:t>
      </w:r>
      <w:proofErr w:type="spellEnd"/>
      <w:r w:rsidRPr="008B49B0">
        <w:rPr>
          <w:rFonts w:cs="Arial"/>
          <w:sz w:val="22"/>
          <w:szCs w:val="22"/>
        </w:rPr>
        <w:t xml:space="preserve"> D Hart</w:t>
      </w:r>
    </w:p>
    <w:p w:rsidR="00106F31" w:rsidRPr="008B49B0" w:rsidRDefault="00106F31">
      <w:pPr>
        <w:ind w:left="2160"/>
        <w:rPr>
          <w:rFonts w:cs="Arial"/>
          <w:sz w:val="22"/>
          <w:szCs w:val="22"/>
        </w:rPr>
      </w:pPr>
      <w:r w:rsidRPr="008B49B0">
        <w:rPr>
          <w:rFonts w:cs="Arial"/>
          <w:sz w:val="22"/>
          <w:szCs w:val="22"/>
        </w:rPr>
        <w:tab/>
      </w:r>
      <w:r w:rsidRPr="008B49B0">
        <w:rPr>
          <w:rFonts w:cs="Arial"/>
          <w:sz w:val="22"/>
          <w:szCs w:val="22"/>
        </w:rPr>
        <w:tab/>
      </w:r>
      <w:r w:rsidRPr="008B49B0">
        <w:rPr>
          <w:rFonts w:cs="Arial"/>
          <w:sz w:val="22"/>
          <w:szCs w:val="22"/>
        </w:rPr>
        <w:tab/>
      </w:r>
      <w:proofErr w:type="spellStart"/>
      <w:r w:rsidR="009C696B" w:rsidRPr="008B49B0">
        <w:rPr>
          <w:rFonts w:cs="Arial"/>
          <w:sz w:val="22"/>
          <w:szCs w:val="22"/>
        </w:rPr>
        <w:t>Mr</w:t>
      </w:r>
      <w:proofErr w:type="spellEnd"/>
      <w:r w:rsidR="009C696B" w:rsidRPr="008B49B0">
        <w:rPr>
          <w:rFonts w:cs="Arial"/>
          <w:sz w:val="22"/>
          <w:szCs w:val="22"/>
        </w:rPr>
        <w:t xml:space="preserve"> R Kew (Chair)</w:t>
      </w:r>
    </w:p>
    <w:p w:rsidR="003F6B42" w:rsidRPr="008B49B0" w:rsidRDefault="003F6B42">
      <w:pPr>
        <w:ind w:left="2160"/>
        <w:rPr>
          <w:rFonts w:cs="Arial"/>
          <w:sz w:val="22"/>
          <w:szCs w:val="22"/>
        </w:rPr>
      </w:pPr>
      <w:r w:rsidRPr="008B49B0">
        <w:rPr>
          <w:rFonts w:cs="Arial"/>
          <w:sz w:val="22"/>
          <w:szCs w:val="22"/>
        </w:rPr>
        <w:tab/>
      </w:r>
      <w:r w:rsidRPr="008B49B0">
        <w:rPr>
          <w:rFonts w:cs="Arial"/>
          <w:sz w:val="22"/>
          <w:szCs w:val="22"/>
        </w:rPr>
        <w:tab/>
      </w:r>
      <w:r w:rsidRPr="008B49B0">
        <w:rPr>
          <w:rFonts w:cs="Arial"/>
          <w:sz w:val="22"/>
          <w:szCs w:val="22"/>
        </w:rPr>
        <w:tab/>
      </w:r>
      <w:proofErr w:type="spellStart"/>
      <w:r w:rsidRPr="008B49B0">
        <w:rPr>
          <w:rFonts w:cs="Arial"/>
          <w:sz w:val="22"/>
          <w:szCs w:val="22"/>
        </w:rPr>
        <w:t>Mrs</w:t>
      </w:r>
      <w:proofErr w:type="spellEnd"/>
      <w:r w:rsidRPr="008B49B0">
        <w:rPr>
          <w:rFonts w:cs="Arial"/>
          <w:sz w:val="22"/>
          <w:szCs w:val="22"/>
        </w:rPr>
        <w:t xml:space="preserve"> J Lancaster</w:t>
      </w:r>
    </w:p>
    <w:p w:rsidR="005D6E60" w:rsidRPr="008B49B0" w:rsidRDefault="005D6E60">
      <w:pPr>
        <w:ind w:left="2160"/>
        <w:rPr>
          <w:rFonts w:cs="Arial"/>
          <w:sz w:val="22"/>
          <w:szCs w:val="22"/>
        </w:rPr>
      </w:pPr>
      <w:r w:rsidRPr="008B49B0">
        <w:rPr>
          <w:rFonts w:cs="Arial"/>
          <w:sz w:val="22"/>
          <w:szCs w:val="22"/>
        </w:rPr>
        <w:tab/>
      </w:r>
      <w:r w:rsidRPr="008B49B0">
        <w:rPr>
          <w:rFonts w:cs="Arial"/>
          <w:sz w:val="22"/>
          <w:szCs w:val="22"/>
        </w:rPr>
        <w:tab/>
      </w:r>
      <w:r w:rsidRPr="008B49B0">
        <w:rPr>
          <w:rFonts w:cs="Arial"/>
          <w:sz w:val="22"/>
          <w:szCs w:val="22"/>
        </w:rPr>
        <w:tab/>
      </w:r>
      <w:proofErr w:type="spellStart"/>
      <w:r w:rsidRPr="008B49B0">
        <w:rPr>
          <w:rFonts w:cs="Arial"/>
          <w:sz w:val="22"/>
          <w:szCs w:val="22"/>
        </w:rPr>
        <w:t>Mr</w:t>
      </w:r>
      <w:proofErr w:type="spellEnd"/>
      <w:r w:rsidRPr="008B49B0">
        <w:rPr>
          <w:rFonts w:cs="Arial"/>
          <w:sz w:val="22"/>
          <w:szCs w:val="22"/>
        </w:rPr>
        <w:t xml:space="preserve"> C Magee</w:t>
      </w:r>
    </w:p>
    <w:p w:rsidR="00834BFD" w:rsidRPr="008B49B0" w:rsidRDefault="00834BFD">
      <w:pPr>
        <w:ind w:left="2160"/>
        <w:rPr>
          <w:rFonts w:cs="Arial"/>
          <w:sz w:val="22"/>
          <w:szCs w:val="22"/>
        </w:rPr>
      </w:pPr>
      <w:r w:rsidRPr="008B49B0">
        <w:rPr>
          <w:rFonts w:cs="Arial"/>
          <w:sz w:val="22"/>
          <w:szCs w:val="22"/>
        </w:rPr>
        <w:tab/>
      </w:r>
      <w:r w:rsidRPr="008B49B0">
        <w:rPr>
          <w:rFonts w:cs="Arial"/>
          <w:sz w:val="22"/>
          <w:szCs w:val="22"/>
        </w:rPr>
        <w:tab/>
      </w:r>
      <w:r w:rsidRPr="008B49B0">
        <w:rPr>
          <w:rFonts w:cs="Arial"/>
          <w:sz w:val="22"/>
          <w:szCs w:val="22"/>
        </w:rPr>
        <w:tab/>
      </w:r>
      <w:proofErr w:type="spellStart"/>
      <w:r w:rsidRPr="008B49B0">
        <w:rPr>
          <w:rFonts w:cs="Arial"/>
          <w:sz w:val="22"/>
          <w:szCs w:val="22"/>
        </w:rPr>
        <w:t>Mr</w:t>
      </w:r>
      <w:proofErr w:type="spellEnd"/>
      <w:r w:rsidRPr="008B49B0">
        <w:rPr>
          <w:rFonts w:cs="Arial"/>
          <w:sz w:val="22"/>
          <w:szCs w:val="22"/>
        </w:rPr>
        <w:t xml:space="preserve"> M </w:t>
      </w:r>
      <w:proofErr w:type="spellStart"/>
      <w:r w:rsidRPr="008B49B0">
        <w:rPr>
          <w:rFonts w:cs="Arial"/>
          <w:sz w:val="22"/>
          <w:szCs w:val="22"/>
        </w:rPr>
        <w:t>Mansergh</w:t>
      </w:r>
      <w:proofErr w:type="spellEnd"/>
    </w:p>
    <w:p w:rsidR="00834BFD" w:rsidRPr="008B49B0" w:rsidRDefault="00834BFD">
      <w:pPr>
        <w:ind w:left="2160"/>
        <w:rPr>
          <w:rFonts w:cs="Arial"/>
          <w:sz w:val="22"/>
          <w:szCs w:val="22"/>
        </w:rPr>
      </w:pPr>
      <w:r w:rsidRPr="008B49B0">
        <w:rPr>
          <w:rFonts w:cs="Arial"/>
          <w:sz w:val="22"/>
          <w:szCs w:val="22"/>
        </w:rPr>
        <w:tab/>
      </w:r>
      <w:r w:rsidRPr="008B49B0">
        <w:rPr>
          <w:rFonts w:cs="Arial"/>
          <w:sz w:val="22"/>
          <w:szCs w:val="22"/>
        </w:rPr>
        <w:tab/>
      </w:r>
      <w:r w:rsidRPr="008B49B0">
        <w:rPr>
          <w:rFonts w:cs="Arial"/>
          <w:sz w:val="22"/>
          <w:szCs w:val="22"/>
        </w:rPr>
        <w:tab/>
      </w:r>
      <w:proofErr w:type="spellStart"/>
      <w:r w:rsidRPr="008B49B0">
        <w:rPr>
          <w:rFonts w:cs="Arial"/>
          <w:sz w:val="22"/>
          <w:szCs w:val="22"/>
        </w:rPr>
        <w:t>Mr</w:t>
      </w:r>
      <w:proofErr w:type="spellEnd"/>
      <w:r w:rsidRPr="008B49B0">
        <w:rPr>
          <w:rFonts w:cs="Arial"/>
          <w:sz w:val="22"/>
          <w:szCs w:val="22"/>
        </w:rPr>
        <w:t xml:space="preserve"> A Ramsay</w:t>
      </w:r>
    </w:p>
    <w:p w:rsidR="00566052" w:rsidRPr="008B49B0" w:rsidRDefault="00834BFD" w:rsidP="00834BFD">
      <w:pPr>
        <w:ind w:left="2160"/>
        <w:rPr>
          <w:rFonts w:cs="Arial"/>
          <w:i/>
          <w:sz w:val="22"/>
          <w:szCs w:val="22"/>
        </w:rPr>
      </w:pPr>
      <w:r w:rsidRPr="008B49B0">
        <w:rPr>
          <w:rFonts w:cs="Arial"/>
          <w:sz w:val="22"/>
          <w:szCs w:val="22"/>
        </w:rPr>
        <w:tab/>
      </w:r>
      <w:r w:rsidRPr="008B49B0">
        <w:rPr>
          <w:rFonts w:cs="Arial"/>
          <w:sz w:val="22"/>
          <w:szCs w:val="22"/>
        </w:rPr>
        <w:tab/>
      </w:r>
      <w:r w:rsidRPr="008B49B0">
        <w:rPr>
          <w:rFonts w:cs="Arial"/>
          <w:sz w:val="22"/>
          <w:szCs w:val="22"/>
        </w:rPr>
        <w:tab/>
      </w:r>
      <w:proofErr w:type="spellStart"/>
      <w:r w:rsidRPr="008B49B0">
        <w:rPr>
          <w:rFonts w:cs="Arial"/>
          <w:sz w:val="22"/>
          <w:szCs w:val="22"/>
        </w:rPr>
        <w:t>Mr</w:t>
      </w:r>
      <w:proofErr w:type="spellEnd"/>
      <w:r w:rsidRPr="008B49B0">
        <w:rPr>
          <w:rFonts w:cs="Arial"/>
          <w:sz w:val="22"/>
          <w:szCs w:val="22"/>
        </w:rPr>
        <w:t xml:space="preserve"> A Spires </w:t>
      </w:r>
      <w:r w:rsidRPr="008B49B0">
        <w:rPr>
          <w:rFonts w:cs="Arial"/>
          <w:i/>
          <w:sz w:val="22"/>
          <w:szCs w:val="22"/>
        </w:rPr>
        <w:t xml:space="preserve">(in attendance until </w:t>
      </w:r>
      <w:proofErr w:type="gramStart"/>
      <w:r w:rsidRPr="008B49B0">
        <w:rPr>
          <w:rFonts w:cs="Arial"/>
          <w:i/>
          <w:sz w:val="22"/>
          <w:szCs w:val="22"/>
        </w:rPr>
        <w:t>item9(</w:t>
      </w:r>
      <w:proofErr w:type="spellStart"/>
      <w:proofErr w:type="gramEnd"/>
      <w:r w:rsidRPr="008B49B0">
        <w:rPr>
          <w:rFonts w:cs="Arial"/>
          <w:i/>
          <w:sz w:val="22"/>
          <w:szCs w:val="22"/>
        </w:rPr>
        <w:t>i</w:t>
      </w:r>
      <w:proofErr w:type="spellEnd"/>
      <w:r w:rsidRPr="008B49B0">
        <w:rPr>
          <w:rFonts w:cs="Arial"/>
          <w:i/>
          <w:sz w:val="22"/>
          <w:szCs w:val="22"/>
        </w:rPr>
        <w:t>))</w:t>
      </w:r>
    </w:p>
    <w:p w:rsidR="005D6E60" w:rsidRPr="008B49B0" w:rsidRDefault="005D6E60">
      <w:pPr>
        <w:ind w:left="2160"/>
        <w:rPr>
          <w:rFonts w:cs="Arial"/>
          <w:i/>
          <w:sz w:val="22"/>
          <w:szCs w:val="22"/>
        </w:rPr>
      </w:pPr>
      <w:r w:rsidRPr="008B49B0">
        <w:rPr>
          <w:rFonts w:cs="Arial"/>
          <w:sz w:val="22"/>
          <w:szCs w:val="22"/>
        </w:rPr>
        <w:tab/>
      </w:r>
      <w:r w:rsidRPr="008B49B0">
        <w:rPr>
          <w:rFonts w:cs="Arial"/>
          <w:sz w:val="22"/>
          <w:szCs w:val="22"/>
        </w:rPr>
        <w:tab/>
      </w:r>
      <w:r w:rsidRPr="008B49B0">
        <w:rPr>
          <w:rFonts w:cs="Arial"/>
          <w:sz w:val="22"/>
          <w:szCs w:val="22"/>
        </w:rPr>
        <w:tab/>
      </w:r>
      <w:r w:rsidR="00834BFD" w:rsidRPr="008B49B0">
        <w:rPr>
          <w:rFonts w:cs="Arial"/>
          <w:sz w:val="22"/>
          <w:szCs w:val="22"/>
        </w:rPr>
        <w:t>D</w:t>
      </w:r>
      <w:r w:rsidRPr="008B49B0">
        <w:rPr>
          <w:rFonts w:cs="Arial"/>
          <w:sz w:val="22"/>
          <w:szCs w:val="22"/>
        </w:rPr>
        <w:t>r C Thomas</w:t>
      </w:r>
    </w:p>
    <w:p w:rsidR="00566052" w:rsidRPr="008B49B0" w:rsidRDefault="009C696B" w:rsidP="00834BFD">
      <w:pPr>
        <w:ind w:left="3600" w:firstLine="720"/>
        <w:rPr>
          <w:rFonts w:cs="Arial"/>
          <w:sz w:val="22"/>
          <w:szCs w:val="22"/>
        </w:rPr>
      </w:pPr>
      <w:proofErr w:type="spellStart"/>
      <w:r w:rsidRPr="008B49B0">
        <w:rPr>
          <w:rFonts w:cs="Arial"/>
          <w:sz w:val="22"/>
          <w:szCs w:val="22"/>
        </w:rPr>
        <w:t>Mrs</w:t>
      </w:r>
      <w:proofErr w:type="spellEnd"/>
      <w:r w:rsidRPr="008B49B0">
        <w:rPr>
          <w:rFonts w:cs="Arial"/>
          <w:sz w:val="22"/>
          <w:szCs w:val="22"/>
        </w:rPr>
        <w:t xml:space="preserve"> P Tilt</w:t>
      </w:r>
    </w:p>
    <w:p w:rsidR="005D6E60" w:rsidRPr="008B49B0" w:rsidRDefault="005D6E60">
      <w:pPr>
        <w:ind w:left="2160"/>
        <w:rPr>
          <w:rFonts w:cs="Arial"/>
          <w:sz w:val="22"/>
          <w:szCs w:val="22"/>
        </w:rPr>
      </w:pPr>
      <w:r w:rsidRPr="008B49B0">
        <w:rPr>
          <w:rFonts w:cs="Arial"/>
          <w:sz w:val="22"/>
          <w:szCs w:val="22"/>
        </w:rPr>
        <w:tab/>
      </w:r>
      <w:r w:rsidRPr="008B49B0">
        <w:rPr>
          <w:rFonts w:cs="Arial"/>
          <w:sz w:val="22"/>
          <w:szCs w:val="22"/>
        </w:rPr>
        <w:tab/>
      </w:r>
      <w:r w:rsidRPr="008B49B0">
        <w:rPr>
          <w:rFonts w:cs="Arial"/>
          <w:sz w:val="22"/>
          <w:szCs w:val="22"/>
        </w:rPr>
        <w:tab/>
        <w:t>Ms K Woods</w:t>
      </w:r>
    </w:p>
    <w:p w:rsidR="00566052" w:rsidRPr="008B49B0" w:rsidRDefault="006D1FCE">
      <w:pPr>
        <w:ind w:left="2160"/>
        <w:rPr>
          <w:rFonts w:cs="Arial"/>
          <w:sz w:val="22"/>
          <w:szCs w:val="22"/>
        </w:rPr>
      </w:pPr>
      <w:r w:rsidRPr="008B49B0">
        <w:rPr>
          <w:rFonts w:cs="Arial"/>
          <w:sz w:val="22"/>
          <w:szCs w:val="22"/>
        </w:rPr>
        <w:tab/>
      </w:r>
      <w:r w:rsidRPr="008B49B0">
        <w:rPr>
          <w:rFonts w:cs="Arial"/>
          <w:sz w:val="22"/>
          <w:szCs w:val="22"/>
        </w:rPr>
        <w:tab/>
      </w:r>
      <w:r w:rsidRPr="008B49B0">
        <w:rPr>
          <w:rFonts w:cs="Arial"/>
          <w:sz w:val="22"/>
          <w:szCs w:val="22"/>
        </w:rPr>
        <w:tab/>
      </w:r>
    </w:p>
    <w:p w:rsidR="00106F31" w:rsidRPr="008B49B0" w:rsidRDefault="006D1FCE" w:rsidP="00834BFD">
      <w:pPr>
        <w:ind w:left="2160"/>
        <w:rPr>
          <w:rFonts w:cs="Arial"/>
          <w:sz w:val="22"/>
          <w:szCs w:val="22"/>
        </w:rPr>
      </w:pPr>
      <w:r w:rsidRPr="008B49B0">
        <w:rPr>
          <w:rFonts w:cs="Arial"/>
          <w:b/>
          <w:bCs/>
          <w:sz w:val="22"/>
          <w:szCs w:val="22"/>
        </w:rPr>
        <w:t>In attendance:</w:t>
      </w:r>
      <w:r w:rsidR="009C696B" w:rsidRPr="008B49B0">
        <w:rPr>
          <w:rFonts w:cs="Arial"/>
          <w:sz w:val="22"/>
          <w:szCs w:val="22"/>
        </w:rPr>
        <w:tab/>
      </w:r>
      <w:proofErr w:type="spellStart"/>
      <w:r w:rsidR="00106F31" w:rsidRPr="008B49B0">
        <w:rPr>
          <w:rFonts w:cs="Arial"/>
          <w:sz w:val="22"/>
          <w:szCs w:val="22"/>
        </w:rPr>
        <w:t>Mrs</w:t>
      </w:r>
      <w:proofErr w:type="spellEnd"/>
      <w:r w:rsidR="00106F31" w:rsidRPr="008B49B0">
        <w:rPr>
          <w:rFonts w:cs="Arial"/>
          <w:sz w:val="22"/>
          <w:szCs w:val="22"/>
        </w:rPr>
        <w:t xml:space="preserve"> J Eayrs (Clerk)</w:t>
      </w:r>
    </w:p>
    <w:p w:rsidR="00834BFD" w:rsidRPr="008B49B0" w:rsidRDefault="00834BFD" w:rsidP="00834BFD">
      <w:pPr>
        <w:ind w:left="2160"/>
        <w:rPr>
          <w:rFonts w:cs="Arial"/>
          <w:sz w:val="22"/>
          <w:szCs w:val="22"/>
        </w:rPr>
      </w:pPr>
      <w:r w:rsidRPr="008B49B0">
        <w:rPr>
          <w:rFonts w:cs="Arial"/>
          <w:b/>
          <w:bCs/>
          <w:sz w:val="22"/>
          <w:szCs w:val="22"/>
        </w:rPr>
        <w:tab/>
      </w:r>
      <w:r w:rsidRPr="008B49B0">
        <w:rPr>
          <w:rFonts w:cs="Arial"/>
          <w:b/>
          <w:bCs/>
          <w:sz w:val="22"/>
          <w:szCs w:val="22"/>
        </w:rPr>
        <w:tab/>
      </w:r>
      <w:r w:rsidRPr="008B49B0">
        <w:rPr>
          <w:rFonts w:cs="Arial"/>
          <w:b/>
          <w:bCs/>
          <w:sz w:val="22"/>
          <w:szCs w:val="22"/>
        </w:rPr>
        <w:tab/>
      </w:r>
      <w:proofErr w:type="spellStart"/>
      <w:r w:rsidRPr="008B49B0">
        <w:rPr>
          <w:rFonts w:cs="Arial"/>
          <w:bCs/>
          <w:sz w:val="22"/>
          <w:szCs w:val="22"/>
        </w:rPr>
        <w:t>Mr</w:t>
      </w:r>
      <w:proofErr w:type="spellEnd"/>
      <w:r w:rsidRPr="008B49B0">
        <w:rPr>
          <w:rFonts w:cs="Arial"/>
          <w:bCs/>
          <w:sz w:val="22"/>
          <w:szCs w:val="22"/>
        </w:rPr>
        <w:t xml:space="preserve"> S </w:t>
      </w:r>
      <w:proofErr w:type="spellStart"/>
      <w:r w:rsidRPr="008B49B0">
        <w:rPr>
          <w:rFonts w:cs="Arial"/>
          <w:bCs/>
          <w:sz w:val="22"/>
          <w:szCs w:val="22"/>
        </w:rPr>
        <w:t>Dingsdale</w:t>
      </w:r>
      <w:proofErr w:type="spellEnd"/>
      <w:r w:rsidRPr="008B49B0">
        <w:rPr>
          <w:rFonts w:cs="Arial"/>
          <w:bCs/>
          <w:sz w:val="22"/>
          <w:szCs w:val="22"/>
        </w:rPr>
        <w:t xml:space="preserve"> (AP/MD CEMAST)</w:t>
      </w:r>
    </w:p>
    <w:p w:rsidR="003F6B42" w:rsidRPr="008B49B0" w:rsidRDefault="003F6B42">
      <w:pPr>
        <w:ind w:left="2160"/>
        <w:rPr>
          <w:rFonts w:cs="Arial"/>
          <w:sz w:val="22"/>
          <w:szCs w:val="22"/>
        </w:rPr>
      </w:pPr>
      <w:r w:rsidRPr="008B49B0">
        <w:rPr>
          <w:rFonts w:cs="Arial"/>
          <w:b/>
          <w:bCs/>
          <w:sz w:val="22"/>
          <w:szCs w:val="22"/>
        </w:rPr>
        <w:tab/>
      </w:r>
      <w:r w:rsidRPr="008B49B0">
        <w:rPr>
          <w:rFonts w:cs="Arial"/>
          <w:b/>
          <w:bCs/>
          <w:sz w:val="22"/>
          <w:szCs w:val="22"/>
        </w:rPr>
        <w:tab/>
      </w:r>
      <w:r w:rsidRPr="008B49B0">
        <w:rPr>
          <w:rFonts w:cs="Arial"/>
          <w:b/>
          <w:bCs/>
          <w:sz w:val="22"/>
          <w:szCs w:val="22"/>
        </w:rPr>
        <w:tab/>
      </w:r>
      <w:proofErr w:type="spellStart"/>
      <w:r w:rsidR="00834BFD" w:rsidRPr="008B49B0">
        <w:rPr>
          <w:rFonts w:cs="Arial"/>
          <w:bCs/>
          <w:sz w:val="22"/>
          <w:szCs w:val="22"/>
        </w:rPr>
        <w:t>Mr</w:t>
      </w:r>
      <w:proofErr w:type="spellEnd"/>
      <w:r w:rsidR="00834BFD" w:rsidRPr="008B49B0">
        <w:rPr>
          <w:rFonts w:cs="Arial"/>
          <w:bCs/>
          <w:sz w:val="22"/>
          <w:szCs w:val="22"/>
        </w:rPr>
        <w:t xml:space="preserve"> A Kaye (Deputy Principal)</w:t>
      </w:r>
    </w:p>
    <w:p w:rsidR="00221F6F" w:rsidRPr="008B49B0" w:rsidRDefault="00834BFD" w:rsidP="00834BFD">
      <w:pPr>
        <w:tabs>
          <w:tab w:val="left" w:pos="720"/>
          <w:tab w:val="left" w:pos="1440"/>
          <w:tab w:val="left" w:pos="2160"/>
          <w:tab w:val="left" w:pos="2880"/>
          <w:tab w:val="left" w:pos="3600"/>
          <w:tab w:val="left" w:pos="4320"/>
          <w:tab w:val="left" w:pos="5040"/>
          <w:tab w:val="left" w:pos="5760"/>
          <w:tab w:val="left" w:pos="6480"/>
          <w:tab w:val="left" w:pos="7200"/>
          <w:tab w:val="left" w:pos="7725"/>
        </w:tabs>
        <w:ind w:left="2160"/>
        <w:rPr>
          <w:rFonts w:cs="Arial"/>
          <w:sz w:val="22"/>
          <w:szCs w:val="22"/>
        </w:rPr>
      </w:pPr>
      <w:r w:rsidRPr="008B49B0">
        <w:rPr>
          <w:rFonts w:cs="Arial"/>
          <w:sz w:val="22"/>
          <w:szCs w:val="22"/>
        </w:rPr>
        <w:tab/>
      </w:r>
      <w:r w:rsidRPr="008B49B0">
        <w:rPr>
          <w:rFonts w:cs="Arial"/>
          <w:sz w:val="22"/>
          <w:szCs w:val="22"/>
        </w:rPr>
        <w:tab/>
      </w:r>
      <w:r w:rsidRPr="008B49B0">
        <w:rPr>
          <w:rFonts w:cs="Arial"/>
          <w:sz w:val="22"/>
          <w:szCs w:val="22"/>
        </w:rPr>
        <w:tab/>
      </w:r>
      <w:proofErr w:type="spellStart"/>
      <w:r w:rsidRPr="008B49B0">
        <w:rPr>
          <w:rFonts w:cs="Arial"/>
          <w:sz w:val="22"/>
          <w:szCs w:val="22"/>
        </w:rPr>
        <w:t>Mrs</w:t>
      </w:r>
      <w:proofErr w:type="spellEnd"/>
      <w:r w:rsidRPr="008B49B0">
        <w:rPr>
          <w:rFonts w:cs="Arial"/>
          <w:sz w:val="22"/>
          <w:szCs w:val="22"/>
        </w:rPr>
        <w:t xml:space="preserve"> J Robinson (Director of Finance)</w:t>
      </w:r>
    </w:p>
    <w:p w:rsidR="00566052" w:rsidRPr="008B49B0" w:rsidRDefault="00566052">
      <w:pPr>
        <w:rPr>
          <w:rFonts w:cs="Arial"/>
          <w:sz w:val="22"/>
          <w:szCs w:val="22"/>
          <w:lang w:val="en-GB"/>
        </w:rPr>
      </w:pPr>
    </w:p>
    <w:p w:rsidR="00172EB0" w:rsidRPr="008B49B0" w:rsidRDefault="00172EB0">
      <w:pPr>
        <w:rPr>
          <w:rFonts w:cs="Arial"/>
          <w:bCs/>
          <w:i/>
          <w:sz w:val="22"/>
          <w:szCs w:val="22"/>
          <w:lang w:val="en-GB"/>
        </w:rPr>
      </w:pPr>
      <w:r w:rsidRPr="008B49B0">
        <w:rPr>
          <w:rFonts w:cs="Arial"/>
          <w:bCs/>
          <w:i/>
          <w:sz w:val="22"/>
          <w:szCs w:val="22"/>
          <w:lang w:val="en-GB"/>
        </w:rPr>
        <w:t xml:space="preserve">At the start of the meeting members of the Board received a demonstration on the live Corporation dashboard from Mr </w:t>
      </w:r>
      <w:proofErr w:type="spellStart"/>
      <w:r w:rsidRPr="008B49B0">
        <w:rPr>
          <w:rFonts w:cs="Arial"/>
          <w:bCs/>
          <w:i/>
          <w:sz w:val="22"/>
          <w:szCs w:val="22"/>
          <w:lang w:val="en-GB"/>
        </w:rPr>
        <w:t>Whinney</w:t>
      </w:r>
      <w:proofErr w:type="spellEnd"/>
      <w:r w:rsidRPr="008B49B0">
        <w:rPr>
          <w:rFonts w:cs="Arial"/>
          <w:bCs/>
          <w:i/>
          <w:sz w:val="22"/>
          <w:szCs w:val="22"/>
          <w:lang w:val="en-GB"/>
        </w:rPr>
        <w:t>, Head of Information Services.  At the end of the demonstration it was agreed that the Clerk would make arrangements for email accounts to be created for each member of the Board to enable access to the dashboard and to circulate the instructions outlining how to log on from outside the College.</w:t>
      </w:r>
    </w:p>
    <w:p w:rsidR="00172EB0" w:rsidRPr="008B49B0" w:rsidRDefault="00172EB0">
      <w:pPr>
        <w:rPr>
          <w:rFonts w:cs="Arial"/>
          <w:b/>
          <w:bCs/>
          <w:sz w:val="22"/>
          <w:szCs w:val="22"/>
          <w:lang w:val="en-GB"/>
        </w:rPr>
      </w:pPr>
    </w:p>
    <w:p w:rsidR="00566052" w:rsidRPr="008B49B0" w:rsidRDefault="00834BFD">
      <w:pPr>
        <w:rPr>
          <w:rFonts w:cs="Arial"/>
          <w:b/>
          <w:bCs/>
          <w:sz w:val="22"/>
          <w:szCs w:val="22"/>
          <w:lang w:val="en-GB"/>
        </w:rPr>
      </w:pPr>
      <w:r w:rsidRPr="008B49B0">
        <w:rPr>
          <w:rFonts w:cs="Arial"/>
          <w:b/>
          <w:bCs/>
          <w:sz w:val="22"/>
          <w:szCs w:val="22"/>
          <w:lang w:val="en-GB"/>
        </w:rPr>
        <w:t>71/15</w:t>
      </w:r>
      <w:r w:rsidR="006D1FCE" w:rsidRPr="008B49B0">
        <w:rPr>
          <w:rFonts w:cs="Arial"/>
          <w:b/>
          <w:bCs/>
          <w:sz w:val="22"/>
          <w:szCs w:val="22"/>
          <w:lang w:val="en-GB"/>
        </w:rPr>
        <w:tab/>
        <w:t>Declaration of Interests</w:t>
      </w:r>
    </w:p>
    <w:p w:rsidR="00566052" w:rsidRPr="008B49B0" w:rsidRDefault="00566052">
      <w:pPr>
        <w:rPr>
          <w:rFonts w:cs="Arial"/>
          <w:sz w:val="22"/>
          <w:szCs w:val="22"/>
          <w:lang w:val="en-GB"/>
        </w:rPr>
      </w:pPr>
    </w:p>
    <w:p w:rsidR="00F97B8D" w:rsidRDefault="006D1FCE">
      <w:pPr>
        <w:ind w:left="720" w:hanging="720"/>
        <w:rPr>
          <w:rFonts w:cs="Arial"/>
          <w:sz w:val="22"/>
          <w:szCs w:val="22"/>
          <w:lang w:val="en-GB"/>
        </w:rPr>
      </w:pPr>
      <w:r w:rsidRPr="008B49B0">
        <w:rPr>
          <w:rFonts w:cs="Arial"/>
          <w:sz w:val="22"/>
          <w:szCs w:val="22"/>
          <w:lang w:val="en-GB"/>
        </w:rPr>
        <w:tab/>
        <w:t xml:space="preserve">Members were reminded of the need to declare any personal or financial interest in any items of business to be </w:t>
      </w:r>
      <w:r w:rsidR="009D5765" w:rsidRPr="008B49B0">
        <w:rPr>
          <w:rFonts w:cs="Arial"/>
          <w:sz w:val="22"/>
          <w:szCs w:val="22"/>
          <w:lang w:val="en-GB"/>
        </w:rPr>
        <w:t>considered during the meeting.</w:t>
      </w:r>
      <w:r w:rsidR="00172EB0" w:rsidRPr="008B49B0">
        <w:rPr>
          <w:rFonts w:cs="Arial"/>
          <w:sz w:val="22"/>
          <w:szCs w:val="22"/>
          <w:lang w:val="en-GB"/>
        </w:rPr>
        <w:t xml:space="preserve">  Mrs Tilt advi</w:t>
      </w:r>
      <w:bookmarkStart w:id="0" w:name="_GoBack"/>
      <w:bookmarkEnd w:id="0"/>
      <w:r w:rsidR="00172EB0" w:rsidRPr="008B49B0">
        <w:rPr>
          <w:rFonts w:cs="Arial"/>
          <w:sz w:val="22"/>
          <w:szCs w:val="22"/>
          <w:lang w:val="en-GB"/>
        </w:rPr>
        <w:t xml:space="preserve">sed members that she </w:t>
      </w:r>
      <w:r w:rsidR="00432166">
        <w:rPr>
          <w:rFonts w:cs="Arial"/>
          <w:sz w:val="22"/>
          <w:szCs w:val="22"/>
          <w:lang w:val="en-GB"/>
        </w:rPr>
        <w:t>had completed her term as the Chairman of South and South-East Hants Youth Panel but continued to serve as an Adult and Youth JP.</w:t>
      </w:r>
    </w:p>
    <w:p w:rsidR="00432166" w:rsidRPr="008B49B0" w:rsidRDefault="00432166">
      <w:pPr>
        <w:ind w:left="720" w:hanging="720"/>
        <w:rPr>
          <w:rFonts w:cs="Arial"/>
          <w:sz w:val="22"/>
          <w:szCs w:val="22"/>
          <w:lang w:val="en-GB"/>
        </w:rPr>
      </w:pPr>
    </w:p>
    <w:p w:rsidR="00566052" w:rsidRPr="008B49B0" w:rsidRDefault="00DA33E3">
      <w:pPr>
        <w:rPr>
          <w:rFonts w:cs="Arial"/>
          <w:b/>
          <w:bCs/>
          <w:sz w:val="22"/>
          <w:szCs w:val="22"/>
          <w:lang w:val="en-GB"/>
        </w:rPr>
      </w:pPr>
      <w:r w:rsidRPr="008B49B0">
        <w:rPr>
          <w:rFonts w:cs="Arial"/>
          <w:b/>
          <w:bCs/>
          <w:sz w:val="22"/>
          <w:szCs w:val="22"/>
          <w:lang w:val="en-GB"/>
        </w:rPr>
        <w:t>72/15</w:t>
      </w:r>
      <w:r w:rsidR="00993973" w:rsidRPr="008B49B0">
        <w:rPr>
          <w:rFonts w:cs="Arial"/>
          <w:b/>
          <w:bCs/>
          <w:sz w:val="22"/>
          <w:szCs w:val="22"/>
          <w:lang w:val="en-GB"/>
        </w:rPr>
        <w:tab/>
      </w:r>
      <w:r w:rsidR="006D1FCE" w:rsidRPr="008B49B0">
        <w:rPr>
          <w:rFonts w:cs="Arial"/>
          <w:b/>
          <w:bCs/>
          <w:sz w:val="22"/>
          <w:szCs w:val="22"/>
          <w:lang w:val="en-GB"/>
        </w:rPr>
        <w:t xml:space="preserve">Apologies for absence and welcome to new members </w:t>
      </w:r>
    </w:p>
    <w:p w:rsidR="00566052" w:rsidRPr="008B49B0" w:rsidRDefault="00566052">
      <w:pPr>
        <w:rPr>
          <w:rFonts w:cs="Arial"/>
          <w:sz w:val="22"/>
          <w:szCs w:val="22"/>
          <w:lang w:val="en-GB"/>
        </w:rPr>
      </w:pPr>
    </w:p>
    <w:p w:rsidR="00566052" w:rsidRPr="008B49B0" w:rsidRDefault="006D1FCE">
      <w:pPr>
        <w:ind w:left="720" w:hanging="720"/>
        <w:rPr>
          <w:rFonts w:cs="Arial"/>
          <w:sz w:val="22"/>
          <w:szCs w:val="22"/>
          <w:lang w:val="en-GB"/>
        </w:rPr>
      </w:pPr>
      <w:r w:rsidRPr="008B49B0">
        <w:rPr>
          <w:rFonts w:cs="Arial"/>
          <w:sz w:val="22"/>
          <w:szCs w:val="22"/>
          <w:lang w:val="en-GB"/>
        </w:rPr>
        <w:tab/>
        <w:t>Apologies for absence were receiv</w:t>
      </w:r>
      <w:r w:rsidR="00EC2F31" w:rsidRPr="008B49B0">
        <w:rPr>
          <w:rFonts w:cs="Arial"/>
          <w:sz w:val="22"/>
          <w:szCs w:val="22"/>
          <w:lang w:val="en-GB"/>
        </w:rPr>
        <w:t>ed and accepted from</w:t>
      </w:r>
      <w:r w:rsidR="00DA33E3" w:rsidRPr="008B49B0">
        <w:rPr>
          <w:rFonts w:cs="Arial"/>
          <w:sz w:val="22"/>
          <w:szCs w:val="22"/>
          <w:lang w:val="en-GB"/>
        </w:rPr>
        <w:t xml:space="preserve"> Mr </w:t>
      </w:r>
      <w:proofErr w:type="spellStart"/>
      <w:r w:rsidR="00DA33E3" w:rsidRPr="008B49B0">
        <w:rPr>
          <w:rFonts w:cs="Arial"/>
          <w:sz w:val="22"/>
          <w:szCs w:val="22"/>
          <w:lang w:val="en-GB"/>
        </w:rPr>
        <w:t>Fielon</w:t>
      </w:r>
      <w:proofErr w:type="spellEnd"/>
      <w:r w:rsidR="00DA33E3" w:rsidRPr="008B49B0">
        <w:rPr>
          <w:rFonts w:cs="Arial"/>
          <w:sz w:val="22"/>
          <w:szCs w:val="22"/>
          <w:lang w:val="en-GB"/>
        </w:rPr>
        <w:t xml:space="preserve"> </w:t>
      </w:r>
      <w:r w:rsidR="00AD1366" w:rsidRPr="008B49B0">
        <w:rPr>
          <w:rFonts w:cs="Arial"/>
          <w:sz w:val="22"/>
          <w:szCs w:val="22"/>
          <w:lang w:val="en-GB"/>
        </w:rPr>
        <w:t xml:space="preserve">and </w:t>
      </w:r>
      <w:r w:rsidR="00DA33E3" w:rsidRPr="008B49B0">
        <w:rPr>
          <w:rFonts w:cs="Arial"/>
          <w:sz w:val="22"/>
          <w:szCs w:val="22"/>
          <w:lang w:val="en-GB"/>
        </w:rPr>
        <w:t>Mrs Hinton</w:t>
      </w:r>
      <w:r w:rsidR="00E3793F" w:rsidRPr="008B49B0">
        <w:rPr>
          <w:rFonts w:cs="Arial"/>
          <w:sz w:val="22"/>
          <w:szCs w:val="22"/>
          <w:lang w:val="en-GB"/>
        </w:rPr>
        <w:t>.</w:t>
      </w:r>
      <w:r w:rsidRPr="008B49B0">
        <w:rPr>
          <w:rFonts w:cs="Arial"/>
          <w:sz w:val="22"/>
          <w:szCs w:val="22"/>
          <w:lang w:val="en-GB"/>
        </w:rPr>
        <w:t xml:space="preserve">  The Chair welcomed</w:t>
      </w:r>
      <w:r w:rsidR="00AD1366" w:rsidRPr="008B49B0">
        <w:rPr>
          <w:rFonts w:cs="Arial"/>
          <w:sz w:val="22"/>
          <w:szCs w:val="22"/>
          <w:lang w:val="en-GB"/>
        </w:rPr>
        <w:t xml:space="preserve"> </w:t>
      </w:r>
      <w:r w:rsidR="00DA33E3" w:rsidRPr="008B49B0">
        <w:rPr>
          <w:rFonts w:cs="Arial"/>
          <w:sz w:val="22"/>
          <w:szCs w:val="22"/>
          <w:lang w:val="en-GB"/>
        </w:rPr>
        <w:t>Mr Spires</w:t>
      </w:r>
      <w:r w:rsidRPr="008B49B0">
        <w:rPr>
          <w:rFonts w:cs="Arial"/>
          <w:sz w:val="22"/>
          <w:szCs w:val="22"/>
          <w:lang w:val="en-GB"/>
        </w:rPr>
        <w:t xml:space="preserve"> </w:t>
      </w:r>
      <w:r w:rsidR="00DA33E3" w:rsidRPr="008B49B0">
        <w:rPr>
          <w:rFonts w:cs="Arial"/>
          <w:sz w:val="22"/>
          <w:szCs w:val="22"/>
          <w:lang w:val="en-GB"/>
        </w:rPr>
        <w:t>to his</w:t>
      </w:r>
      <w:r w:rsidR="00AD1366" w:rsidRPr="008B49B0">
        <w:rPr>
          <w:rFonts w:cs="Arial"/>
          <w:sz w:val="22"/>
          <w:szCs w:val="22"/>
          <w:lang w:val="en-GB"/>
        </w:rPr>
        <w:t xml:space="preserve"> first meeting of the Board and m</w:t>
      </w:r>
      <w:r w:rsidR="00EC2F31" w:rsidRPr="008B49B0">
        <w:rPr>
          <w:rFonts w:cs="Arial"/>
          <w:sz w:val="22"/>
          <w:szCs w:val="22"/>
          <w:lang w:val="en-GB"/>
        </w:rPr>
        <w:t xml:space="preserve">embers noted </w:t>
      </w:r>
      <w:r w:rsidR="00E3793F" w:rsidRPr="008B49B0">
        <w:rPr>
          <w:rFonts w:cs="Arial"/>
          <w:sz w:val="22"/>
          <w:szCs w:val="22"/>
          <w:lang w:val="en-GB"/>
        </w:rPr>
        <w:t>that</w:t>
      </w:r>
      <w:r w:rsidR="00DA33E3" w:rsidRPr="008B49B0">
        <w:rPr>
          <w:rFonts w:cs="Arial"/>
          <w:sz w:val="22"/>
          <w:szCs w:val="22"/>
          <w:lang w:val="en-GB"/>
        </w:rPr>
        <w:t xml:space="preserve"> he</w:t>
      </w:r>
      <w:r w:rsidR="00EC2F31" w:rsidRPr="008B49B0">
        <w:rPr>
          <w:rFonts w:cs="Arial"/>
          <w:sz w:val="22"/>
          <w:szCs w:val="22"/>
          <w:lang w:val="en-GB"/>
        </w:rPr>
        <w:t xml:space="preserve"> woul</w:t>
      </w:r>
      <w:r w:rsidR="00DA33E3" w:rsidRPr="008B49B0">
        <w:rPr>
          <w:rFonts w:cs="Arial"/>
          <w:sz w:val="22"/>
          <w:szCs w:val="22"/>
          <w:lang w:val="en-GB"/>
        </w:rPr>
        <w:t xml:space="preserve">d be ‘in attendance’ until his </w:t>
      </w:r>
      <w:r w:rsidR="00EC2F31" w:rsidRPr="008B49B0">
        <w:rPr>
          <w:rFonts w:cs="Arial"/>
          <w:sz w:val="22"/>
          <w:szCs w:val="22"/>
          <w:lang w:val="en-GB"/>
        </w:rPr>
        <w:t xml:space="preserve">appointment </w:t>
      </w:r>
      <w:r w:rsidR="00993973" w:rsidRPr="008B49B0">
        <w:rPr>
          <w:rFonts w:cs="Arial"/>
          <w:sz w:val="22"/>
          <w:szCs w:val="22"/>
          <w:lang w:val="en-GB"/>
        </w:rPr>
        <w:t>to the Board had been confirmed under agenda item 9(</w:t>
      </w:r>
      <w:proofErr w:type="spellStart"/>
      <w:r w:rsidR="00993973" w:rsidRPr="008B49B0">
        <w:rPr>
          <w:rFonts w:cs="Arial"/>
          <w:sz w:val="22"/>
          <w:szCs w:val="22"/>
          <w:lang w:val="en-GB"/>
        </w:rPr>
        <w:t>i</w:t>
      </w:r>
      <w:proofErr w:type="spellEnd"/>
      <w:r w:rsidR="00993973" w:rsidRPr="008B49B0">
        <w:rPr>
          <w:rFonts w:cs="Arial"/>
          <w:sz w:val="22"/>
          <w:szCs w:val="22"/>
          <w:lang w:val="en-GB"/>
        </w:rPr>
        <w:t>).</w:t>
      </w:r>
    </w:p>
    <w:p w:rsidR="00566052" w:rsidRPr="008B49B0" w:rsidRDefault="00566052">
      <w:pPr>
        <w:ind w:left="720" w:hanging="720"/>
        <w:rPr>
          <w:rFonts w:cs="Arial"/>
          <w:sz w:val="22"/>
          <w:szCs w:val="22"/>
          <w:lang w:val="en-GB"/>
        </w:rPr>
      </w:pPr>
    </w:p>
    <w:p w:rsidR="00566052" w:rsidRPr="008B49B0" w:rsidRDefault="00DA33E3">
      <w:pPr>
        <w:ind w:left="720" w:hanging="720"/>
        <w:rPr>
          <w:rFonts w:cs="Arial"/>
          <w:b/>
          <w:bCs/>
          <w:sz w:val="22"/>
          <w:szCs w:val="22"/>
          <w:lang w:val="en-GB"/>
        </w:rPr>
      </w:pPr>
      <w:r w:rsidRPr="008B49B0">
        <w:rPr>
          <w:rFonts w:cs="Arial"/>
          <w:b/>
          <w:bCs/>
          <w:sz w:val="22"/>
          <w:szCs w:val="22"/>
          <w:lang w:val="en-GB"/>
        </w:rPr>
        <w:t>73/15</w:t>
      </w:r>
      <w:r w:rsidR="006D1FCE" w:rsidRPr="008B49B0">
        <w:rPr>
          <w:rFonts w:cs="Arial"/>
          <w:b/>
          <w:bCs/>
          <w:sz w:val="22"/>
          <w:szCs w:val="22"/>
          <w:lang w:val="en-GB"/>
        </w:rPr>
        <w:tab/>
        <w:t xml:space="preserve">Minutes of </w:t>
      </w:r>
      <w:r w:rsidR="00E3793F" w:rsidRPr="008B49B0">
        <w:rPr>
          <w:rFonts w:cs="Arial"/>
          <w:b/>
          <w:bCs/>
          <w:sz w:val="22"/>
          <w:szCs w:val="22"/>
          <w:lang w:val="en-GB"/>
        </w:rPr>
        <w:t xml:space="preserve">the Special meeting held on the </w:t>
      </w:r>
      <w:r w:rsidRPr="008B49B0">
        <w:rPr>
          <w:rFonts w:cs="Arial"/>
          <w:b/>
          <w:bCs/>
          <w:sz w:val="22"/>
          <w:szCs w:val="22"/>
          <w:lang w:val="en-GB"/>
        </w:rPr>
        <w:t>23</w:t>
      </w:r>
      <w:r w:rsidRPr="008B49B0">
        <w:rPr>
          <w:rFonts w:cs="Arial"/>
          <w:b/>
          <w:bCs/>
          <w:sz w:val="22"/>
          <w:szCs w:val="22"/>
          <w:vertAlign w:val="superscript"/>
          <w:lang w:val="en-GB"/>
        </w:rPr>
        <w:t>rd</w:t>
      </w:r>
      <w:r w:rsidRPr="008B49B0">
        <w:rPr>
          <w:rFonts w:cs="Arial"/>
          <w:b/>
          <w:bCs/>
          <w:sz w:val="22"/>
          <w:szCs w:val="22"/>
          <w:lang w:val="en-GB"/>
        </w:rPr>
        <w:t xml:space="preserve"> September 2015</w:t>
      </w:r>
    </w:p>
    <w:p w:rsidR="00566052" w:rsidRPr="008B49B0" w:rsidRDefault="00566052">
      <w:pPr>
        <w:ind w:left="720" w:hanging="720"/>
        <w:rPr>
          <w:rFonts w:cs="Arial"/>
          <w:sz w:val="22"/>
          <w:szCs w:val="22"/>
          <w:lang w:val="en-GB"/>
        </w:rPr>
      </w:pPr>
    </w:p>
    <w:p w:rsidR="00566052" w:rsidRPr="008B49B0" w:rsidRDefault="006D1FCE">
      <w:pPr>
        <w:ind w:left="720" w:hanging="720"/>
        <w:rPr>
          <w:rFonts w:cs="Arial"/>
          <w:sz w:val="22"/>
          <w:szCs w:val="22"/>
          <w:lang w:val="en-GB"/>
        </w:rPr>
      </w:pPr>
      <w:r w:rsidRPr="008B49B0">
        <w:rPr>
          <w:rFonts w:cs="Arial"/>
          <w:sz w:val="22"/>
          <w:szCs w:val="22"/>
          <w:lang w:val="en-GB"/>
        </w:rPr>
        <w:tab/>
        <w:t xml:space="preserve">The minutes of the special meeting held on the </w:t>
      </w:r>
      <w:r w:rsidR="00DA33E3" w:rsidRPr="008B49B0">
        <w:rPr>
          <w:rFonts w:cs="Arial"/>
          <w:sz w:val="22"/>
          <w:szCs w:val="22"/>
          <w:lang w:val="en-GB"/>
        </w:rPr>
        <w:t>23</w:t>
      </w:r>
      <w:r w:rsidR="00DA33E3" w:rsidRPr="008B49B0">
        <w:rPr>
          <w:rFonts w:cs="Arial"/>
          <w:sz w:val="22"/>
          <w:szCs w:val="22"/>
          <w:vertAlign w:val="superscript"/>
          <w:lang w:val="en-GB"/>
        </w:rPr>
        <w:t>rd</w:t>
      </w:r>
      <w:r w:rsidR="00DA33E3" w:rsidRPr="008B49B0">
        <w:rPr>
          <w:rFonts w:cs="Arial"/>
          <w:sz w:val="22"/>
          <w:szCs w:val="22"/>
          <w:lang w:val="en-GB"/>
        </w:rPr>
        <w:t xml:space="preserve"> September 2015</w:t>
      </w:r>
      <w:r w:rsidRPr="008B49B0">
        <w:rPr>
          <w:rFonts w:cs="Arial"/>
          <w:sz w:val="22"/>
          <w:szCs w:val="22"/>
          <w:lang w:val="en-GB"/>
        </w:rPr>
        <w:t xml:space="preserve"> were agreed as a true and accurate record</w:t>
      </w:r>
      <w:r w:rsidR="00060E4E" w:rsidRPr="008B49B0">
        <w:rPr>
          <w:rFonts w:cs="Arial"/>
          <w:sz w:val="22"/>
          <w:szCs w:val="22"/>
          <w:lang w:val="en-GB"/>
        </w:rPr>
        <w:t xml:space="preserve"> and were signed by the Chair.</w:t>
      </w:r>
    </w:p>
    <w:p w:rsidR="00566052" w:rsidRPr="008B49B0" w:rsidRDefault="00566052">
      <w:pPr>
        <w:ind w:left="720" w:hanging="720"/>
        <w:rPr>
          <w:rFonts w:cs="Arial"/>
          <w:sz w:val="22"/>
          <w:szCs w:val="22"/>
          <w:lang w:val="en-GB"/>
        </w:rPr>
      </w:pPr>
    </w:p>
    <w:p w:rsidR="00060E4E" w:rsidRPr="008B49B0" w:rsidRDefault="00060E4E">
      <w:pPr>
        <w:ind w:left="720" w:hanging="720"/>
        <w:rPr>
          <w:rFonts w:cs="Arial"/>
          <w:bCs/>
          <w:sz w:val="22"/>
          <w:szCs w:val="22"/>
          <w:lang w:val="en-GB"/>
        </w:rPr>
      </w:pPr>
      <w:r w:rsidRPr="008B49B0">
        <w:rPr>
          <w:rFonts w:cs="Arial"/>
          <w:b/>
          <w:bCs/>
          <w:sz w:val="22"/>
          <w:szCs w:val="22"/>
          <w:lang w:val="en-GB"/>
        </w:rPr>
        <w:t>74/15</w:t>
      </w:r>
      <w:r w:rsidRPr="008B49B0">
        <w:rPr>
          <w:rFonts w:cs="Arial"/>
          <w:b/>
          <w:bCs/>
          <w:sz w:val="22"/>
          <w:szCs w:val="22"/>
          <w:lang w:val="en-GB"/>
        </w:rPr>
        <w:tab/>
        <w:t>Matters arising from the confidential minutes of the special meeting held on the 23</w:t>
      </w:r>
      <w:r w:rsidRPr="008B49B0">
        <w:rPr>
          <w:rFonts w:cs="Arial"/>
          <w:b/>
          <w:bCs/>
          <w:sz w:val="22"/>
          <w:szCs w:val="22"/>
          <w:vertAlign w:val="superscript"/>
          <w:lang w:val="en-GB"/>
        </w:rPr>
        <w:t>rd</w:t>
      </w:r>
      <w:r w:rsidRPr="008B49B0">
        <w:rPr>
          <w:rFonts w:cs="Arial"/>
          <w:b/>
          <w:bCs/>
          <w:sz w:val="22"/>
          <w:szCs w:val="22"/>
          <w:lang w:val="en-GB"/>
        </w:rPr>
        <w:t xml:space="preserve"> September 2015 </w:t>
      </w:r>
    </w:p>
    <w:p w:rsidR="00060E4E" w:rsidRPr="008B49B0" w:rsidRDefault="00060E4E">
      <w:pPr>
        <w:ind w:left="720" w:hanging="720"/>
        <w:rPr>
          <w:rFonts w:cs="Arial"/>
          <w:bCs/>
          <w:sz w:val="22"/>
          <w:szCs w:val="22"/>
          <w:lang w:val="en-GB"/>
        </w:rPr>
      </w:pPr>
    </w:p>
    <w:p w:rsidR="00060E4E" w:rsidRPr="008B49B0" w:rsidRDefault="00060E4E" w:rsidP="00060E4E">
      <w:pPr>
        <w:ind w:left="1440" w:hanging="720"/>
        <w:rPr>
          <w:rFonts w:cs="Arial"/>
          <w:bCs/>
          <w:sz w:val="22"/>
          <w:szCs w:val="22"/>
          <w:lang w:val="en-GB"/>
        </w:rPr>
      </w:pPr>
      <w:r w:rsidRPr="008B49B0">
        <w:rPr>
          <w:rFonts w:cs="Arial"/>
          <w:bCs/>
          <w:sz w:val="22"/>
          <w:szCs w:val="22"/>
          <w:lang w:val="en-GB"/>
        </w:rPr>
        <w:t>(</w:t>
      </w:r>
      <w:proofErr w:type="spellStart"/>
      <w:r w:rsidRPr="008B49B0">
        <w:rPr>
          <w:rFonts w:cs="Arial"/>
          <w:bCs/>
          <w:sz w:val="22"/>
          <w:szCs w:val="22"/>
          <w:lang w:val="en-GB"/>
        </w:rPr>
        <w:t>i</w:t>
      </w:r>
      <w:proofErr w:type="spellEnd"/>
      <w:r w:rsidRPr="008B49B0">
        <w:rPr>
          <w:rFonts w:cs="Arial"/>
          <w:bCs/>
          <w:sz w:val="22"/>
          <w:szCs w:val="22"/>
          <w:lang w:val="en-GB"/>
        </w:rPr>
        <w:t>)</w:t>
      </w:r>
      <w:r w:rsidRPr="008B49B0">
        <w:rPr>
          <w:rFonts w:cs="Arial"/>
          <w:bCs/>
          <w:sz w:val="22"/>
          <w:szCs w:val="22"/>
          <w:lang w:val="en-GB"/>
        </w:rPr>
        <w:tab/>
      </w:r>
      <w:r w:rsidRPr="008B49B0">
        <w:rPr>
          <w:rFonts w:cs="Arial"/>
          <w:b/>
          <w:bCs/>
          <w:sz w:val="22"/>
          <w:szCs w:val="22"/>
          <w:lang w:val="en-GB"/>
        </w:rPr>
        <w:t>Minute 69/15 – Principal’s Corporation Update</w:t>
      </w:r>
      <w:r w:rsidRPr="008B49B0">
        <w:rPr>
          <w:rFonts w:cs="Arial"/>
          <w:bCs/>
          <w:sz w:val="22"/>
          <w:szCs w:val="22"/>
          <w:lang w:val="en-GB"/>
        </w:rPr>
        <w:t xml:space="preserve"> </w:t>
      </w:r>
      <w:r w:rsidRPr="008B49B0">
        <w:rPr>
          <w:rFonts w:cs="Arial"/>
          <w:b/>
          <w:bCs/>
          <w:sz w:val="22"/>
          <w:szCs w:val="22"/>
          <w:lang w:val="en-GB"/>
        </w:rPr>
        <w:t>(PREVENT duty)</w:t>
      </w:r>
      <w:r w:rsidRPr="008B49B0">
        <w:rPr>
          <w:rFonts w:cs="Arial"/>
          <w:bCs/>
          <w:sz w:val="22"/>
          <w:szCs w:val="22"/>
          <w:lang w:val="en-GB"/>
        </w:rPr>
        <w:t xml:space="preserve"> – The Principal provided members with an update on the implementation of the PREVENT duty and, in particular, the development of a Lockdown Procedure for the College.  He advised members that the procedure had been launched with the staff in October 2015 but was still under development and had not yet been rehearsed.  Governors sought clarification on the target date for completion of this important piece of work.  The Principal confirmed that it was planned to rehearse it with the staff on the 29</w:t>
      </w:r>
      <w:r w:rsidRPr="008B49B0">
        <w:rPr>
          <w:rFonts w:cs="Arial"/>
          <w:bCs/>
          <w:sz w:val="22"/>
          <w:szCs w:val="22"/>
          <w:vertAlign w:val="superscript"/>
          <w:lang w:val="en-GB"/>
        </w:rPr>
        <w:t>th</w:t>
      </w:r>
      <w:r w:rsidRPr="008B49B0">
        <w:rPr>
          <w:rFonts w:cs="Arial"/>
          <w:bCs/>
          <w:sz w:val="22"/>
          <w:szCs w:val="22"/>
          <w:lang w:val="en-GB"/>
        </w:rPr>
        <w:t xml:space="preserve"> January 2016 as part of common closure day.  The Principal concluded by saying that there were currently no plans to involve the student population although it was acknowledged that, at some stage, they would need to be included to ensure that the procedure was effective.</w:t>
      </w:r>
    </w:p>
    <w:p w:rsidR="00060E4E" w:rsidRPr="008B49B0" w:rsidRDefault="00060E4E" w:rsidP="00060E4E">
      <w:pPr>
        <w:ind w:left="1440" w:hanging="720"/>
        <w:rPr>
          <w:rFonts w:cs="Arial"/>
          <w:bCs/>
          <w:sz w:val="22"/>
          <w:szCs w:val="22"/>
          <w:lang w:val="en-GB"/>
        </w:rPr>
      </w:pPr>
    </w:p>
    <w:p w:rsidR="00060E4E" w:rsidRPr="008B49B0" w:rsidRDefault="00060E4E" w:rsidP="00060E4E">
      <w:pPr>
        <w:ind w:left="1440" w:hanging="720"/>
        <w:rPr>
          <w:rFonts w:cs="Arial"/>
          <w:b/>
          <w:bCs/>
          <w:sz w:val="22"/>
          <w:szCs w:val="22"/>
          <w:lang w:val="en-GB"/>
        </w:rPr>
      </w:pPr>
      <w:r w:rsidRPr="008B49B0">
        <w:rPr>
          <w:rFonts w:cs="Arial"/>
          <w:bCs/>
          <w:sz w:val="22"/>
          <w:szCs w:val="22"/>
          <w:lang w:val="en-GB"/>
        </w:rPr>
        <w:tab/>
      </w:r>
      <w:r w:rsidRPr="008B49B0">
        <w:rPr>
          <w:rFonts w:cs="Arial"/>
          <w:b/>
          <w:bCs/>
          <w:sz w:val="22"/>
          <w:szCs w:val="22"/>
          <w:lang w:val="en-GB"/>
        </w:rPr>
        <w:t>Members noted the current position.</w:t>
      </w:r>
    </w:p>
    <w:p w:rsidR="00060E4E" w:rsidRPr="008B49B0" w:rsidRDefault="00060E4E">
      <w:pPr>
        <w:ind w:left="720" w:hanging="720"/>
        <w:rPr>
          <w:rFonts w:cs="Arial"/>
          <w:b/>
          <w:bCs/>
          <w:sz w:val="22"/>
          <w:szCs w:val="22"/>
          <w:lang w:val="en-GB"/>
        </w:rPr>
      </w:pPr>
    </w:p>
    <w:p w:rsidR="00566052" w:rsidRPr="008B49B0" w:rsidRDefault="00DA33E3">
      <w:pPr>
        <w:ind w:left="720" w:hanging="720"/>
        <w:rPr>
          <w:rFonts w:cs="Arial"/>
          <w:b/>
          <w:bCs/>
          <w:sz w:val="22"/>
          <w:szCs w:val="22"/>
          <w:lang w:val="en-GB"/>
        </w:rPr>
      </w:pPr>
      <w:r w:rsidRPr="008B49B0">
        <w:rPr>
          <w:rFonts w:cs="Arial"/>
          <w:b/>
          <w:bCs/>
          <w:sz w:val="22"/>
          <w:szCs w:val="22"/>
          <w:lang w:val="en-GB"/>
        </w:rPr>
        <w:t>74/15</w:t>
      </w:r>
      <w:r w:rsidR="00B976B2" w:rsidRPr="008B49B0">
        <w:rPr>
          <w:rFonts w:cs="Arial"/>
          <w:b/>
          <w:bCs/>
          <w:sz w:val="22"/>
          <w:szCs w:val="22"/>
          <w:lang w:val="en-GB"/>
        </w:rPr>
        <w:tab/>
        <w:t xml:space="preserve">Confidential </w:t>
      </w:r>
      <w:r w:rsidR="006D1FCE" w:rsidRPr="008B49B0">
        <w:rPr>
          <w:rFonts w:cs="Arial"/>
          <w:b/>
          <w:bCs/>
          <w:sz w:val="22"/>
          <w:szCs w:val="22"/>
          <w:lang w:val="en-GB"/>
        </w:rPr>
        <w:t>minutes of the special meeting held on the</w:t>
      </w:r>
      <w:r w:rsidR="00E3793F" w:rsidRPr="008B49B0">
        <w:rPr>
          <w:rFonts w:cs="Arial"/>
          <w:b/>
          <w:bCs/>
          <w:sz w:val="22"/>
          <w:szCs w:val="22"/>
          <w:lang w:val="en-GB"/>
        </w:rPr>
        <w:t xml:space="preserve"> </w:t>
      </w:r>
      <w:r w:rsidRPr="008B49B0">
        <w:rPr>
          <w:rFonts w:cs="Arial"/>
          <w:b/>
          <w:bCs/>
          <w:sz w:val="22"/>
          <w:szCs w:val="22"/>
          <w:lang w:val="en-GB"/>
        </w:rPr>
        <w:t>23</w:t>
      </w:r>
      <w:r w:rsidRPr="008B49B0">
        <w:rPr>
          <w:rFonts w:cs="Arial"/>
          <w:b/>
          <w:bCs/>
          <w:sz w:val="22"/>
          <w:szCs w:val="22"/>
          <w:vertAlign w:val="superscript"/>
          <w:lang w:val="en-GB"/>
        </w:rPr>
        <w:t>rd</w:t>
      </w:r>
      <w:r w:rsidRPr="008B49B0">
        <w:rPr>
          <w:rFonts w:cs="Arial"/>
          <w:b/>
          <w:bCs/>
          <w:sz w:val="22"/>
          <w:szCs w:val="22"/>
          <w:lang w:val="en-GB"/>
        </w:rPr>
        <w:t xml:space="preserve"> September 2015</w:t>
      </w:r>
    </w:p>
    <w:p w:rsidR="00566052" w:rsidRPr="008B49B0" w:rsidRDefault="00566052">
      <w:pPr>
        <w:ind w:left="720" w:hanging="720"/>
        <w:rPr>
          <w:rFonts w:cs="Arial"/>
          <w:sz w:val="22"/>
          <w:szCs w:val="22"/>
          <w:lang w:val="en-GB"/>
        </w:rPr>
      </w:pPr>
    </w:p>
    <w:p w:rsidR="00EC2F31" w:rsidRPr="008B49B0" w:rsidRDefault="006D1FCE">
      <w:pPr>
        <w:ind w:left="720" w:hanging="720"/>
        <w:rPr>
          <w:rFonts w:cs="Arial"/>
          <w:sz w:val="22"/>
          <w:szCs w:val="22"/>
          <w:lang w:val="en-GB"/>
        </w:rPr>
      </w:pPr>
      <w:r w:rsidRPr="008B49B0">
        <w:rPr>
          <w:rFonts w:cs="Arial"/>
          <w:sz w:val="22"/>
          <w:szCs w:val="22"/>
          <w:lang w:val="en-GB"/>
        </w:rPr>
        <w:tab/>
        <w:t xml:space="preserve">The confidential minutes of the special meeting held on the </w:t>
      </w:r>
      <w:r w:rsidR="00DA33E3" w:rsidRPr="008B49B0">
        <w:rPr>
          <w:rFonts w:cs="Arial"/>
          <w:sz w:val="22"/>
          <w:szCs w:val="22"/>
          <w:lang w:val="en-GB"/>
        </w:rPr>
        <w:t>23</w:t>
      </w:r>
      <w:r w:rsidR="00DA33E3" w:rsidRPr="008B49B0">
        <w:rPr>
          <w:rFonts w:cs="Arial"/>
          <w:sz w:val="22"/>
          <w:szCs w:val="22"/>
          <w:vertAlign w:val="superscript"/>
          <w:lang w:val="en-GB"/>
        </w:rPr>
        <w:t>rd</w:t>
      </w:r>
      <w:r w:rsidR="00DA33E3" w:rsidRPr="008B49B0">
        <w:rPr>
          <w:rFonts w:cs="Arial"/>
          <w:sz w:val="22"/>
          <w:szCs w:val="22"/>
          <w:lang w:val="en-GB"/>
        </w:rPr>
        <w:t xml:space="preserve"> September 2015</w:t>
      </w:r>
      <w:r w:rsidRPr="008B49B0">
        <w:rPr>
          <w:rFonts w:cs="Arial"/>
          <w:sz w:val="22"/>
          <w:szCs w:val="22"/>
          <w:lang w:val="en-GB"/>
        </w:rPr>
        <w:t xml:space="preserve"> were agreed as a true and accurate record and were signed by the Chair.  </w:t>
      </w:r>
      <w:r w:rsidR="00B976B2" w:rsidRPr="008B49B0">
        <w:rPr>
          <w:rFonts w:cs="Arial"/>
          <w:sz w:val="22"/>
          <w:szCs w:val="22"/>
          <w:lang w:val="en-GB"/>
        </w:rPr>
        <w:t>There were no matters arising from them which were not covered elsewhere on the agenda.</w:t>
      </w:r>
    </w:p>
    <w:p w:rsidR="00DA33E3" w:rsidRPr="008B49B0" w:rsidRDefault="00DA33E3">
      <w:pPr>
        <w:ind w:left="720" w:hanging="720"/>
        <w:rPr>
          <w:rFonts w:cs="Arial"/>
          <w:sz w:val="22"/>
          <w:szCs w:val="22"/>
          <w:lang w:val="en-GB"/>
        </w:rPr>
      </w:pPr>
    </w:p>
    <w:p w:rsidR="00566052" w:rsidRPr="008B49B0" w:rsidRDefault="00DA33E3">
      <w:pPr>
        <w:rPr>
          <w:rFonts w:cs="Arial"/>
          <w:sz w:val="22"/>
          <w:szCs w:val="22"/>
          <w:lang w:val="en-GB"/>
        </w:rPr>
      </w:pPr>
      <w:r w:rsidRPr="008B49B0">
        <w:rPr>
          <w:rFonts w:cs="Arial"/>
          <w:b/>
          <w:sz w:val="22"/>
          <w:szCs w:val="22"/>
          <w:lang w:val="en-GB"/>
        </w:rPr>
        <w:t>75/15</w:t>
      </w:r>
      <w:r w:rsidR="006D1FCE" w:rsidRPr="008B49B0">
        <w:rPr>
          <w:rFonts w:cs="Arial"/>
          <w:b/>
          <w:sz w:val="22"/>
          <w:szCs w:val="22"/>
          <w:lang w:val="en-GB"/>
        </w:rPr>
        <w:tab/>
        <w:t xml:space="preserve">Correspondence </w:t>
      </w:r>
    </w:p>
    <w:p w:rsidR="00447BB3" w:rsidRPr="008B49B0" w:rsidRDefault="00447BB3">
      <w:pPr>
        <w:rPr>
          <w:rFonts w:cs="Arial"/>
          <w:sz w:val="22"/>
          <w:szCs w:val="22"/>
          <w:lang w:val="en-GB"/>
        </w:rPr>
      </w:pPr>
    </w:p>
    <w:p w:rsidR="00A108FA" w:rsidRPr="008B49B0" w:rsidRDefault="00DA33E3" w:rsidP="00C53CFA">
      <w:pPr>
        <w:numPr>
          <w:ilvl w:val="0"/>
          <w:numId w:val="5"/>
        </w:numPr>
        <w:rPr>
          <w:rFonts w:cs="Arial"/>
          <w:sz w:val="22"/>
          <w:szCs w:val="22"/>
          <w:lang w:val="en-GB"/>
        </w:rPr>
      </w:pPr>
      <w:r w:rsidRPr="008B49B0">
        <w:rPr>
          <w:rFonts w:cs="Arial"/>
          <w:b/>
          <w:sz w:val="22"/>
          <w:szCs w:val="22"/>
          <w:lang w:val="en-GB"/>
        </w:rPr>
        <w:t>SFA Letter dated 12</w:t>
      </w:r>
      <w:r w:rsidRPr="008B49B0">
        <w:rPr>
          <w:rFonts w:cs="Arial"/>
          <w:b/>
          <w:sz w:val="22"/>
          <w:szCs w:val="22"/>
          <w:vertAlign w:val="superscript"/>
          <w:lang w:val="en-GB"/>
        </w:rPr>
        <w:t>th</w:t>
      </w:r>
      <w:r w:rsidRPr="008B49B0">
        <w:rPr>
          <w:rFonts w:cs="Arial"/>
          <w:b/>
          <w:sz w:val="22"/>
          <w:szCs w:val="22"/>
          <w:lang w:val="en-GB"/>
        </w:rPr>
        <w:t xml:space="preserve"> November 2015:  Fareham College Financial Plan 2015/2017 </w:t>
      </w:r>
      <w:r w:rsidRPr="008B49B0">
        <w:rPr>
          <w:rFonts w:cs="Arial"/>
          <w:sz w:val="22"/>
          <w:szCs w:val="22"/>
          <w:lang w:val="en-GB"/>
        </w:rPr>
        <w:t>– Members of the Board reviewed the letter from the SFA which included a financial health dashboard and noted that the College’s assessment grade, based on the financial plan submitted, was ‘Satisfactory’ for 201</w:t>
      </w:r>
      <w:r w:rsidR="00A108FA" w:rsidRPr="008B49B0">
        <w:rPr>
          <w:rFonts w:cs="Arial"/>
          <w:sz w:val="22"/>
          <w:szCs w:val="22"/>
          <w:lang w:val="en-GB"/>
        </w:rPr>
        <w:t>4/2015 and ‘Good’ for 2015/2016;</w:t>
      </w:r>
    </w:p>
    <w:p w:rsidR="00A108FA" w:rsidRPr="008B49B0" w:rsidRDefault="00A108FA" w:rsidP="00A108FA">
      <w:pPr>
        <w:rPr>
          <w:rFonts w:cs="Arial"/>
          <w:sz w:val="22"/>
          <w:szCs w:val="22"/>
          <w:lang w:val="en-GB"/>
        </w:rPr>
      </w:pPr>
    </w:p>
    <w:p w:rsidR="00A108FA" w:rsidRPr="008B49B0" w:rsidRDefault="00A108FA" w:rsidP="00A108FA">
      <w:pPr>
        <w:rPr>
          <w:rFonts w:cs="Arial"/>
          <w:sz w:val="22"/>
          <w:szCs w:val="22"/>
          <w:lang w:val="en-GB"/>
        </w:rPr>
      </w:pPr>
      <w:r w:rsidRPr="008B49B0">
        <w:rPr>
          <w:rFonts w:cs="Arial"/>
          <w:i/>
          <w:sz w:val="22"/>
          <w:szCs w:val="22"/>
          <w:lang w:val="en-GB"/>
        </w:rPr>
        <w:t>Mrs Lancaster arrived during this item 4.00pm)</w:t>
      </w:r>
      <w:r w:rsidR="00625163" w:rsidRPr="008B49B0">
        <w:rPr>
          <w:rFonts w:cs="Arial"/>
          <w:sz w:val="22"/>
          <w:szCs w:val="22"/>
          <w:lang w:val="en-GB"/>
        </w:rPr>
        <w:t xml:space="preserve">  </w:t>
      </w:r>
      <w:r w:rsidRPr="008B49B0">
        <w:rPr>
          <w:rFonts w:cs="Arial"/>
          <w:sz w:val="22"/>
          <w:szCs w:val="22"/>
          <w:lang w:val="en-GB"/>
        </w:rPr>
        <w:br/>
      </w:r>
    </w:p>
    <w:p w:rsidR="00625163" w:rsidRPr="008B49B0" w:rsidRDefault="00A108FA" w:rsidP="00C53CFA">
      <w:pPr>
        <w:numPr>
          <w:ilvl w:val="0"/>
          <w:numId w:val="5"/>
        </w:numPr>
        <w:rPr>
          <w:rFonts w:cs="Arial"/>
          <w:sz w:val="22"/>
          <w:szCs w:val="22"/>
          <w:lang w:val="en-GB"/>
        </w:rPr>
      </w:pPr>
      <w:proofErr w:type="spellStart"/>
      <w:r w:rsidRPr="008B49B0">
        <w:rPr>
          <w:rFonts w:cs="Arial"/>
          <w:b/>
          <w:sz w:val="22"/>
          <w:szCs w:val="22"/>
          <w:lang w:val="en-GB"/>
        </w:rPr>
        <w:t>DfE</w:t>
      </w:r>
      <w:proofErr w:type="spellEnd"/>
      <w:r w:rsidRPr="008B49B0">
        <w:rPr>
          <w:rFonts w:cs="Arial"/>
          <w:b/>
          <w:sz w:val="22"/>
          <w:szCs w:val="22"/>
          <w:lang w:val="en-GB"/>
        </w:rPr>
        <w:t xml:space="preserve"> Letter from Nick Boles dated 7</w:t>
      </w:r>
      <w:r w:rsidRPr="008B49B0">
        <w:rPr>
          <w:rFonts w:cs="Arial"/>
          <w:b/>
          <w:sz w:val="22"/>
          <w:szCs w:val="22"/>
          <w:vertAlign w:val="superscript"/>
          <w:lang w:val="en-GB"/>
        </w:rPr>
        <w:t>th</w:t>
      </w:r>
      <w:r w:rsidRPr="008B49B0">
        <w:rPr>
          <w:rFonts w:cs="Arial"/>
          <w:b/>
          <w:sz w:val="22"/>
          <w:szCs w:val="22"/>
          <w:lang w:val="en-GB"/>
        </w:rPr>
        <w:t xml:space="preserve"> December 2015 </w:t>
      </w:r>
      <w:r w:rsidRPr="008B49B0">
        <w:rPr>
          <w:rFonts w:cs="Arial"/>
          <w:sz w:val="22"/>
          <w:szCs w:val="22"/>
          <w:lang w:val="en-GB"/>
        </w:rPr>
        <w:t xml:space="preserve">- </w:t>
      </w:r>
      <w:r w:rsidR="00625163" w:rsidRPr="008B49B0">
        <w:rPr>
          <w:rFonts w:cs="Arial"/>
          <w:sz w:val="22"/>
          <w:szCs w:val="22"/>
          <w:lang w:val="en-GB"/>
        </w:rPr>
        <w:t>In addition, members were provided with a copy of the BIS/</w:t>
      </w:r>
      <w:proofErr w:type="spellStart"/>
      <w:r w:rsidR="00625163" w:rsidRPr="008B49B0">
        <w:rPr>
          <w:rFonts w:cs="Arial"/>
          <w:sz w:val="22"/>
          <w:szCs w:val="22"/>
          <w:lang w:val="en-GB"/>
        </w:rPr>
        <w:t>DfE</w:t>
      </w:r>
      <w:proofErr w:type="spellEnd"/>
      <w:r w:rsidR="00625163" w:rsidRPr="008B49B0">
        <w:rPr>
          <w:rFonts w:cs="Arial"/>
          <w:sz w:val="22"/>
          <w:szCs w:val="22"/>
          <w:lang w:val="en-GB"/>
        </w:rPr>
        <w:t xml:space="preserve"> brief on progress for FE Governors and Leaders:  Implementing the Further Education and Skills Reform Programme.</w:t>
      </w:r>
      <w:r w:rsidRPr="008B49B0">
        <w:rPr>
          <w:rFonts w:cs="Arial"/>
          <w:sz w:val="22"/>
          <w:szCs w:val="22"/>
          <w:lang w:val="en-GB"/>
        </w:rPr>
        <w:t xml:space="preserve">  There was a brief discussion about the competitive market for recruiting Apprenticeships between Further Education colleges </w:t>
      </w:r>
      <w:r w:rsidR="00253CAD" w:rsidRPr="008B49B0">
        <w:rPr>
          <w:rFonts w:cs="Arial"/>
          <w:sz w:val="22"/>
          <w:szCs w:val="22"/>
          <w:lang w:val="en-GB"/>
        </w:rPr>
        <w:t>and Private Training Providers and the introduction of the apprenticeship Levy and the implications of this for the College.</w:t>
      </w:r>
    </w:p>
    <w:p w:rsidR="001B7CA8" w:rsidRPr="008B49B0" w:rsidRDefault="00625163" w:rsidP="00625163">
      <w:pPr>
        <w:ind w:left="1440"/>
        <w:rPr>
          <w:rFonts w:cs="Arial"/>
          <w:sz w:val="22"/>
          <w:szCs w:val="22"/>
          <w:lang w:val="en-GB"/>
        </w:rPr>
      </w:pPr>
      <w:r w:rsidRPr="008B49B0">
        <w:rPr>
          <w:rFonts w:cs="Arial"/>
          <w:sz w:val="22"/>
          <w:szCs w:val="22"/>
          <w:lang w:val="en-GB"/>
        </w:rPr>
        <w:br/>
      </w:r>
      <w:r w:rsidRPr="008B49B0">
        <w:rPr>
          <w:rFonts w:cs="Arial"/>
          <w:b/>
          <w:sz w:val="22"/>
          <w:szCs w:val="22"/>
          <w:lang w:val="en-GB"/>
        </w:rPr>
        <w:t>Members reviewed and noted the contents of the correspondence.</w:t>
      </w:r>
    </w:p>
    <w:p w:rsidR="00DA33E3" w:rsidRPr="008B49B0" w:rsidRDefault="00DA33E3" w:rsidP="00DA33E3">
      <w:pPr>
        <w:ind w:left="720"/>
        <w:rPr>
          <w:rFonts w:cs="Arial"/>
          <w:sz w:val="22"/>
          <w:szCs w:val="22"/>
          <w:lang w:val="en-GB"/>
        </w:rPr>
      </w:pPr>
    </w:p>
    <w:p w:rsidR="00625163" w:rsidRPr="008B49B0" w:rsidRDefault="00625163">
      <w:pPr>
        <w:ind w:left="720" w:hanging="720"/>
        <w:rPr>
          <w:rFonts w:cs="Arial"/>
          <w:bCs/>
          <w:sz w:val="22"/>
          <w:szCs w:val="22"/>
          <w:lang w:val="en-GB"/>
        </w:rPr>
      </w:pPr>
      <w:r w:rsidRPr="008B49B0">
        <w:rPr>
          <w:rFonts w:cs="Arial"/>
          <w:b/>
          <w:bCs/>
          <w:sz w:val="22"/>
          <w:szCs w:val="22"/>
          <w:lang w:val="en-GB"/>
        </w:rPr>
        <w:t>76/15</w:t>
      </w:r>
      <w:r w:rsidRPr="008B49B0">
        <w:rPr>
          <w:rFonts w:cs="Arial"/>
          <w:b/>
          <w:bCs/>
          <w:sz w:val="22"/>
          <w:szCs w:val="22"/>
          <w:lang w:val="en-GB"/>
        </w:rPr>
        <w:tab/>
        <w:t>Area Review Update</w:t>
      </w:r>
    </w:p>
    <w:p w:rsidR="00625163" w:rsidRPr="008B49B0" w:rsidRDefault="00625163">
      <w:pPr>
        <w:ind w:left="720" w:hanging="720"/>
        <w:rPr>
          <w:rFonts w:cs="Arial"/>
          <w:bCs/>
          <w:sz w:val="22"/>
          <w:szCs w:val="22"/>
          <w:lang w:val="en-GB"/>
        </w:rPr>
      </w:pPr>
    </w:p>
    <w:p w:rsidR="00625163" w:rsidRPr="008B49B0" w:rsidRDefault="00625163">
      <w:pPr>
        <w:ind w:left="720" w:hanging="720"/>
        <w:rPr>
          <w:rFonts w:cs="Arial"/>
          <w:bCs/>
          <w:sz w:val="22"/>
          <w:szCs w:val="22"/>
          <w:lang w:val="en-GB"/>
        </w:rPr>
      </w:pPr>
      <w:r w:rsidRPr="008B49B0">
        <w:rPr>
          <w:rFonts w:cs="Arial"/>
          <w:bCs/>
          <w:sz w:val="22"/>
          <w:szCs w:val="22"/>
          <w:lang w:val="en-GB"/>
        </w:rPr>
        <w:tab/>
        <w:t>The Principal provided members of the Board with an update on the Area Review Process to date.  The minutes and slides from Steering Group Meeting 1 (5</w:t>
      </w:r>
      <w:r w:rsidRPr="008B49B0">
        <w:rPr>
          <w:rFonts w:cs="Arial"/>
          <w:bCs/>
          <w:sz w:val="22"/>
          <w:szCs w:val="22"/>
          <w:vertAlign w:val="superscript"/>
          <w:lang w:val="en-GB"/>
        </w:rPr>
        <w:t>th</w:t>
      </w:r>
      <w:r w:rsidRPr="008B49B0">
        <w:rPr>
          <w:rFonts w:cs="Arial"/>
          <w:bCs/>
          <w:sz w:val="22"/>
          <w:szCs w:val="22"/>
          <w:lang w:val="en-GB"/>
        </w:rPr>
        <w:t xml:space="preserve"> November 2015) had been distributed with the agenda and the Principal provided a verbal update on Steering Group Meeting 2 which had taken place the night before (8</w:t>
      </w:r>
      <w:r w:rsidRPr="008B49B0">
        <w:rPr>
          <w:rFonts w:cs="Arial"/>
          <w:bCs/>
          <w:sz w:val="22"/>
          <w:szCs w:val="22"/>
          <w:vertAlign w:val="superscript"/>
          <w:lang w:val="en-GB"/>
        </w:rPr>
        <w:t>th</w:t>
      </w:r>
      <w:r w:rsidRPr="008B49B0">
        <w:rPr>
          <w:rFonts w:cs="Arial"/>
          <w:bCs/>
          <w:sz w:val="22"/>
          <w:szCs w:val="22"/>
          <w:lang w:val="en-GB"/>
        </w:rPr>
        <w:t xml:space="preserve"> December 2015).</w:t>
      </w:r>
      <w:r w:rsidR="008D2A11" w:rsidRPr="008B49B0">
        <w:rPr>
          <w:rFonts w:cs="Arial"/>
          <w:bCs/>
          <w:sz w:val="22"/>
          <w:szCs w:val="22"/>
          <w:lang w:val="en-GB"/>
        </w:rPr>
        <w:t xml:space="preserve">  He drew the following to members’ attention:</w:t>
      </w:r>
    </w:p>
    <w:p w:rsidR="008D2A11" w:rsidRPr="008B49B0" w:rsidRDefault="008D2A11">
      <w:pPr>
        <w:ind w:left="720" w:hanging="720"/>
        <w:rPr>
          <w:rFonts w:cs="Arial"/>
          <w:bCs/>
          <w:sz w:val="22"/>
          <w:szCs w:val="22"/>
          <w:lang w:val="en-GB"/>
        </w:rPr>
      </w:pPr>
    </w:p>
    <w:p w:rsidR="008D2A11" w:rsidRPr="008B49B0" w:rsidRDefault="008D2A11" w:rsidP="00C53CFA">
      <w:pPr>
        <w:pStyle w:val="ListParagraph"/>
        <w:numPr>
          <w:ilvl w:val="0"/>
          <w:numId w:val="12"/>
        </w:numPr>
        <w:rPr>
          <w:rFonts w:ascii="Arial" w:hAnsi="Arial" w:cs="Arial"/>
          <w:bCs/>
          <w:sz w:val="22"/>
          <w:szCs w:val="22"/>
        </w:rPr>
      </w:pPr>
      <w:r w:rsidRPr="008B49B0">
        <w:rPr>
          <w:rFonts w:ascii="Arial" w:hAnsi="Arial" w:cs="Arial"/>
          <w:bCs/>
          <w:sz w:val="22"/>
          <w:szCs w:val="22"/>
        </w:rPr>
        <w:t>The meeting yesterday had been the 2</w:t>
      </w:r>
      <w:r w:rsidRPr="008B49B0">
        <w:rPr>
          <w:rFonts w:ascii="Arial" w:hAnsi="Arial" w:cs="Arial"/>
          <w:bCs/>
          <w:sz w:val="22"/>
          <w:szCs w:val="22"/>
          <w:vertAlign w:val="superscript"/>
        </w:rPr>
        <w:t>nd</w:t>
      </w:r>
      <w:r w:rsidRPr="008B49B0">
        <w:rPr>
          <w:rFonts w:ascii="Arial" w:hAnsi="Arial" w:cs="Arial"/>
          <w:bCs/>
          <w:sz w:val="22"/>
          <w:szCs w:val="22"/>
        </w:rPr>
        <w:t xml:space="preserve"> meeting of 5 steering group meetings;</w:t>
      </w:r>
    </w:p>
    <w:p w:rsidR="008D2A11" w:rsidRPr="008B49B0" w:rsidRDefault="008D2A11" w:rsidP="00C53CFA">
      <w:pPr>
        <w:pStyle w:val="ListParagraph"/>
        <w:numPr>
          <w:ilvl w:val="0"/>
          <w:numId w:val="12"/>
        </w:numPr>
        <w:rPr>
          <w:rFonts w:ascii="Arial" w:hAnsi="Arial" w:cs="Arial"/>
          <w:bCs/>
          <w:sz w:val="22"/>
          <w:szCs w:val="22"/>
        </w:rPr>
      </w:pPr>
      <w:r w:rsidRPr="008B49B0">
        <w:rPr>
          <w:rFonts w:ascii="Arial" w:hAnsi="Arial" w:cs="Arial"/>
          <w:bCs/>
          <w:sz w:val="22"/>
          <w:szCs w:val="22"/>
        </w:rPr>
        <w:t>The National Representatives had visited the College in November and the report was due to be published by Friday 11</w:t>
      </w:r>
      <w:r w:rsidRPr="008B49B0">
        <w:rPr>
          <w:rFonts w:ascii="Arial" w:hAnsi="Arial" w:cs="Arial"/>
          <w:bCs/>
          <w:sz w:val="22"/>
          <w:szCs w:val="22"/>
          <w:vertAlign w:val="superscript"/>
        </w:rPr>
        <w:t>th</w:t>
      </w:r>
      <w:r w:rsidRPr="008B49B0">
        <w:rPr>
          <w:rFonts w:ascii="Arial" w:hAnsi="Arial" w:cs="Arial"/>
          <w:bCs/>
          <w:sz w:val="22"/>
          <w:szCs w:val="22"/>
        </w:rPr>
        <w:t xml:space="preserve"> December 2015;</w:t>
      </w:r>
    </w:p>
    <w:p w:rsidR="008D2A11" w:rsidRPr="008B49B0" w:rsidRDefault="008D2A11" w:rsidP="00C53CFA">
      <w:pPr>
        <w:pStyle w:val="ListParagraph"/>
        <w:numPr>
          <w:ilvl w:val="0"/>
          <w:numId w:val="12"/>
        </w:numPr>
        <w:rPr>
          <w:rFonts w:ascii="Arial" w:hAnsi="Arial" w:cs="Arial"/>
          <w:bCs/>
          <w:sz w:val="22"/>
          <w:szCs w:val="22"/>
        </w:rPr>
      </w:pPr>
      <w:r w:rsidRPr="008B49B0">
        <w:rPr>
          <w:rFonts w:ascii="Arial" w:hAnsi="Arial" w:cs="Arial"/>
          <w:bCs/>
          <w:sz w:val="22"/>
          <w:szCs w:val="22"/>
        </w:rPr>
        <w:lastRenderedPageBreak/>
        <w:t>The discussions at last night’s meeting had centred on:</w:t>
      </w:r>
      <w:r w:rsidRPr="008B49B0">
        <w:rPr>
          <w:rFonts w:ascii="Arial" w:hAnsi="Arial" w:cs="Arial"/>
          <w:bCs/>
          <w:sz w:val="22"/>
          <w:szCs w:val="22"/>
        </w:rPr>
        <w:br/>
        <w:t>-  curriculum mapping and the identification of any potential over-lap/duplication;</w:t>
      </w:r>
      <w:r w:rsidRPr="008B49B0">
        <w:rPr>
          <w:rFonts w:ascii="Arial" w:hAnsi="Arial" w:cs="Arial"/>
          <w:bCs/>
          <w:sz w:val="22"/>
          <w:szCs w:val="22"/>
        </w:rPr>
        <w:br/>
        <w:t>-  catchment areas and the identification of any specialisms;</w:t>
      </w:r>
    </w:p>
    <w:p w:rsidR="008D2A11" w:rsidRPr="008B49B0" w:rsidRDefault="008D2A11" w:rsidP="00C53CFA">
      <w:pPr>
        <w:pStyle w:val="ListParagraph"/>
        <w:numPr>
          <w:ilvl w:val="0"/>
          <w:numId w:val="12"/>
        </w:numPr>
        <w:rPr>
          <w:rFonts w:ascii="Arial" w:hAnsi="Arial" w:cs="Arial"/>
          <w:bCs/>
          <w:sz w:val="22"/>
          <w:szCs w:val="22"/>
        </w:rPr>
      </w:pPr>
      <w:r w:rsidRPr="008B49B0">
        <w:rPr>
          <w:rFonts w:ascii="Arial" w:hAnsi="Arial" w:cs="Arial"/>
          <w:bCs/>
          <w:sz w:val="22"/>
          <w:szCs w:val="22"/>
        </w:rPr>
        <w:t>The FE Commissioner had invited each college to present their thoughts on how the Area Review may ‘pan out’;</w:t>
      </w:r>
    </w:p>
    <w:p w:rsidR="008D2A11" w:rsidRPr="008B49B0" w:rsidRDefault="008D2A11" w:rsidP="00C53CFA">
      <w:pPr>
        <w:pStyle w:val="ListParagraph"/>
        <w:numPr>
          <w:ilvl w:val="0"/>
          <w:numId w:val="12"/>
        </w:numPr>
        <w:rPr>
          <w:rFonts w:ascii="Arial" w:hAnsi="Arial" w:cs="Arial"/>
          <w:bCs/>
          <w:sz w:val="22"/>
          <w:szCs w:val="22"/>
        </w:rPr>
      </w:pPr>
      <w:r w:rsidRPr="008B49B0">
        <w:rPr>
          <w:rFonts w:ascii="Arial" w:hAnsi="Arial" w:cs="Arial"/>
          <w:bCs/>
          <w:sz w:val="22"/>
          <w:szCs w:val="22"/>
        </w:rPr>
        <w:t>Havant College and South</w:t>
      </w:r>
      <w:r w:rsidR="00F234D3">
        <w:rPr>
          <w:rFonts w:ascii="Arial" w:hAnsi="Arial" w:cs="Arial"/>
          <w:bCs/>
          <w:sz w:val="22"/>
          <w:szCs w:val="22"/>
        </w:rPr>
        <w:t xml:space="preserve"> D</w:t>
      </w:r>
      <w:r w:rsidRPr="008B49B0">
        <w:rPr>
          <w:rFonts w:ascii="Arial" w:hAnsi="Arial" w:cs="Arial"/>
          <w:bCs/>
          <w:sz w:val="22"/>
          <w:szCs w:val="22"/>
        </w:rPr>
        <w:t>owns College had publicly announced that they were exploring merger;</w:t>
      </w:r>
    </w:p>
    <w:p w:rsidR="00C279C4" w:rsidRPr="008B49B0" w:rsidRDefault="00F234D3" w:rsidP="00C53CFA">
      <w:pPr>
        <w:pStyle w:val="ListParagraph"/>
        <w:numPr>
          <w:ilvl w:val="0"/>
          <w:numId w:val="12"/>
        </w:numPr>
        <w:rPr>
          <w:rFonts w:ascii="Arial" w:hAnsi="Arial" w:cs="Arial"/>
          <w:bCs/>
          <w:sz w:val="22"/>
          <w:szCs w:val="22"/>
        </w:rPr>
      </w:pPr>
      <w:r>
        <w:rPr>
          <w:rFonts w:ascii="Arial" w:hAnsi="Arial" w:cs="Arial"/>
          <w:bCs/>
          <w:sz w:val="22"/>
          <w:szCs w:val="22"/>
        </w:rPr>
        <w:t>There had been a proposal</w:t>
      </w:r>
      <w:r w:rsidR="00C279C4" w:rsidRPr="008B49B0">
        <w:rPr>
          <w:rFonts w:ascii="Arial" w:hAnsi="Arial" w:cs="Arial"/>
          <w:bCs/>
          <w:sz w:val="22"/>
          <w:szCs w:val="22"/>
        </w:rPr>
        <w:t xml:space="preserve"> that the GFEs establish an Institute of Technology </w:t>
      </w:r>
      <w:r w:rsidR="00CD25DB" w:rsidRPr="008B49B0">
        <w:rPr>
          <w:rFonts w:ascii="Arial" w:hAnsi="Arial" w:cs="Arial"/>
          <w:bCs/>
          <w:sz w:val="22"/>
          <w:szCs w:val="22"/>
        </w:rPr>
        <w:t xml:space="preserve">and </w:t>
      </w:r>
      <w:r w:rsidR="00C279C4" w:rsidRPr="008B49B0">
        <w:rPr>
          <w:rFonts w:ascii="Arial" w:hAnsi="Arial" w:cs="Arial"/>
          <w:bCs/>
          <w:sz w:val="22"/>
          <w:szCs w:val="22"/>
        </w:rPr>
        <w:t>all the local 6FCs become a ‘super 6’;</w:t>
      </w:r>
    </w:p>
    <w:p w:rsidR="008D2A11" w:rsidRPr="008B49B0" w:rsidRDefault="008D2A11" w:rsidP="00C53CFA">
      <w:pPr>
        <w:pStyle w:val="ListParagraph"/>
        <w:numPr>
          <w:ilvl w:val="0"/>
          <w:numId w:val="12"/>
        </w:numPr>
        <w:rPr>
          <w:rFonts w:ascii="Arial" w:hAnsi="Arial" w:cs="Arial"/>
          <w:bCs/>
          <w:sz w:val="22"/>
          <w:szCs w:val="22"/>
        </w:rPr>
      </w:pPr>
      <w:r w:rsidRPr="008B49B0">
        <w:rPr>
          <w:rFonts w:ascii="Arial" w:hAnsi="Arial" w:cs="Arial"/>
          <w:bCs/>
          <w:sz w:val="22"/>
          <w:szCs w:val="22"/>
        </w:rPr>
        <w:t>Governors discussed th</w:t>
      </w:r>
      <w:r w:rsidR="00C279C4" w:rsidRPr="008B49B0">
        <w:rPr>
          <w:rFonts w:ascii="Arial" w:hAnsi="Arial" w:cs="Arial"/>
          <w:bCs/>
          <w:sz w:val="22"/>
          <w:szCs w:val="22"/>
        </w:rPr>
        <w:t xml:space="preserve">e purpose </w:t>
      </w:r>
      <w:r w:rsidRPr="008B49B0">
        <w:rPr>
          <w:rFonts w:ascii="Arial" w:hAnsi="Arial" w:cs="Arial"/>
          <w:bCs/>
          <w:sz w:val="22"/>
          <w:szCs w:val="22"/>
        </w:rPr>
        <w:t>of the ABR.  The Principal advised members that the FE Commissioner had advised college Pri</w:t>
      </w:r>
      <w:r w:rsidR="00C279C4" w:rsidRPr="008B49B0">
        <w:rPr>
          <w:rFonts w:ascii="Arial" w:hAnsi="Arial" w:cs="Arial"/>
          <w:bCs/>
          <w:sz w:val="22"/>
          <w:szCs w:val="22"/>
        </w:rPr>
        <w:t>ncipals that the Department was</w:t>
      </w:r>
      <w:r w:rsidRPr="008B49B0">
        <w:rPr>
          <w:rFonts w:ascii="Arial" w:hAnsi="Arial" w:cs="Arial"/>
          <w:bCs/>
          <w:sz w:val="22"/>
          <w:szCs w:val="22"/>
        </w:rPr>
        <w:t xml:space="preserve"> seeking savings of up to 10% across the whole sector;</w:t>
      </w:r>
    </w:p>
    <w:p w:rsidR="00C53CFA" w:rsidRPr="008B49B0" w:rsidRDefault="00C53CFA" w:rsidP="00C53CFA">
      <w:pPr>
        <w:pStyle w:val="ListParagraph"/>
        <w:numPr>
          <w:ilvl w:val="0"/>
          <w:numId w:val="12"/>
        </w:numPr>
        <w:rPr>
          <w:rFonts w:ascii="Arial" w:hAnsi="Arial" w:cs="Arial"/>
          <w:bCs/>
          <w:sz w:val="22"/>
          <w:szCs w:val="22"/>
        </w:rPr>
      </w:pPr>
      <w:r w:rsidRPr="008B49B0">
        <w:rPr>
          <w:rFonts w:ascii="Arial" w:hAnsi="Arial" w:cs="Arial"/>
          <w:bCs/>
          <w:sz w:val="22"/>
          <w:szCs w:val="22"/>
        </w:rPr>
        <w:t>Governors discussed the potential for ‘back office’ savings and it was generally agreed that these would be minimal;</w:t>
      </w:r>
    </w:p>
    <w:p w:rsidR="00C53CFA" w:rsidRPr="008B49B0" w:rsidRDefault="00C53CFA" w:rsidP="00C53CFA">
      <w:pPr>
        <w:pStyle w:val="ListParagraph"/>
        <w:numPr>
          <w:ilvl w:val="0"/>
          <w:numId w:val="12"/>
        </w:numPr>
        <w:rPr>
          <w:rFonts w:ascii="Arial" w:hAnsi="Arial" w:cs="Arial"/>
          <w:bCs/>
          <w:sz w:val="22"/>
          <w:szCs w:val="22"/>
        </w:rPr>
      </w:pPr>
      <w:r w:rsidRPr="008B49B0">
        <w:rPr>
          <w:rFonts w:ascii="Arial" w:hAnsi="Arial" w:cs="Arial"/>
          <w:bCs/>
          <w:sz w:val="22"/>
          <w:szCs w:val="22"/>
        </w:rPr>
        <w:t>Members unanimously agreed that they would not want to take over any struggling or financially failing institution;</w:t>
      </w:r>
    </w:p>
    <w:p w:rsidR="00C53CFA" w:rsidRPr="008B49B0" w:rsidRDefault="008D2A11" w:rsidP="00C53CFA">
      <w:pPr>
        <w:pStyle w:val="ListParagraph"/>
        <w:numPr>
          <w:ilvl w:val="0"/>
          <w:numId w:val="12"/>
        </w:numPr>
        <w:rPr>
          <w:rFonts w:ascii="Arial" w:hAnsi="Arial" w:cs="Arial"/>
          <w:bCs/>
          <w:sz w:val="22"/>
          <w:szCs w:val="22"/>
        </w:rPr>
      </w:pPr>
      <w:r w:rsidRPr="008B49B0">
        <w:rPr>
          <w:rFonts w:ascii="Arial" w:hAnsi="Arial" w:cs="Arial"/>
          <w:bCs/>
          <w:sz w:val="22"/>
          <w:szCs w:val="22"/>
        </w:rPr>
        <w:t>There was a discussion about ‘natural synergies’</w:t>
      </w:r>
      <w:r w:rsidR="00C53CFA" w:rsidRPr="008B49B0">
        <w:rPr>
          <w:rFonts w:ascii="Arial" w:hAnsi="Arial" w:cs="Arial"/>
          <w:bCs/>
          <w:sz w:val="22"/>
          <w:szCs w:val="22"/>
        </w:rPr>
        <w:t xml:space="preserve"> in the area and the </w:t>
      </w:r>
      <w:r w:rsidRPr="008B49B0">
        <w:rPr>
          <w:rFonts w:ascii="Arial" w:hAnsi="Arial" w:cs="Arial"/>
          <w:bCs/>
          <w:sz w:val="22"/>
          <w:szCs w:val="22"/>
        </w:rPr>
        <w:t>cultural differences between a GFE and a 6FC and the</w:t>
      </w:r>
      <w:r w:rsidR="00C53CFA" w:rsidRPr="008B49B0">
        <w:rPr>
          <w:rFonts w:ascii="Arial" w:hAnsi="Arial" w:cs="Arial"/>
          <w:bCs/>
          <w:sz w:val="22"/>
          <w:szCs w:val="22"/>
        </w:rPr>
        <w:t xml:space="preserve"> difficulties this could create.  </w:t>
      </w:r>
    </w:p>
    <w:p w:rsidR="00C53CFA" w:rsidRPr="008B49B0" w:rsidRDefault="00C53CFA" w:rsidP="00C53CFA">
      <w:pPr>
        <w:ind w:left="360"/>
        <w:rPr>
          <w:rFonts w:cs="Arial"/>
          <w:bCs/>
          <w:sz w:val="22"/>
          <w:szCs w:val="22"/>
        </w:rPr>
      </w:pPr>
    </w:p>
    <w:p w:rsidR="008D2A11" w:rsidRPr="008B49B0" w:rsidRDefault="00C53CFA" w:rsidP="00C53CFA">
      <w:pPr>
        <w:ind w:left="720"/>
        <w:rPr>
          <w:rFonts w:cs="Arial"/>
          <w:b/>
          <w:bCs/>
          <w:sz w:val="22"/>
          <w:szCs w:val="22"/>
          <w:lang w:val="en-GB"/>
        </w:rPr>
      </w:pPr>
      <w:r w:rsidRPr="008B49B0">
        <w:rPr>
          <w:rFonts w:cs="Arial"/>
          <w:b/>
          <w:bCs/>
          <w:sz w:val="22"/>
          <w:szCs w:val="22"/>
        </w:rPr>
        <w:t>At the end of the discussion the Board provided a broad steer to the Principal and Chair and fully endorsed the approach that, at this stage, potential options of partnership working with other similar institutions be explored as part of the ABR process.</w:t>
      </w:r>
    </w:p>
    <w:p w:rsidR="00625163" w:rsidRPr="008B49B0" w:rsidRDefault="00625163">
      <w:pPr>
        <w:ind w:left="720" w:hanging="720"/>
        <w:rPr>
          <w:rFonts w:cs="Arial"/>
          <w:b/>
          <w:bCs/>
          <w:sz w:val="22"/>
          <w:szCs w:val="22"/>
          <w:lang w:val="en-GB"/>
        </w:rPr>
      </w:pPr>
    </w:p>
    <w:p w:rsidR="00166F95" w:rsidRPr="008B49B0" w:rsidRDefault="00625163">
      <w:pPr>
        <w:ind w:left="720" w:hanging="720"/>
        <w:rPr>
          <w:rFonts w:cs="Arial"/>
          <w:bCs/>
          <w:sz w:val="22"/>
          <w:szCs w:val="22"/>
          <w:lang w:val="en-GB"/>
        </w:rPr>
      </w:pPr>
      <w:r w:rsidRPr="008B49B0">
        <w:rPr>
          <w:rFonts w:cs="Arial"/>
          <w:b/>
          <w:bCs/>
          <w:sz w:val="22"/>
          <w:szCs w:val="22"/>
          <w:lang w:val="en-GB"/>
        </w:rPr>
        <w:t>77/15</w:t>
      </w:r>
      <w:r w:rsidR="00166F95" w:rsidRPr="008B49B0">
        <w:rPr>
          <w:rFonts w:cs="Arial"/>
          <w:b/>
          <w:bCs/>
          <w:sz w:val="22"/>
          <w:szCs w:val="22"/>
          <w:lang w:val="en-GB"/>
        </w:rPr>
        <w:tab/>
        <w:t>The Principal’s Autumn Term Report – December 201</w:t>
      </w:r>
      <w:r w:rsidRPr="008B49B0">
        <w:rPr>
          <w:rFonts w:cs="Arial"/>
          <w:b/>
          <w:bCs/>
          <w:sz w:val="22"/>
          <w:szCs w:val="22"/>
          <w:lang w:val="en-GB"/>
        </w:rPr>
        <w:t>5</w:t>
      </w:r>
    </w:p>
    <w:p w:rsidR="00166F95" w:rsidRPr="008B49B0" w:rsidRDefault="00166F95">
      <w:pPr>
        <w:ind w:left="720" w:hanging="720"/>
        <w:rPr>
          <w:rFonts w:cs="Arial"/>
          <w:bCs/>
          <w:sz w:val="22"/>
          <w:szCs w:val="22"/>
          <w:lang w:val="en-GB"/>
        </w:rPr>
      </w:pPr>
    </w:p>
    <w:p w:rsidR="00CD25DB" w:rsidRPr="008B49B0" w:rsidRDefault="00CD25DB">
      <w:pPr>
        <w:ind w:left="720" w:hanging="720"/>
        <w:rPr>
          <w:rFonts w:cs="Arial"/>
          <w:bCs/>
          <w:i/>
          <w:sz w:val="22"/>
          <w:szCs w:val="22"/>
          <w:lang w:val="en-GB"/>
        </w:rPr>
      </w:pPr>
      <w:r w:rsidRPr="008B49B0">
        <w:rPr>
          <w:rFonts w:cs="Arial"/>
          <w:bCs/>
          <w:i/>
          <w:sz w:val="22"/>
          <w:szCs w:val="22"/>
          <w:lang w:val="en-GB"/>
        </w:rPr>
        <w:t>Miss Champion arrived during this item (4.35 pm)</w:t>
      </w:r>
    </w:p>
    <w:p w:rsidR="00CD25DB" w:rsidRPr="008B49B0" w:rsidRDefault="00CD25DB">
      <w:pPr>
        <w:ind w:left="720" w:hanging="720"/>
        <w:rPr>
          <w:rFonts w:cs="Arial"/>
          <w:bCs/>
          <w:i/>
          <w:sz w:val="22"/>
          <w:szCs w:val="22"/>
          <w:lang w:val="en-GB"/>
        </w:rPr>
      </w:pPr>
    </w:p>
    <w:p w:rsidR="001B7CA8" w:rsidRPr="008B49B0" w:rsidRDefault="00E11187" w:rsidP="002C6BF5">
      <w:pPr>
        <w:ind w:left="720"/>
        <w:rPr>
          <w:rFonts w:cs="Arial"/>
          <w:sz w:val="22"/>
          <w:szCs w:val="22"/>
        </w:rPr>
      </w:pPr>
      <w:r w:rsidRPr="008B49B0">
        <w:rPr>
          <w:rFonts w:cs="Arial"/>
          <w:sz w:val="22"/>
          <w:szCs w:val="22"/>
          <w:lang w:val="en-GB"/>
        </w:rPr>
        <w:t xml:space="preserve">Members of the </w:t>
      </w:r>
      <w:r w:rsidR="004671A0" w:rsidRPr="008B49B0">
        <w:rPr>
          <w:rFonts w:cs="Arial"/>
          <w:sz w:val="22"/>
          <w:szCs w:val="22"/>
          <w:lang w:val="en-GB"/>
        </w:rPr>
        <w:t xml:space="preserve">Board received the </w:t>
      </w:r>
      <w:r w:rsidRPr="008B49B0">
        <w:rPr>
          <w:rFonts w:cs="Arial"/>
          <w:sz w:val="22"/>
          <w:szCs w:val="22"/>
          <w:lang w:val="en-GB"/>
        </w:rPr>
        <w:t>Aut</w:t>
      </w:r>
      <w:r w:rsidR="00D768BF" w:rsidRPr="008B49B0">
        <w:rPr>
          <w:rFonts w:cs="Arial"/>
          <w:sz w:val="22"/>
          <w:szCs w:val="22"/>
          <w:lang w:val="en-GB"/>
        </w:rPr>
        <w:t xml:space="preserve">umn Term Report from the </w:t>
      </w:r>
      <w:r w:rsidRPr="008B49B0">
        <w:rPr>
          <w:rFonts w:cs="Arial"/>
          <w:sz w:val="22"/>
          <w:szCs w:val="22"/>
          <w:lang w:val="en-GB"/>
        </w:rPr>
        <w:t>Principal</w:t>
      </w:r>
      <w:r w:rsidR="004671A0" w:rsidRPr="008B49B0">
        <w:rPr>
          <w:rFonts w:cs="Arial"/>
          <w:sz w:val="22"/>
          <w:szCs w:val="22"/>
          <w:lang w:val="en-GB"/>
        </w:rPr>
        <w:t xml:space="preserve"> which was confidential to members of the Board</w:t>
      </w:r>
      <w:r w:rsidR="00EF62C0" w:rsidRPr="008B49B0">
        <w:rPr>
          <w:rFonts w:cs="Arial"/>
          <w:sz w:val="22"/>
          <w:szCs w:val="22"/>
          <w:lang w:val="en-GB"/>
        </w:rPr>
        <w:t xml:space="preserve"> and </w:t>
      </w:r>
      <w:r w:rsidR="00EF62C0" w:rsidRPr="008B49B0">
        <w:rPr>
          <w:rFonts w:cs="Arial"/>
          <w:sz w:val="22"/>
          <w:szCs w:val="22"/>
        </w:rPr>
        <w:t xml:space="preserve">which </w:t>
      </w:r>
      <w:r w:rsidR="00EF62C0" w:rsidRPr="008B49B0">
        <w:rPr>
          <w:rFonts w:cs="Arial"/>
          <w:sz w:val="22"/>
          <w:szCs w:val="22"/>
          <w:lang w:val="en-GB"/>
        </w:rPr>
        <w:t>summarised</w:t>
      </w:r>
      <w:r w:rsidR="00EF62C0" w:rsidRPr="008B49B0">
        <w:rPr>
          <w:rFonts w:cs="Arial"/>
          <w:sz w:val="22"/>
          <w:szCs w:val="22"/>
        </w:rPr>
        <w:t xml:space="preserve"> key issues and developments in the </w:t>
      </w:r>
      <w:r w:rsidR="00625163" w:rsidRPr="008B49B0">
        <w:rPr>
          <w:rFonts w:cs="Arial"/>
          <w:sz w:val="22"/>
          <w:szCs w:val="22"/>
        </w:rPr>
        <w:t xml:space="preserve">work of the College during the </w:t>
      </w:r>
      <w:proofErr w:type="gramStart"/>
      <w:r w:rsidR="00625163" w:rsidRPr="008B49B0">
        <w:rPr>
          <w:rFonts w:cs="Arial"/>
          <w:sz w:val="22"/>
          <w:szCs w:val="22"/>
        </w:rPr>
        <w:t>A</w:t>
      </w:r>
      <w:r w:rsidR="00EF62C0" w:rsidRPr="008B49B0">
        <w:rPr>
          <w:rFonts w:cs="Arial"/>
          <w:sz w:val="22"/>
          <w:szCs w:val="22"/>
        </w:rPr>
        <w:t>utumn</w:t>
      </w:r>
      <w:proofErr w:type="gramEnd"/>
      <w:r w:rsidR="00EF62C0" w:rsidRPr="008B49B0">
        <w:rPr>
          <w:rFonts w:cs="Arial"/>
          <w:sz w:val="22"/>
          <w:szCs w:val="22"/>
        </w:rPr>
        <w:t xml:space="preserve"> term.</w:t>
      </w:r>
      <w:r w:rsidR="00D768BF" w:rsidRPr="008B49B0">
        <w:rPr>
          <w:rFonts w:cs="Arial"/>
          <w:sz w:val="22"/>
          <w:szCs w:val="22"/>
        </w:rPr>
        <w:t xml:space="preserve">  </w:t>
      </w:r>
    </w:p>
    <w:p w:rsidR="001B7CA8" w:rsidRPr="008B49B0" w:rsidRDefault="001B7CA8" w:rsidP="002C6BF5">
      <w:pPr>
        <w:ind w:left="720"/>
        <w:rPr>
          <w:rFonts w:cs="Arial"/>
          <w:sz w:val="22"/>
          <w:szCs w:val="22"/>
        </w:rPr>
      </w:pPr>
    </w:p>
    <w:p w:rsidR="002C6BF5" w:rsidRPr="008B49B0" w:rsidRDefault="00D768BF" w:rsidP="002C6BF5">
      <w:pPr>
        <w:ind w:left="720"/>
        <w:rPr>
          <w:rFonts w:cs="Arial"/>
          <w:sz w:val="22"/>
          <w:szCs w:val="22"/>
        </w:rPr>
      </w:pPr>
      <w:r w:rsidRPr="008B49B0">
        <w:rPr>
          <w:rFonts w:cs="Arial"/>
          <w:sz w:val="22"/>
          <w:szCs w:val="22"/>
        </w:rPr>
        <w:t xml:space="preserve">The </w:t>
      </w:r>
      <w:r w:rsidR="004B4151" w:rsidRPr="008B49B0">
        <w:rPr>
          <w:rFonts w:cs="Arial"/>
          <w:sz w:val="22"/>
          <w:szCs w:val="22"/>
        </w:rPr>
        <w:t>Principal spoke to the paper</w:t>
      </w:r>
      <w:r w:rsidR="00EF62C0" w:rsidRPr="008B49B0">
        <w:rPr>
          <w:rFonts w:cs="Arial"/>
          <w:sz w:val="22"/>
          <w:szCs w:val="22"/>
        </w:rPr>
        <w:t xml:space="preserve"> and </w:t>
      </w:r>
      <w:r w:rsidR="00625163" w:rsidRPr="008B49B0">
        <w:rPr>
          <w:rFonts w:cs="Arial"/>
          <w:sz w:val="22"/>
          <w:szCs w:val="22"/>
        </w:rPr>
        <w:t>drew</w:t>
      </w:r>
      <w:r w:rsidR="002C6BF5" w:rsidRPr="008B49B0">
        <w:rPr>
          <w:rFonts w:cs="Arial"/>
          <w:sz w:val="22"/>
          <w:szCs w:val="22"/>
        </w:rPr>
        <w:t xml:space="preserve"> the following </w:t>
      </w:r>
      <w:r w:rsidR="001B7CA8" w:rsidRPr="008B49B0">
        <w:rPr>
          <w:rFonts w:cs="Arial"/>
          <w:sz w:val="22"/>
          <w:szCs w:val="22"/>
        </w:rPr>
        <w:t>key performance indicators</w:t>
      </w:r>
      <w:r w:rsidR="007C3271" w:rsidRPr="008B49B0">
        <w:rPr>
          <w:rFonts w:cs="Arial"/>
          <w:sz w:val="22"/>
          <w:szCs w:val="22"/>
        </w:rPr>
        <w:t xml:space="preserve"> </w:t>
      </w:r>
      <w:r w:rsidR="002C6BF5" w:rsidRPr="008B49B0">
        <w:rPr>
          <w:rFonts w:cs="Arial"/>
          <w:sz w:val="22"/>
          <w:szCs w:val="22"/>
        </w:rPr>
        <w:t>to members’ attention:</w:t>
      </w:r>
    </w:p>
    <w:p w:rsidR="007C3271" w:rsidRPr="008B49B0" w:rsidRDefault="007C3271" w:rsidP="002C6BF5">
      <w:pPr>
        <w:ind w:left="720"/>
        <w:rPr>
          <w:rFonts w:cs="Arial"/>
          <w:sz w:val="22"/>
          <w:szCs w:val="22"/>
        </w:rPr>
      </w:pPr>
    </w:p>
    <w:p w:rsidR="006131ED" w:rsidRPr="008B49B0" w:rsidRDefault="001B7CA8" w:rsidP="00C53CFA">
      <w:pPr>
        <w:numPr>
          <w:ilvl w:val="0"/>
          <w:numId w:val="6"/>
        </w:numPr>
        <w:rPr>
          <w:rFonts w:cs="Arial"/>
          <w:sz w:val="22"/>
          <w:szCs w:val="22"/>
        </w:rPr>
      </w:pPr>
      <w:r w:rsidRPr="008B49B0">
        <w:rPr>
          <w:rFonts w:cs="Arial"/>
          <w:b/>
          <w:sz w:val="22"/>
          <w:szCs w:val="22"/>
        </w:rPr>
        <w:t>2014/2015 Learner Numbers</w:t>
      </w:r>
      <w:r w:rsidRPr="008B49B0">
        <w:rPr>
          <w:rFonts w:cs="Arial"/>
          <w:sz w:val="22"/>
          <w:szCs w:val="22"/>
        </w:rPr>
        <w:t xml:space="preserve"> – 16-18 year old student numbers</w:t>
      </w:r>
      <w:r w:rsidR="006131ED" w:rsidRPr="008B49B0">
        <w:rPr>
          <w:rFonts w:cs="Arial"/>
          <w:sz w:val="22"/>
          <w:szCs w:val="22"/>
        </w:rPr>
        <w:t xml:space="preserve"> recorded on the ILR R04 at 1699</w:t>
      </w:r>
      <w:r w:rsidRPr="008B49B0">
        <w:rPr>
          <w:rFonts w:cs="Arial"/>
          <w:sz w:val="22"/>
          <w:szCs w:val="22"/>
        </w:rPr>
        <w:t xml:space="preserve"> which was </w:t>
      </w:r>
      <w:r w:rsidR="006131ED" w:rsidRPr="008B49B0">
        <w:rPr>
          <w:rFonts w:cs="Arial"/>
          <w:sz w:val="22"/>
          <w:szCs w:val="22"/>
        </w:rPr>
        <w:t>marginally below the College’s target of 1720.  The shortfall equated to circa £258k (3.8%) and the Principal advised members that the shortfall would be made up with additional Traineeship and Apprenticeship activity.  The Principal advised members that the College had recently submitted a growth request for £900k and the outcome of that would be known in January/February 2016;</w:t>
      </w:r>
    </w:p>
    <w:p w:rsidR="006131ED" w:rsidRPr="008B49B0" w:rsidRDefault="006131ED" w:rsidP="00C53CFA">
      <w:pPr>
        <w:numPr>
          <w:ilvl w:val="0"/>
          <w:numId w:val="6"/>
        </w:numPr>
        <w:rPr>
          <w:rFonts w:cs="Arial"/>
          <w:sz w:val="22"/>
          <w:szCs w:val="22"/>
        </w:rPr>
      </w:pPr>
      <w:r w:rsidRPr="008B49B0">
        <w:rPr>
          <w:rFonts w:cs="Arial"/>
          <w:b/>
          <w:sz w:val="22"/>
          <w:szCs w:val="22"/>
        </w:rPr>
        <w:t>Forecast Subcontracted Learner Numbers 2015/2016</w:t>
      </w:r>
      <w:r w:rsidRPr="008B49B0">
        <w:rPr>
          <w:rFonts w:cs="Arial"/>
          <w:sz w:val="22"/>
          <w:szCs w:val="22"/>
        </w:rPr>
        <w:t xml:space="preserve"> – Members reviewed and noted the subcontracted learner number profile;</w:t>
      </w:r>
    </w:p>
    <w:p w:rsidR="006131ED" w:rsidRPr="008B49B0" w:rsidRDefault="006131ED" w:rsidP="00C53CFA">
      <w:pPr>
        <w:numPr>
          <w:ilvl w:val="0"/>
          <w:numId w:val="6"/>
        </w:numPr>
        <w:rPr>
          <w:rFonts w:cs="Arial"/>
          <w:sz w:val="22"/>
          <w:szCs w:val="22"/>
        </w:rPr>
      </w:pPr>
      <w:r w:rsidRPr="008B49B0">
        <w:rPr>
          <w:rFonts w:cs="Arial"/>
          <w:b/>
          <w:sz w:val="22"/>
          <w:szCs w:val="22"/>
        </w:rPr>
        <w:t>2015/2016 Attendance Rate</w:t>
      </w:r>
      <w:r w:rsidRPr="008B49B0">
        <w:rPr>
          <w:rFonts w:cs="Arial"/>
          <w:sz w:val="22"/>
          <w:szCs w:val="22"/>
        </w:rPr>
        <w:t xml:space="preserve"> – currently at 86.5% compared to a strategic target of 90%;</w:t>
      </w:r>
    </w:p>
    <w:p w:rsidR="006131ED" w:rsidRPr="008B49B0" w:rsidRDefault="006131ED" w:rsidP="00C53CFA">
      <w:pPr>
        <w:numPr>
          <w:ilvl w:val="0"/>
          <w:numId w:val="6"/>
        </w:numPr>
        <w:rPr>
          <w:rFonts w:cs="Arial"/>
          <w:sz w:val="22"/>
          <w:szCs w:val="22"/>
        </w:rPr>
      </w:pPr>
      <w:r w:rsidRPr="008B49B0">
        <w:rPr>
          <w:rFonts w:cs="Arial"/>
          <w:b/>
          <w:sz w:val="22"/>
          <w:szCs w:val="22"/>
        </w:rPr>
        <w:t>2015/2016 Retention Rate</w:t>
      </w:r>
      <w:r w:rsidRPr="008B49B0">
        <w:rPr>
          <w:rFonts w:cs="Arial"/>
          <w:sz w:val="22"/>
          <w:szCs w:val="22"/>
        </w:rPr>
        <w:t xml:space="preserve"> – currently at 97.5% compared to a college target of 94.5%;</w:t>
      </w:r>
    </w:p>
    <w:p w:rsidR="006131ED" w:rsidRPr="008B49B0" w:rsidRDefault="006131ED" w:rsidP="00C53CFA">
      <w:pPr>
        <w:numPr>
          <w:ilvl w:val="0"/>
          <w:numId w:val="6"/>
        </w:numPr>
        <w:rPr>
          <w:rFonts w:cs="Arial"/>
          <w:sz w:val="22"/>
          <w:szCs w:val="22"/>
        </w:rPr>
      </w:pPr>
      <w:r w:rsidRPr="008B49B0">
        <w:rPr>
          <w:rFonts w:cs="Arial"/>
          <w:b/>
          <w:sz w:val="22"/>
          <w:szCs w:val="22"/>
        </w:rPr>
        <w:t>Forecast Learner Responsive Success Rates 2015/2016</w:t>
      </w:r>
      <w:r w:rsidRPr="008B49B0">
        <w:rPr>
          <w:rFonts w:cs="Arial"/>
          <w:sz w:val="22"/>
          <w:szCs w:val="22"/>
        </w:rPr>
        <w:t xml:space="preserve"> – The Principal confirmed that the current retention rate was a clear indicator that the College was on track to achieve the strategic target of 87%;</w:t>
      </w:r>
    </w:p>
    <w:p w:rsidR="00C93B23" w:rsidRPr="008B49B0" w:rsidRDefault="00C93B23" w:rsidP="00C53CFA">
      <w:pPr>
        <w:numPr>
          <w:ilvl w:val="0"/>
          <w:numId w:val="6"/>
        </w:numPr>
        <w:rPr>
          <w:rFonts w:cs="Arial"/>
          <w:sz w:val="22"/>
          <w:szCs w:val="22"/>
        </w:rPr>
      </w:pPr>
      <w:r w:rsidRPr="008B49B0">
        <w:rPr>
          <w:rFonts w:cs="Arial"/>
          <w:b/>
          <w:sz w:val="22"/>
          <w:szCs w:val="22"/>
        </w:rPr>
        <w:t>Attendance in English and Mathematics</w:t>
      </w:r>
      <w:r w:rsidRPr="008B49B0">
        <w:rPr>
          <w:rFonts w:cs="Arial"/>
          <w:sz w:val="22"/>
          <w:szCs w:val="22"/>
        </w:rPr>
        <w:t xml:space="preserve"> – The Principal reported that attendance in English (78%) and </w:t>
      </w:r>
      <w:proofErr w:type="spellStart"/>
      <w:r w:rsidRPr="008B49B0">
        <w:rPr>
          <w:rFonts w:cs="Arial"/>
          <w:sz w:val="22"/>
          <w:szCs w:val="22"/>
        </w:rPr>
        <w:t>Maths</w:t>
      </w:r>
      <w:proofErr w:type="spellEnd"/>
      <w:r w:rsidRPr="008B49B0">
        <w:rPr>
          <w:rFonts w:cs="Arial"/>
          <w:sz w:val="22"/>
          <w:szCs w:val="22"/>
        </w:rPr>
        <w:t xml:space="preserve"> (74%) continued to present a challenge for the College.  Members noted that strategies had been employed by each department to </w:t>
      </w:r>
      <w:proofErr w:type="spellStart"/>
      <w:r w:rsidRPr="008B49B0">
        <w:rPr>
          <w:rFonts w:cs="Arial"/>
          <w:sz w:val="22"/>
          <w:szCs w:val="22"/>
        </w:rPr>
        <w:t>incentivise</w:t>
      </w:r>
      <w:proofErr w:type="spellEnd"/>
      <w:r w:rsidRPr="008B49B0">
        <w:rPr>
          <w:rFonts w:cs="Arial"/>
          <w:sz w:val="22"/>
          <w:szCs w:val="22"/>
        </w:rPr>
        <w:t xml:space="preserve"> improved attendance to meet the College target;</w:t>
      </w:r>
    </w:p>
    <w:p w:rsidR="00C93B23" w:rsidRPr="008B49B0" w:rsidRDefault="00C93B23" w:rsidP="00C53CFA">
      <w:pPr>
        <w:numPr>
          <w:ilvl w:val="0"/>
          <w:numId w:val="6"/>
        </w:numPr>
        <w:rPr>
          <w:rFonts w:cs="Arial"/>
          <w:sz w:val="22"/>
          <w:szCs w:val="22"/>
        </w:rPr>
      </w:pPr>
      <w:r w:rsidRPr="008B49B0">
        <w:rPr>
          <w:rFonts w:cs="Arial"/>
          <w:b/>
          <w:sz w:val="22"/>
          <w:szCs w:val="22"/>
        </w:rPr>
        <w:t>Chief Inspector’s Report</w:t>
      </w:r>
      <w:r w:rsidRPr="008B49B0">
        <w:rPr>
          <w:rFonts w:cs="Arial"/>
          <w:sz w:val="22"/>
          <w:szCs w:val="22"/>
        </w:rPr>
        <w:t xml:space="preserve"> – The Principal highlighted the fact that the Chief Inspector’s </w:t>
      </w:r>
      <w:r w:rsidRPr="008B49B0">
        <w:rPr>
          <w:rFonts w:cs="Arial"/>
          <w:sz w:val="22"/>
          <w:szCs w:val="22"/>
        </w:rPr>
        <w:lastRenderedPageBreak/>
        <w:t xml:space="preserve">Report had been pretty critical of the FE sector with over 50% of colleges ‘requiring improvement’.  The Chief Inspector cited the following areas as being of particular challenge to the sector:  English, </w:t>
      </w:r>
      <w:proofErr w:type="spellStart"/>
      <w:r w:rsidRPr="008B49B0">
        <w:rPr>
          <w:rFonts w:cs="Arial"/>
          <w:sz w:val="22"/>
          <w:szCs w:val="22"/>
        </w:rPr>
        <w:t>Maths</w:t>
      </w:r>
      <w:proofErr w:type="spellEnd"/>
      <w:r w:rsidRPr="008B49B0">
        <w:rPr>
          <w:rFonts w:cs="Arial"/>
          <w:sz w:val="22"/>
          <w:szCs w:val="22"/>
        </w:rPr>
        <w:t>, Work Experience and the collection of Destination data</w:t>
      </w:r>
      <w:r w:rsidR="008409D2" w:rsidRPr="008B49B0">
        <w:rPr>
          <w:rFonts w:cs="Arial"/>
          <w:sz w:val="22"/>
          <w:szCs w:val="22"/>
        </w:rPr>
        <w:t>;</w:t>
      </w:r>
    </w:p>
    <w:p w:rsidR="008409D2" w:rsidRPr="008B49B0" w:rsidRDefault="008409D2" w:rsidP="00C53CFA">
      <w:pPr>
        <w:numPr>
          <w:ilvl w:val="0"/>
          <w:numId w:val="6"/>
        </w:numPr>
        <w:rPr>
          <w:rFonts w:cs="Arial"/>
          <w:sz w:val="22"/>
          <w:szCs w:val="22"/>
        </w:rPr>
      </w:pPr>
      <w:r w:rsidRPr="008B49B0">
        <w:rPr>
          <w:rFonts w:cs="Arial"/>
          <w:b/>
          <w:sz w:val="22"/>
          <w:szCs w:val="22"/>
        </w:rPr>
        <w:t>Comprehensive Spending Review</w:t>
      </w:r>
      <w:r w:rsidRPr="008B49B0">
        <w:rPr>
          <w:rFonts w:cs="Arial"/>
          <w:sz w:val="22"/>
          <w:szCs w:val="22"/>
        </w:rPr>
        <w:t xml:space="preserve"> – The Principal reported that the outcome of the CSR had not been as bad as expected, however, further detail would be forthcoming in the Skills Funding Letter in the next few weeks;</w:t>
      </w:r>
    </w:p>
    <w:p w:rsidR="008409D2" w:rsidRPr="008B49B0" w:rsidRDefault="008409D2" w:rsidP="00C53CFA">
      <w:pPr>
        <w:numPr>
          <w:ilvl w:val="0"/>
          <w:numId w:val="6"/>
        </w:numPr>
        <w:rPr>
          <w:rFonts w:cs="Arial"/>
          <w:sz w:val="22"/>
          <w:szCs w:val="22"/>
        </w:rPr>
      </w:pPr>
      <w:r w:rsidRPr="008B49B0">
        <w:rPr>
          <w:rFonts w:cs="Arial"/>
          <w:b/>
          <w:sz w:val="22"/>
          <w:szCs w:val="22"/>
        </w:rPr>
        <w:t>SFA Intervention</w:t>
      </w:r>
      <w:r w:rsidRPr="008B49B0">
        <w:rPr>
          <w:rFonts w:cs="Arial"/>
          <w:sz w:val="22"/>
          <w:szCs w:val="22"/>
        </w:rPr>
        <w:t xml:space="preserve"> – The Principal advised the Board that the SFA regularly reviewed the performance of all colleges and training </w:t>
      </w:r>
      <w:r w:rsidRPr="008B49B0">
        <w:rPr>
          <w:rFonts w:cs="Arial"/>
          <w:sz w:val="22"/>
          <w:szCs w:val="22"/>
          <w:lang w:val="en-GB"/>
        </w:rPr>
        <w:t>organisations</w:t>
      </w:r>
      <w:r w:rsidRPr="008B49B0">
        <w:rPr>
          <w:rFonts w:cs="Arial"/>
          <w:sz w:val="22"/>
          <w:szCs w:val="22"/>
        </w:rPr>
        <w:t>.  He outlined the purpose of the Early Intervention Strategy and confirmed that the College had met the minimum standards required.</w:t>
      </w:r>
    </w:p>
    <w:p w:rsidR="00C93B23" w:rsidRPr="008B49B0" w:rsidRDefault="00C93B23" w:rsidP="00C93B23">
      <w:pPr>
        <w:rPr>
          <w:rFonts w:cs="Arial"/>
          <w:sz w:val="22"/>
          <w:szCs w:val="22"/>
        </w:rPr>
      </w:pPr>
    </w:p>
    <w:p w:rsidR="00C93B23" w:rsidRPr="008B49B0" w:rsidRDefault="00C93B23" w:rsidP="00C93B23">
      <w:pPr>
        <w:ind w:left="720"/>
        <w:rPr>
          <w:rFonts w:cs="Arial"/>
          <w:sz w:val="22"/>
          <w:szCs w:val="22"/>
        </w:rPr>
      </w:pPr>
      <w:r w:rsidRPr="008B49B0">
        <w:rPr>
          <w:rFonts w:cs="Arial"/>
          <w:sz w:val="22"/>
          <w:szCs w:val="22"/>
        </w:rPr>
        <w:t>In addition, Members reviewed four positive aspects and four challenging aspects of the following areas as part of the Principal’s 4x4 reporting format:</w:t>
      </w:r>
    </w:p>
    <w:p w:rsidR="00C93B23" w:rsidRPr="008B49B0" w:rsidRDefault="00C93B23" w:rsidP="00C93B23">
      <w:pPr>
        <w:pStyle w:val="ListParagraph"/>
        <w:numPr>
          <w:ilvl w:val="0"/>
          <w:numId w:val="13"/>
        </w:numPr>
        <w:rPr>
          <w:rFonts w:ascii="Arial" w:hAnsi="Arial" w:cs="Arial"/>
          <w:sz w:val="22"/>
          <w:szCs w:val="22"/>
        </w:rPr>
      </w:pPr>
      <w:r w:rsidRPr="008B49B0">
        <w:rPr>
          <w:rFonts w:ascii="Arial" w:hAnsi="Arial" w:cs="Arial"/>
          <w:sz w:val="22"/>
          <w:szCs w:val="22"/>
        </w:rPr>
        <w:t>Human Resources;</w:t>
      </w:r>
    </w:p>
    <w:p w:rsidR="00C93B23" w:rsidRPr="008B49B0" w:rsidRDefault="00C93B23" w:rsidP="00C93B23">
      <w:pPr>
        <w:pStyle w:val="ListParagraph"/>
        <w:numPr>
          <w:ilvl w:val="0"/>
          <w:numId w:val="13"/>
        </w:numPr>
        <w:rPr>
          <w:rFonts w:ascii="Arial" w:hAnsi="Arial" w:cs="Arial"/>
          <w:sz w:val="22"/>
          <w:szCs w:val="22"/>
        </w:rPr>
      </w:pPr>
      <w:r w:rsidRPr="008B49B0">
        <w:rPr>
          <w:rFonts w:ascii="Arial" w:hAnsi="Arial" w:cs="Arial"/>
          <w:sz w:val="22"/>
          <w:szCs w:val="22"/>
        </w:rPr>
        <w:t>Curriculum;</w:t>
      </w:r>
    </w:p>
    <w:p w:rsidR="00C93B23" w:rsidRPr="008B49B0" w:rsidRDefault="00C93B23" w:rsidP="00C93B23">
      <w:pPr>
        <w:pStyle w:val="ListParagraph"/>
        <w:numPr>
          <w:ilvl w:val="0"/>
          <w:numId w:val="13"/>
        </w:numPr>
        <w:rPr>
          <w:rFonts w:ascii="Arial" w:hAnsi="Arial" w:cs="Arial"/>
          <w:sz w:val="22"/>
          <w:szCs w:val="22"/>
        </w:rPr>
      </w:pPr>
      <w:r w:rsidRPr="008B49B0">
        <w:rPr>
          <w:rFonts w:ascii="Arial" w:hAnsi="Arial" w:cs="Arial"/>
          <w:sz w:val="22"/>
          <w:szCs w:val="22"/>
        </w:rPr>
        <w:t>Teaching and Learning;</w:t>
      </w:r>
    </w:p>
    <w:p w:rsidR="00C93B23" w:rsidRPr="008B49B0" w:rsidRDefault="00C93B23" w:rsidP="00C93B23">
      <w:pPr>
        <w:pStyle w:val="ListParagraph"/>
        <w:numPr>
          <w:ilvl w:val="0"/>
          <w:numId w:val="13"/>
        </w:numPr>
        <w:rPr>
          <w:rFonts w:ascii="Arial" w:hAnsi="Arial" w:cs="Arial"/>
          <w:sz w:val="22"/>
          <w:szCs w:val="22"/>
        </w:rPr>
      </w:pPr>
      <w:r w:rsidRPr="008B49B0">
        <w:rPr>
          <w:rFonts w:ascii="Arial" w:hAnsi="Arial" w:cs="Arial"/>
          <w:sz w:val="22"/>
          <w:szCs w:val="22"/>
        </w:rPr>
        <w:t>Student Support;</w:t>
      </w:r>
    </w:p>
    <w:p w:rsidR="008409D2" w:rsidRPr="008B49B0" w:rsidRDefault="008409D2" w:rsidP="00C93B23">
      <w:pPr>
        <w:pStyle w:val="ListParagraph"/>
        <w:numPr>
          <w:ilvl w:val="0"/>
          <w:numId w:val="13"/>
        </w:numPr>
        <w:rPr>
          <w:rFonts w:ascii="Arial" w:hAnsi="Arial" w:cs="Arial"/>
          <w:sz w:val="22"/>
          <w:szCs w:val="22"/>
        </w:rPr>
      </w:pPr>
      <w:r w:rsidRPr="008B49B0">
        <w:rPr>
          <w:rFonts w:ascii="Arial" w:hAnsi="Arial" w:cs="Arial"/>
          <w:sz w:val="22"/>
          <w:szCs w:val="22"/>
        </w:rPr>
        <w:t>Finance;</w:t>
      </w:r>
    </w:p>
    <w:p w:rsidR="008409D2" w:rsidRPr="008B49B0" w:rsidRDefault="008409D2" w:rsidP="00C93B23">
      <w:pPr>
        <w:pStyle w:val="ListParagraph"/>
        <w:numPr>
          <w:ilvl w:val="0"/>
          <w:numId w:val="13"/>
        </w:numPr>
        <w:rPr>
          <w:rFonts w:ascii="Arial" w:hAnsi="Arial" w:cs="Arial"/>
          <w:sz w:val="22"/>
          <w:szCs w:val="22"/>
        </w:rPr>
      </w:pPr>
      <w:r w:rsidRPr="008B49B0">
        <w:rPr>
          <w:rFonts w:ascii="Arial" w:hAnsi="Arial" w:cs="Arial"/>
          <w:sz w:val="22"/>
          <w:szCs w:val="22"/>
        </w:rPr>
        <w:t>CEMAST</w:t>
      </w:r>
    </w:p>
    <w:p w:rsidR="00C93B23" w:rsidRPr="008B49B0" w:rsidRDefault="00C93B23" w:rsidP="00C93B23">
      <w:pPr>
        <w:ind w:left="720"/>
        <w:rPr>
          <w:rFonts w:cs="Arial"/>
          <w:sz w:val="22"/>
          <w:szCs w:val="22"/>
        </w:rPr>
      </w:pPr>
    </w:p>
    <w:p w:rsidR="00EF62C0" w:rsidRPr="008B49B0" w:rsidRDefault="00EF62C0" w:rsidP="00EF62C0">
      <w:pPr>
        <w:ind w:left="720"/>
        <w:rPr>
          <w:rFonts w:cs="Arial"/>
          <w:b/>
          <w:sz w:val="22"/>
          <w:szCs w:val="22"/>
        </w:rPr>
      </w:pPr>
      <w:r w:rsidRPr="008B49B0">
        <w:rPr>
          <w:rFonts w:cs="Arial"/>
          <w:b/>
          <w:sz w:val="22"/>
          <w:szCs w:val="22"/>
        </w:rPr>
        <w:t>Members of the Corporation reviewed and noted the contents of the Principal’s autumn term report.</w:t>
      </w:r>
    </w:p>
    <w:p w:rsidR="002C6BF5" w:rsidRPr="008B49B0" w:rsidRDefault="002C6BF5" w:rsidP="002C6BF5">
      <w:pPr>
        <w:rPr>
          <w:rFonts w:cs="Arial"/>
          <w:b/>
          <w:bCs/>
          <w:sz w:val="22"/>
          <w:szCs w:val="22"/>
          <w:lang w:val="en-GB"/>
        </w:rPr>
      </w:pPr>
    </w:p>
    <w:p w:rsidR="00625163" w:rsidRPr="008B49B0" w:rsidRDefault="00625163" w:rsidP="00D768BF">
      <w:pPr>
        <w:ind w:left="720" w:hanging="720"/>
        <w:rPr>
          <w:rFonts w:cs="Arial"/>
          <w:bCs/>
          <w:sz w:val="22"/>
          <w:szCs w:val="22"/>
          <w:lang w:val="en-GB"/>
        </w:rPr>
      </w:pPr>
      <w:r w:rsidRPr="008B49B0">
        <w:rPr>
          <w:rFonts w:cs="Arial"/>
          <w:b/>
          <w:bCs/>
          <w:sz w:val="22"/>
          <w:szCs w:val="22"/>
          <w:lang w:val="en-GB"/>
        </w:rPr>
        <w:t>78/15</w:t>
      </w:r>
      <w:r w:rsidRPr="008B49B0">
        <w:rPr>
          <w:rFonts w:cs="Arial"/>
          <w:b/>
          <w:bCs/>
          <w:sz w:val="22"/>
          <w:szCs w:val="22"/>
          <w:lang w:val="en-GB"/>
        </w:rPr>
        <w:tab/>
        <w:t>Progress Review of Strategic Priorities</w:t>
      </w:r>
    </w:p>
    <w:p w:rsidR="00625163" w:rsidRPr="008B49B0" w:rsidRDefault="00625163" w:rsidP="00D768BF">
      <w:pPr>
        <w:ind w:left="720" w:hanging="720"/>
        <w:rPr>
          <w:rFonts w:cs="Arial"/>
          <w:bCs/>
          <w:sz w:val="22"/>
          <w:szCs w:val="22"/>
          <w:lang w:val="en-GB"/>
        </w:rPr>
      </w:pPr>
    </w:p>
    <w:p w:rsidR="00625163" w:rsidRPr="008B49B0" w:rsidRDefault="00625163" w:rsidP="00625163">
      <w:pPr>
        <w:ind w:left="720" w:hanging="720"/>
        <w:rPr>
          <w:rFonts w:cs="Arial"/>
          <w:sz w:val="22"/>
          <w:szCs w:val="22"/>
        </w:rPr>
      </w:pPr>
      <w:r w:rsidRPr="008B49B0">
        <w:rPr>
          <w:rFonts w:cs="Arial"/>
          <w:bCs/>
          <w:sz w:val="22"/>
          <w:szCs w:val="22"/>
          <w:lang w:val="en-GB"/>
        </w:rPr>
        <w:tab/>
      </w:r>
      <w:r w:rsidRPr="008B49B0">
        <w:rPr>
          <w:rFonts w:cs="Arial"/>
          <w:sz w:val="22"/>
          <w:szCs w:val="22"/>
        </w:rPr>
        <w:t>Members of the Committee received a paper which provided the first of three progress reviews of the Strategic Objectives for 2015/2016.  The Principal spoke to the pap</w:t>
      </w:r>
      <w:r w:rsidR="008409D2" w:rsidRPr="008B49B0">
        <w:rPr>
          <w:rFonts w:cs="Arial"/>
          <w:sz w:val="22"/>
          <w:szCs w:val="22"/>
        </w:rPr>
        <w:t>er and referred members to the 7</w:t>
      </w:r>
      <w:r w:rsidRPr="008B49B0">
        <w:rPr>
          <w:rFonts w:cs="Arial"/>
          <w:sz w:val="22"/>
          <w:szCs w:val="22"/>
        </w:rPr>
        <w:t xml:space="preserve"> ‘red’ objectives which represented little or no progress and which related to:</w:t>
      </w:r>
    </w:p>
    <w:p w:rsidR="00625163" w:rsidRPr="008B49B0" w:rsidRDefault="00625163" w:rsidP="00625163">
      <w:pPr>
        <w:tabs>
          <w:tab w:val="left" w:pos="1530"/>
        </w:tabs>
        <w:ind w:left="720" w:hanging="720"/>
        <w:rPr>
          <w:rFonts w:cs="Arial"/>
          <w:sz w:val="22"/>
          <w:szCs w:val="22"/>
        </w:rPr>
      </w:pPr>
      <w:r w:rsidRPr="008B49B0">
        <w:rPr>
          <w:rFonts w:cs="Arial"/>
          <w:sz w:val="22"/>
          <w:szCs w:val="22"/>
        </w:rPr>
        <w:tab/>
      </w:r>
      <w:r w:rsidRPr="008B49B0">
        <w:rPr>
          <w:rFonts w:cs="Arial"/>
          <w:sz w:val="22"/>
          <w:szCs w:val="22"/>
        </w:rPr>
        <w:tab/>
      </w:r>
    </w:p>
    <w:p w:rsidR="008409D2" w:rsidRPr="008B49B0" w:rsidRDefault="008409D2" w:rsidP="00C53CFA">
      <w:pPr>
        <w:widowControl/>
        <w:numPr>
          <w:ilvl w:val="0"/>
          <w:numId w:val="4"/>
        </w:numPr>
        <w:autoSpaceDE/>
        <w:rPr>
          <w:rFonts w:cs="Arial"/>
          <w:sz w:val="22"/>
          <w:szCs w:val="22"/>
        </w:rPr>
      </w:pPr>
      <w:r w:rsidRPr="008B49B0">
        <w:rPr>
          <w:rFonts w:cs="Arial"/>
          <w:sz w:val="22"/>
          <w:szCs w:val="22"/>
        </w:rPr>
        <w:t>Commercial trading income of £550k – Members noted that final November accounts were anticipated at the time of the paper dispatch.  The Principal confirmed that every effort was being made to ensure the commercial activities were viable;</w:t>
      </w:r>
    </w:p>
    <w:p w:rsidR="008409D2" w:rsidRPr="008B49B0" w:rsidRDefault="008409D2" w:rsidP="00C53CFA">
      <w:pPr>
        <w:widowControl/>
        <w:numPr>
          <w:ilvl w:val="0"/>
          <w:numId w:val="4"/>
        </w:numPr>
        <w:autoSpaceDE/>
        <w:rPr>
          <w:rFonts w:cs="Arial"/>
          <w:sz w:val="22"/>
          <w:szCs w:val="22"/>
        </w:rPr>
      </w:pPr>
      <w:r w:rsidRPr="008B49B0">
        <w:rPr>
          <w:rFonts w:cs="Arial"/>
          <w:sz w:val="22"/>
          <w:szCs w:val="22"/>
        </w:rPr>
        <w:t>Equality of achievement must reflect the equal status of all students;</w:t>
      </w:r>
    </w:p>
    <w:p w:rsidR="008E4D9B" w:rsidRPr="008B49B0" w:rsidRDefault="008E4D9B" w:rsidP="00C53CFA">
      <w:pPr>
        <w:widowControl/>
        <w:numPr>
          <w:ilvl w:val="0"/>
          <w:numId w:val="4"/>
        </w:numPr>
        <w:autoSpaceDE/>
        <w:rPr>
          <w:rFonts w:cs="Arial"/>
          <w:sz w:val="22"/>
          <w:szCs w:val="22"/>
        </w:rPr>
      </w:pPr>
      <w:r w:rsidRPr="008B49B0">
        <w:rPr>
          <w:rFonts w:cs="Arial"/>
          <w:sz w:val="22"/>
          <w:szCs w:val="22"/>
        </w:rPr>
        <w:t>Sustain numbers of 14-16 year olds progressing to full-time courses;</w:t>
      </w:r>
    </w:p>
    <w:p w:rsidR="008E4D9B" w:rsidRPr="008B49B0" w:rsidRDefault="008E4D9B" w:rsidP="00C53CFA">
      <w:pPr>
        <w:widowControl/>
        <w:numPr>
          <w:ilvl w:val="0"/>
          <w:numId w:val="4"/>
        </w:numPr>
        <w:autoSpaceDE/>
        <w:rPr>
          <w:rFonts w:cs="Arial"/>
          <w:sz w:val="22"/>
          <w:szCs w:val="22"/>
        </w:rPr>
      </w:pPr>
      <w:r w:rsidRPr="008B49B0">
        <w:rPr>
          <w:rFonts w:cs="Arial"/>
          <w:sz w:val="22"/>
          <w:szCs w:val="22"/>
        </w:rPr>
        <w:t>Declining 14-16 market;</w:t>
      </w:r>
    </w:p>
    <w:p w:rsidR="008E4D9B" w:rsidRPr="008B49B0" w:rsidRDefault="008E4D9B" w:rsidP="00C53CFA">
      <w:pPr>
        <w:widowControl/>
        <w:numPr>
          <w:ilvl w:val="0"/>
          <w:numId w:val="4"/>
        </w:numPr>
        <w:autoSpaceDE/>
        <w:rPr>
          <w:rFonts w:cs="Arial"/>
          <w:sz w:val="22"/>
          <w:szCs w:val="22"/>
        </w:rPr>
      </w:pPr>
      <w:r w:rsidRPr="008B49B0">
        <w:rPr>
          <w:rFonts w:cs="Arial"/>
          <w:sz w:val="22"/>
          <w:szCs w:val="22"/>
        </w:rPr>
        <w:t>Sustained growth in 16-18 year old recruitment;</w:t>
      </w:r>
    </w:p>
    <w:p w:rsidR="008E4D9B" w:rsidRPr="008B49B0" w:rsidRDefault="008E4D9B" w:rsidP="00C53CFA">
      <w:pPr>
        <w:widowControl/>
        <w:numPr>
          <w:ilvl w:val="0"/>
          <w:numId w:val="4"/>
        </w:numPr>
        <w:autoSpaceDE/>
        <w:rPr>
          <w:rFonts w:cs="Arial"/>
          <w:sz w:val="22"/>
          <w:szCs w:val="22"/>
        </w:rPr>
      </w:pPr>
      <w:r w:rsidRPr="008B49B0">
        <w:rPr>
          <w:rFonts w:cs="Arial"/>
          <w:sz w:val="22"/>
          <w:szCs w:val="22"/>
        </w:rPr>
        <w:t>Too high staff turnover;</w:t>
      </w:r>
    </w:p>
    <w:p w:rsidR="008E4D9B" w:rsidRPr="008B49B0" w:rsidRDefault="008E4D9B" w:rsidP="00C53CFA">
      <w:pPr>
        <w:widowControl/>
        <w:numPr>
          <w:ilvl w:val="0"/>
          <w:numId w:val="4"/>
        </w:numPr>
        <w:autoSpaceDE/>
        <w:rPr>
          <w:rFonts w:cs="Arial"/>
          <w:sz w:val="22"/>
          <w:szCs w:val="22"/>
        </w:rPr>
      </w:pPr>
      <w:r w:rsidRPr="008B49B0">
        <w:rPr>
          <w:rFonts w:cs="Arial"/>
          <w:sz w:val="22"/>
          <w:szCs w:val="22"/>
        </w:rPr>
        <w:t xml:space="preserve">Well developed systems for monitoring </w:t>
      </w:r>
      <w:r w:rsidRPr="00255E66">
        <w:rPr>
          <w:rFonts w:cs="Arial"/>
          <w:sz w:val="22"/>
          <w:szCs w:val="22"/>
          <w:lang w:val="en-GB"/>
        </w:rPr>
        <w:t>organisational</w:t>
      </w:r>
      <w:r w:rsidRPr="008B49B0">
        <w:rPr>
          <w:rFonts w:cs="Arial"/>
          <w:sz w:val="22"/>
          <w:szCs w:val="22"/>
        </w:rPr>
        <w:t xml:space="preserve"> performance.</w:t>
      </w:r>
    </w:p>
    <w:p w:rsidR="00625163" w:rsidRPr="008B49B0" w:rsidRDefault="00625163" w:rsidP="00625163">
      <w:pPr>
        <w:ind w:left="720" w:hanging="720"/>
        <w:rPr>
          <w:rFonts w:cs="Arial"/>
          <w:sz w:val="22"/>
          <w:szCs w:val="22"/>
        </w:rPr>
      </w:pPr>
    </w:p>
    <w:p w:rsidR="00625163" w:rsidRPr="008B49B0" w:rsidRDefault="00625163" w:rsidP="00625163">
      <w:pPr>
        <w:ind w:left="720" w:hanging="720"/>
        <w:rPr>
          <w:rFonts w:cs="Arial"/>
          <w:sz w:val="22"/>
          <w:szCs w:val="22"/>
        </w:rPr>
      </w:pPr>
      <w:r w:rsidRPr="008B49B0">
        <w:rPr>
          <w:rFonts w:cs="Arial"/>
          <w:sz w:val="22"/>
          <w:szCs w:val="22"/>
        </w:rPr>
        <w:t xml:space="preserve"> </w:t>
      </w:r>
      <w:r w:rsidRPr="008B49B0">
        <w:rPr>
          <w:rFonts w:cs="Arial"/>
          <w:sz w:val="22"/>
          <w:szCs w:val="22"/>
        </w:rPr>
        <w:tab/>
        <w:t>The Principal provided members with an update on the current position and the actions or developments in train to progress these objectives.</w:t>
      </w:r>
    </w:p>
    <w:p w:rsidR="00625163" w:rsidRPr="008B49B0" w:rsidRDefault="00625163" w:rsidP="00625163">
      <w:pPr>
        <w:rPr>
          <w:rFonts w:cs="Arial"/>
          <w:sz w:val="22"/>
          <w:szCs w:val="22"/>
        </w:rPr>
      </w:pPr>
    </w:p>
    <w:p w:rsidR="00625163" w:rsidRPr="008B49B0" w:rsidRDefault="00625163" w:rsidP="00625163">
      <w:pPr>
        <w:ind w:left="720" w:hanging="720"/>
        <w:rPr>
          <w:rFonts w:cs="Arial"/>
          <w:b/>
          <w:sz w:val="22"/>
          <w:szCs w:val="22"/>
        </w:rPr>
      </w:pPr>
      <w:r w:rsidRPr="008B49B0">
        <w:rPr>
          <w:rFonts w:cs="Arial"/>
          <w:sz w:val="22"/>
          <w:szCs w:val="22"/>
        </w:rPr>
        <w:tab/>
      </w:r>
      <w:r w:rsidRPr="008B49B0">
        <w:rPr>
          <w:rFonts w:cs="Arial"/>
          <w:b/>
          <w:sz w:val="22"/>
          <w:szCs w:val="22"/>
        </w:rPr>
        <w:t>Members reviewed and noted the progress that had been achieved during the first part of the academic year.</w:t>
      </w:r>
    </w:p>
    <w:p w:rsidR="00625163" w:rsidRPr="008B49B0" w:rsidRDefault="00625163" w:rsidP="00D768BF">
      <w:pPr>
        <w:ind w:left="720" w:hanging="720"/>
        <w:rPr>
          <w:rFonts w:cs="Arial"/>
          <w:b/>
          <w:bCs/>
          <w:sz w:val="22"/>
          <w:szCs w:val="22"/>
          <w:lang w:val="en-GB"/>
        </w:rPr>
      </w:pPr>
    </w:p>
    <w:p w:rsidR="002C6BF5" w:rsidRPr="008B49B0" w:rsidRDefault="00625163" w:rsidP="00D768BF">
      <w:pPr>
        <w:ind w:left="720" w:hanging="720"/>
        <w:rPr>
          <w:rFonts w:cs="Arial"/>
          <w:bCs/>
          <w:sz w:val="22"/>
          <w:szCs w:val="22"/>
          <w:lang w:val="en-GB"/>
        </w:rPr>
      </w:pPr>
      <w:r w:rsidRPr="008B49B0">
        <w:rPr>
          <w:rFonts w:cs="Arial"/>
          <w:b/>
          <w:bCs/>
          <w:sz w:val="22"/>
          <w:szCs w:val="22"/>
          <w:lang w:val="en-GB"/>
        </w:rPr>
        <w:t>79/15</w:t>
      </w:r>
      <w:r w:rsidR="00D768BF" w:rsidRPr="008B49B0">
        <w:rPr>
          <w:rFonts w:cs="Arial"/>
          <w:b/>
          <w:bCs/>
          <w:sz w:val="22"/>
          <w:szCs w:val="22"/>
          <w:lang w:val="en-GB"/>
        </w:rPr>
        <w:tab/>
      </w:r>
      <w:r w:rsidRPr="008B49B0">
        <w:rPr>
          <w:rFonts w:cs="Arial"/>
          <w:b/>
          <w:bCs/>
          <w:sz w:val="22"/>
          <w:szCs w:val="22"/>
          <w:lang w:val="en-GB"/>
        </w:rPr>
        <w:t>The Self-Assessment Report 2014/2015</w:t>
      </w:r>
      <w:r w:rsidR="002C6BF5" w:rsidRPr="008B49B0">
        <w:rPr>
          <w:rFonts w:cs="Arial"/>
          <w:b/>
          <w:bCs/>
          <w:sz w:val="22"/>
          <w:szCs w:val="22"/>
          <w:lang w:val="en-GB"/>
        </w:rPr>
        <w:t xml:space="preserve"> </w:t>
      </w:r>
    </w:p>
    <w:p w:rsidR="002C6BF5" w:rsidRPr="008B49B0" w:rsidRDefault="002C6BF5" w:rsidP="00D768BF">
      <w:pPr>
        <w:ind w:left="720" w:hanging="720"/>
        <w:rPr>
          <w:rFonts w:cs="Arial"/>
          <w:bCs/>
          <w:sz w:val="22"/>
          <w:szCs w:val="22"/>
          <w:lang w:val="en-GB"/>
        </w:rPr>
      </w:pPr>
    </w:p>
    <w:p w:rsidR="001E3C6D" w:rsidRPr="008B49B0" w:rsidRDefault="001E3C6D" w:rsidP="008E116B">
      <w:pPr>
        <w:ind w:left="720" w:hanging="720"/>
        <w:rPr>
          <w:rFonts w:cs="Arial"/>
          <w:sz w:val="22"/>
          <w:szCs w:val="22"/>
          <w:lang w:val="en-GB"/>
        </w:rPr>
      </w:pPr>
      <w:r w:rsidRPr="008B49B0">
        <w:rPr>
          <w:rFonts w:cs="Arial"/>
          <w:sz w:val="22"/>
          <w:szCs w:val="22"/>
          <w:lang w:val="en-GB"/>
        </w:rPr>
        <w:tab/>
        <w:t>Members of</w:t>
      </w:r>
      <w:r w:rsidR="00625163" w:rsidRPr="008B49B0">
        <w:rPr>
          <w:rFonts w:cs="Arial"/>
          <w:sz w:val="22"/>
          <w:szCs w:val="22"/>
          <w:lang w:val="en-GB"/>
        </w:rPr>
        <w:t xml:space="preserve"> the Board had received the 2014/2015</w:t>
      </w:r>
      <w:r w:rsidRPr="008B49B0">
        <w:rPr>
          <w:rFonts w:cs="Arial"/>
          <w:sz w:val="22"/>
          <w:szCs w:val="22"/>
          <w:lang w:val="en-GB"/>
        </w:rPr>
        <w:t xml:space="preserve"> Self-Assessment Report</w:t>
      </w:r>
      <w:r w:rsidR="00625163" w:rsidRPr="008B49B0">
        <w:rPr>
          <w:rFonts w:cs="Arial"/>
          <w:sz w:val="22"/>
          <w:szCs w:val="22"/>
          <w:lang w:val="en-GB"/>
        </w:rPr>
        <w:t xml:space="preserve"> Executive Summary </w:t>
      </w:r>
      <w:r w:rsidRPr="008B49B0">
        <w:rPr>
          <w:rFonts w:cs="Arial"/>
          <w:sz w:val="22"/>
          <w:szCs w:val="22"/>
          <w:lang w:val="en-GB"/>
        </w:rPr>
        <w:t xml:space="preserve">for consideration and review.  </w:t>
      </w:r>
      <w:r w:rsidR="00421A4B" w:rsidRPr="008B49B0">
        <w:rPr>
          <w:rFonts w:cs="Arial"/>
          <w:sz w:val="22"/>
          <w:szCs w:val="22"/>
          <w:lang w:val="en-GB"/>
        </w:rPr>
        <w:t xml:space="preserve">An electronic version of the full document had also been circulated to all members.  </w:t>
      </w:r>
      <w:r w:rsidRPr="008B49B0">
        <w:rPr>
          <w:rFonts w:cs="Arial"/>
          <w:sz w:val="22"/>
          <w:szCs w:val="22"/>
          <w:lang w:val="en-GB"/>
        </w:rPr>
        <w:t xml:space="preserve">The </w:t>
      </w:r>
      <w:r w:rsidR="00625163" w:rsidRPr="008B49B0">
        <w:rPr>
          <w:rFonts w:cs="Arial"/>
          <w:sz w:val="22"/>
          <w:szCs w:val="22"/>
          <w:lang w:val="en-GB"/>
        </w:rPr>
        <w:t xml:space="preserve">Deputy </w:t>
      </w:r>
      <w:r w:rsidRPr="008B49B0">
        <w:rPr>
          <w:rFonts w:cs="Arial"/>
          <w:sz w:val="22"/>
          <w:szCs w:val="22"/>
          <w:lang w:val="en-GB"/>
        </w:rPr>
        <w:t xml:space="preserve">Principal </w:t>
      </w:r>
      <w:r w:rsidR="008E116B" w:rsidRPr="008B49B0">
        <w:rPr>
          <w:rFonts w:cs="Arial"/>
          <w:sz w:val="22"/>
          <w:szCs w:val="22"/>
          <w:lang w:val="en-GB"/>
        </w:rPr>
        <w:t xml:space="preserve">provided a presentation which </w:t>
      </w:r>
      <w:r w:rsidR="00421A4B" w:rsidRPr="008B49B0">
        <w:rPr>
          <w:rFonts w:cs="Arial"/>
          <w:sz w:val="22"/>
          <w:szCs w:val="22"/>
          <w:lang w:val="en-GB"/>
        </w:rPr>
        <w:t xml:space="preserve">drew Governors’ </w:t>
      </w:r>
      <w:r w:rsidRPr="008B49B0">
        <w:rPr>
          <w:rFonts w:cs="Arial"/>
          <w:sz w:val="22"/>
          <w:szCs w:val="22"/>
          <w:lang w:val="en-GB"/>
        </w:rPr>
        <w:t>attention to the following key points:</w:t>
      </w:r>
    </w:p>
    <w:p w:rsidR="001E3C6D" w:rsidRPr="008B49B0" w:rsidRDefault="001E3C6D" w:rsidP="001E3C6D">
      <w:pPr>
        <w:ind w:left="720" w:hanging="720"/>
        <w:rPr>
          <w:rFonts w:cs="Arial"/>
          <w:sz w:val="22"/>
          <w:szCs w:val="22"/>
          <w:lang w:val="en-GB"/>
        </w:rPr>
      </w:pPr>
    </w:p>
    <w:p w:rsidR="00B001FA" w:rsidRPr="008B49B0" w:rsidRDefault="00550C32" w:rsidP="00550C32">
      <w:pPr>
        <w:pStyle w:val="ListParagraph"/>
        <w:numPr>
          <w:ilvl w:val="0"/>
          <w:numId w:val="14"/>
        </w:numPr>
        <w:rPr>
          <w:rFonts w:ascii="Arial" w:hAnsi="Arial" w:cs="Arial"/>
          <w:sz w:val="22"/>
          <w:szCs w:val="22"/>
        </w:rPr>
      </w:pPr>
      <w:r w:rsidRPr="008B49B0">
        <w:rPr>
          <w:rFonts w:ascii="Arial" w:hAnsi="Arial" w:cs="Arial"/>
          <w:sz w:val="22"/>
          <w:szCs w:val="22"/>
        </w:rPr>
        <w:t>The Self-Assessment Report had been reviewed by Richard Moore (ex-HMI) and he had provided feedback;</w:t>
      </w:r>
    </w:p>
    <w:p w:rsidR="00550C32" w:rsidRPr="008B49B0" w:rsidRDefault="00550C32" w:rsidP="00550C32">
      <w:pPr>
        <w:pStyle w:val="ListParagraph"/>
        <w:numPr>
          <w:ilvl w:val="0"/>
          <w:numId w:val="14"/>
        </w:numPr>
        <w:rPr>
          <w:rFonts w:ascii="Arial" w:hAnsi="Arial" w:cs="Arial"/>
          <w:sz w:val="22"/>
          <w:szCs w:val="22"/>
        </w:rPr>
      </w:pPr>
      <w:r w:rsidRPr="008B49B0">
        <w:rPr>
          <w:rFonts w:ascii="Arial" w:hAnsi="Arial" w:cs="Arial"/>
          <w:sz w:val="22"/>
          <w:szCs w:val="22"/>
        </w:rPr>
        <w:t>All areas had been deemed ‘Good’ with the exception of Traineeships which had been graded ‘Outstanding’;</w:t>
      </w:r>
    </w:p>
    <w:p w:rsidR="00550C32" w:rsidRPr="008B49B0" w:rsidRDefault="00550C32" w:rsidP="00550C32">
      <w:pPr>
        <w:pStyle w:val="ListParagraph"/>
        <w:numPr>
          <w:ilvl w:val="0"/>
          <w:numId w:val="14"/>
        </w:numPr>
        <w:rPr>
          <w:rFonts w:ascii="Arial" w:hAnsi="Arial" w:cs="Arial"/>
          <w:sz w:val="22"/>
          <w:szCs w:val="22"/>
        </w:rPr>
      </w:pPr>
      <w:r w:rsidRPr="008B49B0">
        <w:rPr>
          <w:rFonts w:ascii="Arial" w:hAnsi="Arial" w:cs="Arial"/>
          <w:sz w:val="22"/>
          <w:szCs w:val="22"/>
        </w:rPr>
        <w:t>Adult Learning Programmes had declined over the last 3 years and had been deemed ‘Requires Improvement’;</w:t>
      </w:r>
    </w:p>
    <w:p w:rsidR="00550C32" w:rsidRPr="008B49B0" w:rsidRDefault="00550C32" w:rsidP="00550C32">
      <w:pPr>
        <w:pStyle w:val="ListParagraph"/>
        <w:numPr>
          <w:ilvl w:val="0"/>
          <w:numId w:val="14"/>
        </w:numPr>
        <w:rPr>
          <w:rFonts w:ascii="Arial" w:hAnsi="Arial" w:cs="Arial"/>
          <w:sz w:val="22"/>
          <w:szCs w:val="22"/>
        </w:rPr>
      </w:pPr>
      <w:r w:rsidRPr="008B49B0">
        <w:rPr>
          <w:rFonts w:ascii="Arial" w:hAnsi="Arial" w:cs="Arial"/>
          <w:sz w:val="22"/>
          <w:szCs w:val="22"/>
        </w:rPr>
        <w:t>Members reviewed and noted the summary of key strengths;</w:t>
      </w:r>
    </w:p>
    <w:p w:rsidR="002D3C6A" w:rsidRPr="008B49B0" w:rsidRDefault="00550C32" w:rsidP="00550C32">
      <w:pPr>
        <w:pStyle w:val="ListParagraph"/>
        <w:numPr>
          <w:ilvl w:val="0"/>
          <w:numId w:val="14"/>
        </w:numPr>
        <w:rPr>
          <w:rFonts w:ascii="Arial" w:hAnsi="Arial" w:cs="Arial"/>
          <w:sz w:val="22"/>
          <w:szCs w:val="22"/>
        </w:rPr>
      </w:pPr>
      <w:r w:rsidRPr="008B49B0">
        <w:rPr>
          <w:rFonts w:ascii="Arial" w:hAnsi="Arial" w:cs="Arial"/>
          <w:sz w:val="22"/>
          <w:szCs w:val="22"/>
        </w:rPr>
        <w:t>Members reviewed and noted the summary of key areas for improvement which included:</w:t>
      </w:r>
      <w:r w:rsidRPr="008B49B0">
        <w:rPr>
          <w:rFonts w:ascii="Arial" w:hAnsi="Arial" w:cs="Arial"/>
          <w:sz w:val="22"/>
          <w:szCs w:val="22"/>
        </w:rPr>
        <w:br/>
        <w:t>-  increase the proportion of outstanding lessons;</w:t>
      </w:r>
      <w:r w:rsidRPr="008B49B0">
        <w:rPr>
          <w:rFonts w:ascii="Arial" w:hAnsi="Arial" w:cs="Arial"/>
          <w:sz w:val="22"/>
          <w:szCs w:val="22"/>
        </w:rPr>
        <w:br/>
        <w:t>-  implement a learner performance monitoring MIS system;</w:t>
      </w:r>
      <w:r w:rsidRPr="008B49B0">
        <w:rPr>
          <w:rFonts w:ascii="Arial" w:hAnsi="Arial" w:cs="Arial"/>
          <w:sz w:val="22"/>
          <w:szCs w:val="22"/>
        </w:rPr>
        <w:br/>
        <w:t>-  further embed English and Maths delivery;</w:t>
      </w:r>
      <w:r w:rsidRPr="008B49B0">
        <w:rPr>
          <w:rFonts w:ascii="Arial" w:hAnsi="Arial" w:cs="Arial"/>
          <w:sz w:val="22"/>
          <w:szCs w:val="22"/>
        </w:rPr>
        <w:br/>
        <w:t>-  continue to develop the promotion of equality &amp; diversity</w:t>
      </w:r>
      <w:r w:rsidR="002D3C6A" w:rsidRPr="008B49B0">
        <w:rPr>
          <w:rFonts w:ascii="Arial" w:hAnsi="Arial" w:cs="Arial"/>
          <w:sz w:val="22"/>
          <w:szCs w:val="22"/>
        </w:rPr>
        <w:t xml:space="preserve"> and fundamental British values;</w:t>
      </w:r>
      <w:r w:rsidR="002D3C6A" w:rsidRPr="008B49B0">
        <w:rPr>
          <w:rFonts w:ascii="Arial" w:hAnsi="Arial" w:cs="Arial"/>
          <w:sz w:val="22"/>
          <w:szCs w:val="22"/>
        </w:rPr>
        <w:br/>
        <w:t>-  address the small and declining numbers of underperforming teachers;</w:t>
      </w:r>
      <w:r w:rsidR="002D3C6A" w:rsidRPr="008B49B0">
        <w:rPr>
          <w:rFonts w:ascii="Arial" w:hAnsi="Arial" w:cs="Arial"/>
          <w:sz w:val="22"/>
          <w:szCs w:val="22"/>
        </w:rPr>
        <w:br/>
        <w:t>-  addre</w:t>
      </w:r>
      <w:r w:rsidR="00C4050F">
        <w:rPr>
          <w:rFonts w:ascii="Arial" w:hAnsi="Arial" w:cs="Arial"/>
          <w:sz w:val="22"/>
          <w:szCs w:val="22"/>
        </w:rPr>
        <w:t>ss the underperformance of the M</w:t>
      </w:r>
      <w:r w:rsidR="002D3C6A" w:rsidRPr="008B49B0">
        <w:rPr>
          <w:rFonts w:ascii="Arial" w:hAnsi="Arial" w:cs="Arial"/>
          <w:sz w:val="22"/>
          <w:szCs w:val="22"/>
        </w:rPr>
        <w:t>aths level 2 curriculum.</w:t>
      </w:r>
    </w:p>
    <w:p w:rsidR="002D3C6A" w:rsidRPr="008B49B0" w:rsidRDefault="002D3C6A" w:rsidP="00550C32">
      <w:pPr>
        <w:pStyle w:val="ListParagraph"/>
        <w:numPr>
          <w:ilvl w:val="0"/>
          <w:numId w:val="14"/>
        </w:numPr>
        <w:rPr>
          <w:rFonts w:ascii="Arial" w:hAnsi="Arial" w:cs="Arial"/>
          <w:sz w:val="22"/>
          <w:szCs w:val="22"/>
        </w:rPr>
      </w:pPr>
      <w:r w:rsidRPr="008B49B0">
        <w:rPr>
          <w:rFonts w:ascii="Arial" w:hAnsi="Arial" w:cs="Arial"/>
          <w:sz w:val="22"/>
          <w:szCs w:val="22"/>
        </w:rPr>
        <w:t xml:space="preserve">Governors referred to the Mission to be ‘outstanding’ by 2017 and questioned whether the College was still on target to achieve this.  The Deputy Principal referred members to the quality timeline and confirmed that, in his view, it was still a realistic and achievable target.  </w:t>
      </w:r>
    </w:p>
    <w:p w:rsidR="002D3C6A" w:rsidRPr="008B49B0" w:rsidRDefault="002D3C6A" w:rsidP="00550C32">
      <w:pPr>
        <w:pStyle w:val="ListParagraph"/>
        <w:numPr>
          <w:ilvl w:val="0"/>
          <w:numId w:val="14"/>
        </w:numPr>
        <w:rPr>
          <w:rFonts w:ascii="Arial" w:hAnsi="Arial" w:cs="Arial"/>
          <w:sz w:val="22"/>
          <w:szCs w:val="22"/>
        </w:rPr>
      </w:pPr>
      <w:r w:rsidRPr="008B49B0">
        <w:rPr>
          <w:rFonts w:ascii="Arial" w:hAnsi="Arial" w:cs="Arial"/>
          <w:sz w:val="22"/>
          <w:szCs w:val="22"/>
        </w:rPr>
        <w:t xml:space="preserve">He reiterated the fact that the biggest risk to achieving ‘outstanding’ was Maths, English and Work Experience.  He highlighted the fact that there had been significant staff sickness levels within English and Maths as well as a high staff turnover.  He advised members that good capable people had recently been appointed.  There was a brief discussion about </w:t>
      </w:r>
      <w:r w:rsidRPr="00C4050F">
        <w:rPr>
          <w:rFonts w:ascii="Arial" w:hAnsi="Arial" w:cs="Arial"/>
          <w:sz w:val="22"/>
          <w:szCs w:val="22"/>
        </w:rPr>
        <w:t>incentivisation</w:t>
      </w:r>
      <w:r w:rsidRPr="008B49B0">
        <w:rPr>
          <w:rFonts w:ascii="Arial" w:hAnsi="Arial" w:cs="Arial"/>
          <w:sz w:val="22"/>
          <w:szCs w:val="22"/>
        </w:rPr>
        <w:t xml:space="preserve"> for students to attend Maths and English lessons and the Principal stated that the strategy was to integrate it more into the curriculum;</w:t>
      </w:r>
    </w:p>
    <w:p w:rsidR="002D3C6A" w:rsidRPr="008B49B0" w:rsidRDefault="002D3C6A" w:rsidP="00550C32">
      <w:pPr>
        <w:pStyle w:val="ListParagraph"/>
        <w:numPr>
          <w:ilvl w:val="0"/>
          <w:numId w:val="14"/>
        </w:numPr>
        <w:rPr>
          <w:rFonts w:ascii="Arial" w:hAnsi="Arial" w:cs="Arial"/>
          <w:sz w:val="22"/>
          <w:szCs w:val="22"/>
        </w:rPr>
      </w:pPr>
      <w:r w:rsidRPr="008B49B0">
        <w:rPr>
          <w:rFonts w:ascii="Arial" w:hAnsi="Arial" w:cs="Arial"/>
          <w:sz w:val="22"/>
          <w:szCs w:val="22"/>
        </w:rPr>
        <w:t>Members reviewed and noted the departmental self-assessment grades;</w:t>
      </w:r>
    </w:p>
    <w:p w:rsidR="002D3C6A" w:rsidRPr="008B49B0" w:rsidRDefault="002D3C6A" w:rsidP="00550C32">
      <w:pPr>
        <w:pStyle w:val="ListParagraph"/>
        <w:numPr>
          <w:ilvl w:val="0"/>
          <w:numId w:val="14"/>
        </w:numPr>
        <w:rPr>
          <w:rFonts w:ascii="Arial" w:hAnsi="Arial" w:cs="Arial"/>
          <w:sz w:val="22"/>
          <w:szCs w:val="22"/>
        </w:rPr>
      </w:pPr>
      <w:r w:rsidRPr="008B49B0">
        <w:rPr>
          <w:rFonts w:ascii="Arial" w:hAnsi="Arial" w:cs="Arial"/>
          <w:sz w:val="22"/>
          <w:szCs w:val="22"/>
        </w:rPr>
        <w:t>Value Added was broadly being achieved at expectation;</w:t>
      </w:r>
    </w:p>
    <w:p w:rsidR="00E90C38" w:rsidRPr="008B49B0" w:rsidRDefault="00E90C38" w:rsidP="00550C32">
      <w:pPr>
        <w:pStyle w:val="ListParagraph"/>
        <w:numPr>
          <w:ilvl w:val="0"/>
          <w:numId w:val="14"/>
        </w:numPr>
        <w:rPr>
          <w:rFonts w:ascii="Arial" w:hAnsi="Arial" w:cs="Arial"/>
          <w:sz w:val="22"/>
          <w:szCs w:val="22"/>
        </w:rPr>
      </w:pPr>
      <w:r w:rsidRPr="008B49B0">
        <w:rPr>
          <w:rFonts w:ascii="Arial" w:hAnsi="Arial" w:cs="Arial"/>
          <w:sz w:val="22"/>
          <w:szCs w:val="22"/>
        </w:rPr>
        <w:t>Destination data was reviewed and noted.  Members noted that there were only a small number of ‘unknowns’ (12%) and the Deputy Principal confirmed that these students were still be</w:t>
      </w:r>
      <w:r w:rsidR="00C4050F">
        <w:rPr>
          <w:rFonts w:ascii="Arial" w:hAnsi="Arial" w:cs="Arial"/>
          <w:sz w:val="22"/>
          <w:szCs w:val="22"/>
        </w:rPr>
        <w:t>ing</w:t>
      </w:r>
      <w:r w:rsidRPr="008B49B0">
        <w:rPr>
          <w:rFonts w:ascii="Arial" w:hAnsi="Arial" w:cs="Arial"/>
          <w:sz w:val="22"/>
          <w:szCs w:val="22"/>
        </w:rPr>
        <w:t xml:space="preserve"> contacted;</w:t>
      </w:r>
    </w:p>
    <w:p w:rsidR="00B001FA" w:rsidRPr="008B49B0" w:rsidRDefault="002D3C6A" w:rsidP="00E90C38">
      <w:pPr>
        <w:pStyle w:val="ListParagraph"/>
        <w:numPr>
          <w:ilvl w:val="0"/>
          <w:numId w:val="14"/>
        </w:numPr>
        <w:rPr>
          <w:rFonts w:ascii="Arial" w:hAnsi="Arial" w:cs="Arial"/>
          <w:sz w:val="22"/>
          <w:szCs w:val="22"/>
        </w:rPr>
      </w:pPr>
      <w:r w:rsidRPr="008B49B0">
        <w:rPr>
          <w:rFonts w:ascii="Arial" w:hAnsi="Arial" w:cs="Arial"/>
          <w:sz w:val="22"/>
          <w:szCs w:val="22"/>
        </w:rPr>
        <w:t>Members were provided with the Autumn Term Facts, Figures and Actions booklet for Governors</w:t>
      </w:r>
      <w:r w:rsidR="00E90C38" w:rsidRPr="008B49B0">
        <w:rPr>
          <w:rFonts w:ascii="Arial" w:hAnsi="Arial" w:cs="Arial"/>
          <w:sz w:val="22"/>
          <w:szCs w:val="22"/>
        </w:rPr>
        <w:t>’ information.</w:t>
      </w:r>
      <w:r w:rsidRPr="008B49B0">
        <w:rPr>
          <w:rFonts w:ascii="Arial" w:hAnsi="Arial" w:cs="Arial"/>
          <w:sz w:val="22"/>
          <w:szCs w:val="22"/>
        </w:rPr>
        <w:br/>
      </w:r>
    </w:p>
    <w:p w:rsidR="001E3C6D" w:rsidRPr="008B49B0" w:rsidRDefault="001E3C6D" w:rsidP="001E3C6D">
      <w:pPr>
        <w:ind w:left="720" w:hanging="720"/>
        <w:rPr>
          <w:rFonts w:cs="Arial"/>
          <w:b/>
          <w:sz w:val="22"/>
          <w:szCs w:val="22"/>
          <w:lang w:val="en-GB"/>
        </w:rPr>
      </w:pPr>
      <w:r w:rsidRPr="008B49B0">
        <w:rPr>
          <w:rFonts w:cs="Arial"/>
          <w:sz w:val="22"/>
          <w:szCs w:val="22"/>
          <w:lang w:val="en-GB"/>
        </w:rPr>
        <w:tab/>
      </w:r>
      <w:r w:rsidRPr="008B49B0">
        <w:rPr>
          <w:rFonts w:cs="Arial"/>
          <w:b/>
          <w:sz w:val="22"/>
          <w:szCs w:val="22"/>
          <w:lang w:val="en-GB"/>
        </w:rPr>
        <w:t>Members of the Board formally approved the Col</w:t>
      </w:r>
      <w:r w:rsidR="009239A9" w:rsidRPr="008B49B0">
        <w:rPr>
          <w:rFonts w:cs="Arial"/>
          <w:b/>
          <w:sz w:val="22"/>
          <w:szCs w:val="22"/>
          <w:lang w:val="en-GB"/>
        </w:rPr>
        <w:t>lege Self-Assess</w:t>
      </w:r>
      <w:r w:rsidR="00E90C38" w:rsidRPr="008B49B0">
        <w:rPr>
          <w:rFonts w:cs="Arial"/>
          <w:b/>
          <w:sz w:val="22"/>
          <w:szCs w:val="22"/>
          <w:lang w:val="en-GB"/>
        </w:rPr>
        <w:t>ment Report 2014/2015</w:t>
      </w:r>
      <w:r w:rsidR="009239A9" w:rsidRPr="008B49B0">
        <w:rPr>
          <w:rFonts w:cs="Arial"/>
          <w:b/>
          <w:sz w:val="22"/>
          <w:szCs w:val="22"/>
          <w:lang w:val="en-GB"/>
        </w:rPr>
        <w:t>.</w:t>
      </w:r>
      <w:r w:rsidRPr="008B49B0">
        <w:rPr>
          <w:rFonts w:cs="Arial"/>
          <w:b/>
          <w:sz w:val="22"/>
          <w:szCs w:val="22"/>
          <w:lang w:val="en-GB"/>
        </w:rPr>
        <w:t xml:space="preserve"> </w:t>
      </w:r>
    </w:p>
    <w:p w:rsidR="00F72C40" w:rsidRPr="008B49B0" w:rsidRDefault="00F72C40" w:rsidP="00D768BF">
      <w:pPr>
        <w:ind w:left="720" w:hanging="720"/>
        <w:rPr>
          <w:rFonts w:cs="Arial"/>
          <w:b/>
          <w:bCs/>
          <w:sz w:val="22"/>
          <w:szCs w:val="22"/>
          <w:lang w:val="en-GB"/>
        </w:rPr>
      </w:pPr>
    </w:p>
    <w:p w:rsidR="001C1B43" w:rsidRPr="008B49B0" w:rsidRDefault="00421A4B" w:rsidP="001C1B43">
      <w:pPr>
        <w:ind w:left="720" w:hanging="720"/>
        <w:rPr>
          <w:rFonts w:cs="Arial"/>
          <w:bCs/>
          <w:sz w:val="22"/>
          <w:szCs w:val="22"/>
          <w:lang w:val="en-GB"/>
        </w:rPr>
      </w:pPr>
      <w:r w:rsidRPr="008B49B0">
        <w:rPr>
          <w:rFonts w:cs="Arial"/>
          <w:b/>
          <w:bCs/>
          <w:sz w:val="22"/>
          <w:szCs w:val="22"/>
          <w:lang w:val="en-GB"/>
        </w:rPr>
        <w:t>80/15</w:t>
      </w:r>
      <w:r w:rsidR="001C1B43" w:rsidRPr="008B49B0">
        <w:rPr>
          <w:rFonts w:cs="Arial"/>
          <w:b/>
          <w:bCs/>
          <w:sz w:val="22"/>
          <w:szCs w:val="22"/>
          <w:lang w:val="en-GB"/>
        </w:rPr>
        <w:tab/>
      </w:r>
      <w:proofErr w:type="spellStart"/>
      <w:r w:rsidR="001C1B43" w:rsidRPr="008B49B0">
        <w:rPr>
          <w:rFonts w:cs="Arial"/>
          <w:b/>
          <w:bCs/>
          <w:sz w:val="22"/>
          <w:szCs w:val="22"/>
          <w:lang w:val="en-GB"/>
        </w:rPr>
        <w:t>Bishopsfield</w:t>
      </w:r>
      <w:proofErr w:type="spellEnd"/>
      <w:r w:rsidR="001C1B43" w:rsidRPr="008B49B0">
        <w:rPr>
          <w:rFonts w:cs="Arial"/>
          <w:b/>
          <w:bCs/>
          <w:sz w:val="22"/>
          <w:szCs w:val="22"/>
          <w:lang w:val="en-GB"/>
        </w:rPr>
        <w:t xml:space="preserve"> Campus Redevelopment Update </w:t>
      </w:r>
    </w:p>
    <w:p w:rsidR="001C1B43" w:rsidRPr="008B49B0" w:rsidRDefault="001C1B43" w:rsidP="001C1B43">
      <w:pPr>
        <w:ind w:left="720" w:hanging="720"/>
        <w:rPr>
          <w:rFonts w:cs="Arial"/>
          <w:bCs/>
          <w:sz w:val="22"/>
          <w:szCs w:val="22"/>
          <w:lang w:val="en-GB"/>
        </w:rPr>
      </w:pPr>
    </w:p>
    <w:p w:rsidR="001C1B43" w:rsidRPr="008B49B0" w:rsidRDefault="001C1B43" w:rsidP="001C1B43">
      <w:pPr>
        <w:ind w:left="720" w:hanging="720"/>
        <w:rPr>
          <w:rFonts w:cs="Arial"/>
          <w:bCs/>
          <w:sz w:val="22"/>
          <w:szCs w:val="22"/>
          <w:lang w:val="en-GB"/>
        </w:rPr>
      </w:pPr>
      <w:r w:rsidRPr="008B49B0">
        <w:rPr>
          <w:rFonts w:cs="Arial"/>
          <w:bCs/>
          <w:sz w:val="22"/>
          <w:szCs w:val="22"/>
          <w:lang w:val="en-GB"/>
        </w:rPr>
        <w:tab/>
        <w:t xml:space="preserve">Members of the Board received a confidential paper on the </w:t>
      </w:r>
      <w:proofErr w:type="spellStart"/>
      <w:r w:rsidRPr="008B49B0">
        <w:rPr>
          <w:rFonts w:cs="Arial"/>
          <w:bCs/>
          <w:sz w:val="22"/>
          <w:szCs w:val="22"/>
          <w:lang w:val="en-GB"/>
        </w:rPr>
        <w:t>Bishopsfield</w:t>
      </w:r>
      <w:proofErr w:type="spellEnd"/>
      <w:r w:rsidRPr="008B49B0">
        <w:rPr>
          <w:rFonts w:cs="Arial"/>
          <w:bCs/>
          <w:sz w:val="22"/>
          <w:szCs w:val="22"/>
          <w:lang w:val="en-GB"/>
        </w:rPr>
        <w:t xml:space="preserve"> Campus Redevelopment Update.  Due to the confidential nature of the contents of the paper and the related discussions, this item is recorded as a separate confidential minute for Governors only.</w:t>
      </w:r>
    </w:p>
    <w:p w:rsidR="001C1B43" w:rsidRPr="008B49B0" w:rsidRDefault="001C1B43" w:rsidP="00D768BF">
      <w:pPr>
        <w:ind w:left="720" w:hanging="720"/>
        <w:rPr>
          <w:rFonts w:cs="Arial"/>
          <w:b/>
          <w:bCs/>
          <w:sz w:val="22"/>
          <w:szCs w:val="22"/>
          <w:lang w:val="en-GB"/>
        </w:rPr>
      </w:pPr>
    </w:p>
    <w:p w:rsidR="00C87B14" w:rsidRPr="008B49B0" w:rsidRDefault="00421A4B" w:rsidP="00D768BF">
      <w:pPr>
        <w:ind w:left="720" w:hanging="720"/>
        <w:rPr>
          <w:rFonts w:cs="Arial"/>
          <w:bCs/>
          <w:sz w:val="22"/>
          <w:szCs w:val="22"/>
          <w:lang w:val="en-GB"/>
        </w:rPr>
      </w:pPr>
      <w:r w:rsidRPr="008B49B0">
        <w:rPr>
          <w:rFonts w:cs="Arial"/>
          <w:b/>
          <w:bCs/>
          <w:sz w:val="22"/>
          <w:szCs w:val="22"/>
          <w:lang w:val="en-GB"/>
        </w:rPr>
        <w:t>81/15</w:t>
      </w:r>
      <w:r w:rsidRPr="008B49B0">
        <w:rPr>
          <w:rFonts w:cs="Arial"/>
          <w:b/>
          <w:bCs/>
          <w:sz w:val="22"/>
          <w:szCs w:val="22"/>
          <w:lang w:val="en-GB"/>
        </w:rPr>
        <w:tab/>
        <w:t>CEMAST Post Occupancy Evaluation</w:t>
      </w:r>
    </w:p>
    <w:p w:rsidR="00421A4B" w:rsidRPr="008B49B0" w:rsidRDefault="00421A4B" w:rsidP="00D768BF">
      <w:pPr>
        <w:ind w:left="720" w:hanging="720"/>
        <w:rPr>
          <w:rFonts w:cs="Arial"/>
          <w:bCs/>
          <w:sz w:val="22"/>
          <w:szCs w:val="22"/>
          <w:lang w:val="en-GB"/>
        </w:rPr>
      </w:pPr>
    </w:p>
    <w:p w:rsidR="00421A4B" w:rsidRPr="008B49B0" w:rsidRDefault="00421A4B" w:rsidP="00D768BF">
      <w:pPr>
        <w:ind w:left="720" w:hanging="720"/>
        <w:rPr>
          <w:rFonts w:cs="Arial"/>
          <w:bCs/>
          <w:sz w:val="22"/>
          <w:szCs w:val="22"/>
          <w:lang w:val="en-GB"/>
        </w:rPr>
      </w:pPr>
      <w:r w:rsidRPr="008B49B0">
        <w:rPr>
          <w:rFonts w:cs="Arial"/>
          <w:bCs/>
          <w:sz w:val="22"/>
          <w:szCs w:val="22"/>
          <w:lang w:val="en-GB"/>
        </w:rPr>
        <w:tab/>
        <w:t>Members of the Board received a paper on the CEMAST Post Occupancy Evaluation.  Mr Marsh, Capital Projects Director, advised the Board that the College was required to submit a formal Post Occupancy Evaluation (POE) to the SFA between 12 and 18 months after practical completion of major SFA grant funded works.  He went on to say that, as the CEMAST centre had been completed in July 2014, the POE was due in January 2016.</w:t>
      </w:r>
    </w:p>
    <w:p w:rsidR="00405DAE" w:rsidRPr="008B49B0" w:rsidRDefault="00405DAE" w:rsidP="00D768BF">
      <w:pPr>
        <w:ind w:left="720" w:hanging="720"/>
        <w:rPr>
          <w:rFonts w:cs="Arial"/>
          <w:bCs/>
          <w:sz w:val="22"/>
          <w:szCs w:val="22"/>
          <w:lang w:val="en-GB"/>
        </w:rPr>
      </w:pPr>
    </w:p>
    <w:p w:rsidR="00405DAE" w:rsidRDefault="00405DAE" w:rsidP="00D768BF">
      <w:pPr>
        <w:ind w:left="720" w:hanging="720"/>
        <w:rPr>
          <w:rFonts w:cs="Arial"/>
          <w:bCs/>
          <w:sz w:val="22"/>
          <w:szCs w:val="22"/>
          <w:lang w:val="en-GB"/>
        </w:rPr>
      </w:pPr>
      <w:r w:rsidRPr="008B49B0">
        <w:rPr>
          <w:rFonts w:cs="Arial"/>
          <w:bCs/>
          <w:sz w:val="22"/>
          <w:szCs w:val="22"/>
          <w:lang w:val="en-GB"/>
        </w:rPr>
        <w:tab/>
        <w:t>There was a brief discussion on the option to purchase the land adjacent to CEMAST.  At thi</w:t>
      </w:r>
      <w:r w:rsidR="00C4050F">
        <w:rPr>
          <w:rFonts w:cs="Arial"/>
          <w:bCs/>
          <w:sz w:val="22"/>
          <w:szCs w:val="22"/>
          <w:lang w:val="en-GB"/>
        </w:rPr>
        <w:t xml:space="preserve">s point Mr </w:t>
      </w:r>
      <w:proofErr w:type="spellStart"/>
      <w:r w:rsidR="00C4050F">
        <w:rPr>
          <w:rFonts w:cs="Arial"/>
          <w:bCs/>
          <w:sz w:val="22"/>
          <w:szCs w:val="22"/>
          <w:lang w:val="en-GB"/>
        </w:rPr>
        <w:t>Grimwood</w:t>
      </w:r>
      <w:proofErr w:type="spellEnd"/>
      <w:r w:rsidR="00C4050F">
        <w:rPr>
          <w:rFonts w:cs="Arial"/>
          <w:bCs/>
          <w:sz w:val="22"/>
          <w:szCs w:val="22"/>
          <w:lang w:val="en-GB"/>
        </w:rPr>
        <w:t xml:space="preserve"> declared an</w:t>
      </w:r>
      <w:r w:rsidRPr="008B49B0">
        <w:rPr>
          <w:rFonts w:cs="Arial"/>
          <w:bCs/>
          <w:sz w:val="22"/>
          <w:szCs w:val="22"/>
          <w:lang w:val="en-GB"/>
        </w:rPr>
        <w:t xml:space="preserve"> interest and with</w:t>
      </w:r>
      <w:r w:rsidR="00C4050F">
        <w:rPr>
          <w:rFonts w:cs="Arial"/>
          <w:bCs/>
          <w:sz w:val="22"/>
          <w:szCs w:val="22"/>
          <w:lang w:val="en-GB"/>
        </w:rPr>
        <w:t>drew</w:t>
      </w:r>
      <w:r w:rsidRPr="008B49B0">
        <w:rPr>
          <w:rFonts w:cs="Arial"/>
          <w:bCs/>
          <w:sz w:val="22"/>
          <w:szCs w:val="22"/>
          <w:lang w:val="en-GB"/>
        </w:rPr>
        <w:t xml:space="preserve"> from the meeting.  It was agreed that this issue should be discussed further at a future PSG meeting.</w:t>
      </w:r>
    </w:p>
    <w:p w:rsidR="00C4050F" w:rsidRPr="008B49B0" w:rsidRDefault="00C4050F" w:rsidP="00D768BF">
      <w:pPr>
        <w:ind w:left="720" w:hanging="720"/>
        <w:rPr>
          <w:rFonts w:cs="Arial"/>
          <w:bCs/>
          <w:sz w:val="22"/>
          <w:szCs w:val="22"/>
          <w:lang w:val="en-GB"/>
        </w:rPr>
      </w:pPr>
    </w:p>
    <w:p w:rsidR="00E90C38" w:rsidRPr="008B49B0" w:rsidRDefault="00E90C38" w:rsidP="00D768BF">
      <w:pPr>
        <w:ind w:left="720" w:hanging="720"/>
        <w:rPr>
          <w:rFonts w:cs="Arial"/>
          <w:b/>
          <w:bCs/>
          <w:sz w:val="22"/>
          <w:szCs w:val="22"/>
          <w:lang w:val="en-GB"/>
        </w:rPr>
      </w:pPr>
      <w:r w:rsidRPr="008B49B0">
        <w:rPr>
          <w:rFonts w:cs="Arial"/>
          <w:bCs/>
          <w:sz w:val="22"/>
          <w:szCs w:val="22"/>
          <w:lang w:val="en-GB"/>
        </w:rPr>
        <w:lastRenderedPageBreak/>
        <w:tab/>
      </w:r>
      <w:r w:rsidRPr="008B49B0">
        <w:rPr>
          <w:rFonts w:cs="Arial"/>
          <w:b/>
          <w:bCs/>
          <w:sz w:val="22"/>
          <w:szCs w:val="22"/>
          <w:lang w:val="en-GB"/>
        </w:rPr>
        <w:t>Members reviewed and noted the contents of the paper.</w:t>
      </w:r>
    </w:p>
    <w:p w:rsidR="00C87B14" w:rsidRPr="008B49B0" w:rsidRDefault="00C87B14" w:rsidP="00D768BF">
      <w:pPr>
        <w:ind w:left="720" w:hanging="720"/>
        <w:rPr>
          <w:rFonts w:cs="Arial"/>
          <w:b/>
          <w:bCs/>
          <w:sz w:val="22"/>
          <w:szCs w:val="22"/>
          <w:lang w:val="en-GB"/>
        </w:rPr>
      </w:pPr>
    </w:p>
    <w:p w:rsidR="001C1B43" w:rsidRPr="008B49B0" w:rsidRDefault="00421A4B" w:rsidP="001C1B43">
      <w:pPr>
        <w:ind w:left="720" w:hanging="720"/>
        <w:rPr>
          <w:rFonts w:cs="Arial"/>
          <w:bCs/>
          <w:sz w:val="22"/>
          <w:szCs w:val="22"/>
          <w:lang w:val="en-GB"/>
        </w:rPr>
      </w:pPr>
      <w:r w:rsidRPr="008B49B0">
        <w:rPr>
          <w:rFonts w:cs="Arial"/>
          <w:b/>
          <w:bCs/>
          <w:sz w:val="22"/>
          <w:szCs w:val="22"/>
          <w:lang w:val="en-GB"/>
        </w:rPr>
        <w:t>82/15</w:t>
      </w:r>
      <w:r w:rsidR="001C1B43" w:rsidRPr="008B49B0">
        <w:rPr>
          <w:rFonts w:cs="Arial"/>
          <w:b/>
          <w:bCs/>
          <w:sz w:val="22"/>
          <w:szCs w:val="22"/>
          <w:lang w:val="en-GB"/>
        </w:rPr>
        <w:tab/>
        <w:t>Management Accounts</w:t>
      </w:r>
      <w:r w:rsidRPr="008B49B0">
        <w:rPr>
          <w:rFonts w:cs="Arial"/>
          <w:b/>
          <w:bCs/>
          <w:sz w:val="22"/>
          <w:szCs w:val="22"/>
          <w:lang w:val="en-GB"/>
        </w:rPr>
        <w:t xml:space="preserve"> at</w:t>
      </w:r>
      <w:r w:rsidR="001C1B43" w:rsidRPr="008B49B0">
        <w:rPr>
          <w:rFonts w:cs="Arial"/>
          <w:b/>
          <w:bCs/>
          <w:sz w:val="22"/>
          <w:szCs w:val="22"/>
          <w:lang w:val="en-GB"/>
        </w:rPr>
        <w:t xml:space="preserve"> 31</w:t>
      </w:r>
      <w:r w:rsidR="001C1B43" w:rsidRPr="008B49B0">
        <w:rPr>
          <w:rFonts w:cs="Arial"/>
          <w:b/>
          <w:bCs/>
          <w:sz w:val="22"/>
          <w:szCs w:val="22"/>
          <w:vertAlign w:val="superscript"/>
          <w:lang w:val="en-GB"/>
        </w:rPr>
        <w:t>st</w:t>
      </w:r>
      <w:r w:rsidRPr="008B49B0">
        <w:rPr>
          <w:rFonts w:cs="Arial"/>
          <w:b/>
          <w:bCs/>
          <w:sz w:val="22"/>
          <w:szCs w:val="22"/>
          <w:lang w:val="en-GB"/>
        </w:rPr>
        <w:t xml:space="preserve"> October 2015</w:t>
      </w:r>
      <w:r w:rsidR="001C1B43" w:rsidRPr="008B49B0">
        <w:rPr>
          <w:rFonts w:cs="Arial"/>
          <w:b/>
          <w:bCs/>
          <w:sz w:val="22"/>
          <w:szCs w:val="22"/>
          <w:lang w:val="en-GB"/>
        </w:rPr>
        <w:t xml:space="preserve"> </w:t>
      </w:r>
    </w:p>
    <w:p w:rsidR="001C1B43" w:rsidRPr="008B49B0" w:rsidRDefault="001C1B43" w:rsidP="001C1B43">
      <w:pPr>
        <w:ind w:left="720" w:hanging="720"/>
        <w:rPr>
          <w:rFonts w:cs="Arial"/>
          <w:b/>
          <w:bCs/>
          <w:sz w:val="22"/>
          <w:szCs w:val="22"/>
          <w:lang w:val="en-GB"/>
        </w:rPr>
      </w:pPr>
    </w:p>
    <w:p w:rsidR="001C1B43" w:rsidRPr="008B49B0" w:rsidRDefault="001C1B43" w:rsidP="001C1B43">
      <w:pPr>
        <w:ind w:left="720"/>
        <w:rPr>
          <w:rFonts w:cs="Arial"/>
          <w:b/>
          <w:bCs/>
          <w:sz w:val="22"/>
          <w:szCs w:val="22"/>
          <w:lang w:val="en-GB"/>
        </w:rPr>
      </w:pPr>
      <w:r w:rsidRPr="008B49B0">
        <w:rPr>
          <w:rFonts w:cs="Arial"/>
          <w:bCs/>
          <w:sz w:val="22"/>
          <w:szCs w:val="22"/>
          <w:lang w:val="en-GB"/>
        </w:rPr>
        <w:t>Members of the Board received a confidential paper on the Management Accounts to the 31</w:t>
      </w:r>
      <w:r w:rsidRPr="008B49B0">
        <w:rPr>
          <w:rFonts w:cs="Arial"/>
          <w:bCs/>
          <w:sz w:val="22"/>
          <w:szCs w:val="22"/>
          <w:vertAlign w:val="superscript"/>
          <w:lang w:val="en-GB"/>
        </w:rPr>
        <w:t>st</w:t>
      </w:r>
      <w:r w:rsidRPr="008B49B0">
        <w:rPr>
          <w:rFonts w:cs="Arial"/>
          <w:bCs/>
          <w:sz w:val="22"/>
          <w:szCs w:val="22"/>
          <w:lang w:val="en-GB"/>
        </w:rPr>
        <w:t xml:space="preserve"> O</w:t>
      </w:r>
      <w:r w:rsidR="00421A4B" w:rsidRPr="008B49B0">
        <w:rPr>
          <w:rFonts w:cs="Arial"/>
          <w:bCs/>
          <w:sz w:val="22"/>
          <w:szCs w:val="22"/>
          <w:lang w:val="en-GB"/>
        </w:rPr>
        <w:t>ctober 2015</w:t>
      </w:r>
      <w:r w:rsidRPr="008B49B0">
        <w:rPr>
          <w:rFonts w:cs="Arial"/>
          <w:bCs/>
          <w:sz w:val="22"/>
          <w:szCs w:val="22"/>
          <w:lang w:val="en-GB"/>
        </w:rPr>
        <w:t>.  Due to the confidential nature of the contents of the paper and the related discussions, this item is recorded as a separate confidential minute for Governors only</w:t>
      </w:r>
      <w:r w:rsidR="00421A4B" w:rsidRPr="008B49B0">
        <w:rPr>
          <w:rFonts w:cs="Arial"/>
          <w:bCs/>
          <w:sz w:val="22"/>
          <w:szCs w:val="22"/>
          <w:lang w:val="en-GB"/>
        </w:rPr>
        <w:t>.</w:t>
      </w:r>
    </w:p>
    <w:p w:rsidR="001C1B43" w:rsidRPr="008B49B0" w:rsidRDefault="001C1B43" w:rsidP="00D768BF">
      <w:pPr>
        <w:ind w:left="720" w:hanging="720"/>
        <w:rPr>
          <w:rFonts w:cs="Arial"/>
          <w:b/>
          <w:bCs/>
          <w:sz w:val="22"/>
          <w:szCs w:val="22"/>
          <w:lang w:val="en-GB"/>
        </w:rPr>
      </w:pPr>
    </w:p>
    <w:p w:rsidR="00D04149" w:rsidRPr="008B49B0" w:rsidRDefault="00421A4B" w:rsidP="00421A4B">
      <w:pPr>
        <w:ind w:left="720" w:hanging="720"/>
        <w:rPr>
          <w:rFonts w:cs="Arial"/>
          <w:bCs/>
          <w:sz w:val="22"/>
          <w:szCs w:val="22"/>
          <w:lang w:val="en-GB"/>
        </w:rPr>
      </w:pPr>
      <w:r w:rsidRPr="008B49B0">
        <w:rPr>
          <w:rFonts w:cs="Arial"/>
          <w:b/>
          <w:bCs/>
          <w:sz w:val="22"/>
          <w:szCs w:val="22"/>
          <w:lang w:val="en-GB"/>
        </w:rPr>
        <w:t>83/15</w:t>
      </w:r>
      <w:r w:rsidRPr="008B49B0">
        <w:rPr>
          <w:rFonts w:cs="Arial"/>
          <w:b/>
          <w:bCs/>
          <w:sz w:val="22"/>
          <w:szCs w:val="22"/>
          <w:lang w:val="en-GB"/>
        </w:rPr>
        <w:tab/>
        <w:t xml:space="preserve">Pay and Remuneration:  Position Paper – December 2015 </w:t>
      </w:r>
    </w:p>
    <w:p w:rsidR="00421A4B" w:rsidRPr="008B49B0" w:rsidRDefault="00421A4B" w:rsidP="00421A4B">
      <w:pPr>
        <w:ind w:left="720" w:hanging="720"/>
        <w:rPr>
          <w:rFonts w:cs="Arial"/>
          <w:bCs/>
          <w:sz w:val="22"/>
          <w:szCs w:val="22"/>
          <w:lang w:val="en-GB"/>
        </w:rPr>
      </w:pPr>
    </w:p>
    <w:p w:rsidR="00421A4B" w:rsidRPr="008B49B0" w:rsidRDefault="00421A4B" w:rsidP="00421A4B">
      <w:pPr>
        <w:ind w:left="720" w:hanging="720"/>
        <w:rPr>
          <w:rFonts w:cs="Arial"/>
          <w:sz w:val="22"/>
          <w:szCs w:val="22"/>
        </w:rPr>
      </w:pPr>
      <w:r w:rsidRPr="008B49B0">
        <w:rPr>
          <w:rFonts w:cs="Arial"/>
          <w:bCs/>
          <w:sz w:val="22"/>
          <w:szCs w:val="22"/>
          <w:lang w:val="en-GB"/>
        </w:rPr>
        <w:tab/>
        <w:t>Members of the Board received a confidential position paper on Pay and Remuneration – December 2015.  Due to the confidential nature of the contents of the paper and the related discussions, this item is recorded as a separate confidential minute for Governors only.</w:t>
      </w:r>
    </w:p>
    <w:p w:rsidR="001C1B43" w:rsidRPr="008B49B0" w:rsidRDefault="001C1B43" w:rsidP="008C7AB6">
      <w:pPr>
        <w:ind w:left="720"/>
        <w:rPr>
          <w:rFonts w:cs="Arial"/>
          <w:bCs/>
          <w:sz w:val="22"/>
          <w:szCs w:val="22"/>
          <w:lang w:val="en-GB"/>
        </w:rPr>
      </w:pPr>
    </w:p>
    <w:p w:rsidR="00D04149" w:rsidRPr="008B49B0" w:rsidRDefault="00421A4B" w:rsidP="00D04149">
      <w:pPr>
        <w:ind w:left="720" w:hanging="720"/>
        <w:rPr>
          <w:rFonts w:cs="Arial"/>
          <w:b/>
          <w:bCs/>
          <w:sz w:val="22"/>
          <w:szCs w:val="22"/>
          <w:lang w:val="en-GB"/>
        </w:rPr>
      </w:pPr>
      <w:r w:rsidRPr="008B49B0">
        <w:rPr>
          <w:rFonts w:cs="Arial"/>
          <w:b/>
          <w:bCs/>
          <w:sz w:val="22"/>
          <w:szCs w:val="22"/>
          <w:lang w:val="en-GB"/>
        </w:rPr>
        <w:t>84/15</w:t>
      </w:r>
      <w:r w:rsidR="00D04149" w:rsidRPr="008B49B0">
        <w:rPr>
          <w:rFonts w:cs="Arial"/>
          <w:b/>
          <w:bCs/>
          <w:sz w:val="22"/>
          <w:szCs w:val="22"/>
          <w:lang w:val="en-GB"/>
        </w:rPr>
        <w:tab/>
        <w:t xml:space="preserve">Membership Issues and Report of the Search Committee </w:t>
      </w:r>
    </w:p>
    <w:p w:rsidR="00D04149" w:rsidRPr="008B49B0" w:rsidRDefault="00D04149" w:rsidP="00D04149">
      <w:pPr>
        <w:ind w:left="720" w:hanging="720"/>
        <w:rPr>
          <w:rFonts w:cs="Arial"/>
          <w:sz w:val="22"/>
          <w:szCs w:val="22"/>
        </w:rPr>
      </w:pPr>
    </w:p>
    <w:p w:rsidR="00D04149" w:rsidRPr="008B49B0" w:rsidRDefault="00D04149" w:rsidP="00D04149">
      <w:pPr>
        <w:ind w:left="720" w:hanging="720"/>
        <w:rPr>
          <w:rFonts w:cs="Arial"/>
          <w:bCs/>
          <w:sz w:val="22"/>
          <w:szCs w:val="22"/>
        </w:rPr>
      </w:pPr>
      <w:r w:rsidRPr="008B49B0">
        <w:rPr>
          <w:rFonts w:cs="Arial"/>
          <w:b/>
          <w:bCs/>
          <w:sz w:val="22"/>
          <w:szCs w:val="22"/>
        </w:rPr>
        <w:tab/>
      </w:r>
      <w:r w:rsidRPr="008B49B0">
        <w:rPr>
          <w:rFonts w:cs="Arial"/>
          <w:bCs/>
          <w:sz w:val="22"/>
          <w:szCs w:val="22"/>
        </w:rPr>
        <w:t>Members of the Board received and reviewed a paper on Membership Issues and Report of the Search Committee.  The paper outlined the issues which had been considered by the Search Committee at i</w:t>
      </w:r>
      <w:r w:rsidR="00421A4B" w:rsidRPr="008B49B0">
        <w:rPr>
          <w:rFonts w:cs="Arial"/>
          <w:bCs/>
          <w:sz w:val="22"/>
          <w:szCs w:val="22"/>
        </w:rPr>
        <w:t>ts last meeting in November 2015</w:t>
      </w:r>
      <w:r w:rsidRPr="008B49B0">
        <w:rPr>
          <w:rFonts w:cs="Arial"/>
          <w:bCs/>
          <w:sz w:val="22"/>
          <w:szCs w:val="22"/>
        </w:rPr>
        <w:t xml:space="preserve"> and the recommendations which were made for formal approval by the Board </w:t>
      </w:r>
      <w:r w:rsidR="007A2AD1" w:rsidRPr="008B49B0">
        <w:rPr>
          <w:rFonts w:cs="Arial"/>
          <w:bCs/>
          <w:sz w:val="22"/>
          <w:szCs w:val="22"/>
        </w:rPr>
        <w:t xml:space="preserve">were </w:t>
      </w:r>
      <w:r w:rsidRPr="008B49B0">
        <w:rPr>
          <w:rFonts w:cs="Arial"/>
          <w:bCs/>
          <w:sz w:val="22"/>
          <w:szCs w:val="22"/>
        </w:rPr>
        <w:t>as follows:</w:t>
      </w:r>
    </w:p>
    <w:p w:rsidR="00D04149" w:rsidRPr="008B49B0" w:rsidRDefault="00D04149" w:rsidP="00D04149">
      <w:pPr>
        <w:ind w:left="720" w:hanging="720"/>
        <w:rPr>
          <w:rFonts w:cs="Arial"/>
          <w:bCs/>
          <w:sz w:val="22"/>
          <w:szCs w:val="22"/>
        </w:rPr>
      </w:pPr>
    </w:p>
    <w:p w:rsidR="00D04149" w:rsidRPr="008B49B0" w:rsidRDefault="00D04149" w:rsidP="0015610C">
      <w:pPr>
        <w:ind w:left="1440" w:hanging="720"/>
        <w:rPr>
          <w:rFonts w:cs="Arial"/>
          <w:b/>
          <w:bCs/>
          <w:sz w:val="22"/>
          <w:szCs w:val="22"/>
        </w:rPr>
      </w:pPr>
      <w:r w:rsidRPr="008B49B0">
        <w:rPr>
          <w:rFonts w:cs="Arial"/>
          <w:b/>
          <w:bCs/>
          <w:sz w:val="22"/>
          <w:szCs w:val="22"/>
        </w:rPr>
        <w:t>(</w:t>
      </w:r>
      <w:proofErr w:type="spellStart"/>
      <w:r w:rsidRPr="008B49B0">
        <w:rPr>
          <w:rFonts w:cs="Arial"/>
          <w:b/>
          <w:bCs/>
          <w:sz w:val="22"/>
          <w:szCs w:val="22"/>
        </w:rPr>
        <w:t>i</w:t>
      </w:r>
      <w:proofErr w:type="spellEnd"/>
      <w:r w:rsidRPr="008B49B0">
        <w:rPr>
          <w:rFonts w:cs="Arial"/>
          <w:b/>
          <w:bCs/>
          <w:sz w:val="22"/>
          <w:szCs w:val="22"/>
        </w:rPr>
        <w:t>)</w:t>
      </w:r>
      <w:r w:rsidRPr="008B49B0">
        <w:rPr>
          <w:rFonts w:cs="Arial"/>
          <w:b/>
          <w:bCs/>
          <w:sz w:val="22"/>
          <w:szCs w:val="22"/>
        </w:rPr>
        <w:tab/>
      </w:r>
      <w:r w:rsidR="000E2B60" w:rsidRPr="008B49B0">
        <w:rPr>
          <w:rFonts w:cs="Arial"/>
          <w:b/>
          <w:bCs/>
          <w:sz w:val="22"/>
          <w:szCs w:val="22"/>
        </w:rPr>
        <w:t>Members reviewed and noted the contents of the paper and noted the current membership position as outlined in Appendix A to the paper;</w:t>
      </w:r>
    </w:p>
    <w:p w:rsidR="000E2B60" w:rsidRPr="008B49B0" w:rsidRDefault="000E2B60" w:rsidP="0015610C">
      <w:pPr>
        <w:ind w:left="1440" w:hanging="720"/>
        <w:rPr>
          <w:rFonts w:cs="Arial"/>
          <w:b/>
          <w:bCs/>
          <w:sz w:val="22"/>
          <w:szCs w:val="22"/>
        </w:rPr>
      </w:pPr>
      <w:r w:rsidRPr="008B49B0">
        <w:rPr>
          <w:rFonts w:cs="Arial"/>
          <w:b/>
          <w:bCs/>
          <w:sz w:val="22"/>
          <w:szCs w:val="22"/>
        </w:rPr>
        <w:t>(ii)</w:t>
      </w:r>
      <w:r w:rsidRPr="008B49B0">
        <w:rPr>
          <w:rFonts w:cs="Arial"/>
          <w:b/>
          <w:bCs/>
          <w:sz w:val="22"/>
          <w:szCs w:val="22"/>
        </w:rPr>
        <w:tab/>
        <w:t xml:space="preserve">Members formally approved the recommendation of the Search Committee and appointed </w:t>
      </w:r>
      <w:proofErr w:type="spellStart"/>
      <w:r w:rsidR="00421A4B" w:rsidRPr="008B49B0">
        <w:rPr>
          <w:rFonts w:cs="Arial"/>
          <w:b/>
          <w:bCs/>
          <w:sz w:val="22"/>
          <w:szCs w:val="22"/>
        </w:rPr>
        <w:t>Mr</w:t>
      </w:r>
      <w:proofErr w:type="spellEnd"/>
      <w:r w:rsidR="00421A4B" w:rsidRPr="008B49B0">
        <w:rPr>
          <w:rFonts w:cs="Arial"/>
          <w:b/>
          <w:bCs/>
          <w:sz w:val="22"/>
          <w:szCs w:val="22"/>
        </w:rPr>
        <w:t xml:space="preserve"> Adam Spires</w:t>
      </w:r>
      <w:r w:rsidRPr="008B49B0">
        <w:rPr>
          <w:rFonts w:cs="Arial"/>
          <w:b/>
          <w:bCs/>
          <w:sz w:val="22"/>
          <w:szCs w:val="22"/>
        </w:rPr>
        <w:t xml:space="preserve"> to the Board to serve for a 3 year term of office from 1</w:t>
      </w:r>
      <w:r w:rsidRPr="008B49B0">
        <w:rPr>
          <w:rFonts w:cs="Arial"/>
          <w:b/>
          <w:bCs/>
          <w:sz w:val="22"/>
          <w:szCs w:val="22"/>
          <w:vertAlign w:val="superscript"/>
        </w:rPr>
        <w:t>st</w:t>
      </w:r>
      <w:r w:rsidR="00421A4B" w:rsidRPr="008B49B0">
        <w:rPr>
          <w:rFonts w:cs="Arial"/>
          <w:b/>
          <w:bCs/>
          <w:sz w:val="22"/>
          <w:szCs w:val="22"/>
        </w:rPr>
        <w:t xml:space="preserve"> January 2016</w:t>
      </w:r>
      <w:r w:rsidRPr="008B49B0">
        <w:rPr>
          <w:rFonts w:cs="Arial"/>
          <w:b/>
          <w:bCs/>
          <w:sz w:val="22"/>
          <w:szCs w:val="22"/>
        </w:rPr>
        <w:t xml:space="preserve"> to 31</w:t>
      </w:r>
      <w:r w:rsidRPr="008B49B0">
        <w:rPr>
          <w:rFonts w:cs="Arial"/>
          <w:b/>
          <w:bCs/>
          <w:sz w:val="22"/>
          <w:szCs w:val="22"/>
          <w:vertAlign w:val="superscript"/>
        </w:rPr>
        <w:t>st</w:t>
      </w:r>
      <w:r w:rsidR="008034CA" w:rsidRPr="008B49B0">
        <w:rPr>
          <w:rFonts w:cs="Arial"/>
          <w:b/>
          <w:bCs/>
          <w:sz w:val="22"/>
          <w:szCs w:val="22"/>
        </w:rPr>
        <w:t xml:space="preserve"> December 2018</w:t>
      </w:r>
      <w:r w:rsidRPr="008B49B0">
        <w:rPr>
          <w:rFonts w:cs="Arial"/>
          <w:b/>
          <w:bCs/>
          <w:sz w:val="22"/>
          <w:szCs w:val="22"/>
        </w:rPr>
        <w:t>;</w:t>
      </w:r>
    </w:p>
    <w:p w:rsidR="008034CA" w:rsidRPr="008B49B0" w:rsidRDefault="000E2B60" w:rsidP="0015610C">
      <w:pPr>
        <w:ind w:left="1440" w:hanging="720"/>
        <w:rPr>
          <w:rFonts w:cs="Arial"/>
          <w:b/>
          <w:bCs/>
          <w:sz w:val="22"/>
          <w:szCs w:val="22"/>
        </w:rPr>
      </w:pPr>
      <w:r w:rsidRPr="008B49B0">
        <w:rPr>
          <w:rFonts w:cs="Arial"/>
          <w:b/>
          <w:bCs/>
          <w:sz w:val="22"/>
          <w:szCs w:val="22"/>
        </w:rPr>
        <w:t>(iii)</w:t>
      </w:r>
      <w:r w:rsidRPr="008B49B0">
        <w:rPr>
          <w:rFonts w:cs="Arial"/>
          <w:b/>
          <w:bCs/>
          <w:sz w:val="22"/>
          <w:szCs w:val="22"/>
        </w:rPr>
        <w:tab/>
        <w:t xml:space="preserve">Members formally </w:t>
      </w:r>
      <w:r w:rsidR="008034CA" w:rsidRPr="008B49B0">
        <w:rPr>
          <w:rFonts w:cs="Arial"/>
          <w:b/>
          <w:bCs/>
          <w:sz w:val="22"/>
          <w:szCs w:val="22"/>
        </w:rPr>
        <w:t xml:space="preserve">confirmed the appointment of Hannah Ashworth, Fatima </w:t>
      </w:r>
      <w:proofErr w:type="spellStart"/>
      <w:r w:rsidR="008034CA" w:rsidRPr="008B49B0">
        <w:rPr>
          <w:rFonts w:cs="Arial"/>
          <w:b/>
          <w:bCs/>
          <w:sz w:val="22"/>
          <w:szCs w:val="22"/>
        </w:rPr>
        <w:t>Bojang</w:t>
      </w:r>
      <w:proofErr w:type="spellEnd"/>
      <w:r w:rsidR="008034CA" w:rsidRPr="008B49B0">
        <w:rPr>
          <w:rFonts w:cs="Arial"/>
          <w:b/>
          <w:bCs/>
          <w:sz w:val="22"/>
          <w:szCs w:val="22"/>
        </w:rPr>
        <w:t xml:space="preserve"> and Ryan Forster to the Board as Student Governors (as part of a ‘shared’ role) to serve from 9</w:t>
      </w:r>
      <w:r w:rsidR="008034CA" w:rsidRPr="008B49B0">
        <w:rPr>
          <w:rFonts w:cs="Arial"/>
          <w:b/>
          <w:bCs/>
          <w:sz w:val="22"/>
          <w:szCs w:val="22"/>
          <w:vertAlign w:val="superscript"/>
        </w:rPr>
        <w:t>th</w:t>
      </w:r>
      <w:r w:rsidR="008034CA" w:rsidRPr="008B49B0">
        <w:rPr>
          <w:rFonts w:cs="Arial"/>
          <w:b/>
          <w:bCs/>
          <w:sz w:val="22"/>
          <w:szCs w:val="22"/>
        </w:rPr>
        <w:t xml:space="preserve"> December 2015 to 31</w:t>
      </w:r>
      <w:r w:rsidR="008034CA" w:rsidRPr="008B49B0">
        <w:rPr>
          <w:rFonts w:cs="Arial"/>
          <w:b/>
          <w:bCs/>
          <w:sz w:val="22"/>
          <w:szCs w:val="22"/>
          <w:vertAlign w:val="superscript"/>
        </w:rPr>
        <w:t>st</w:t>
      </w:r>
      <w:r w:rsidR="008034CA" w:rsidRPr="008B49B0">
        <w:rPr>
          <w:rFonts w:cs="Arial"/>
          <w:b/>
          <w:bCs/>
          <w:sz w:val="22"/>
          <w:szCs w:val="22"/>
        </w:rPr>
        <w:t xml:space="preserve"> December 2018 or until they ceased to be a student, whichever came first;</w:t>
      </w:r>
    </w:p>
    <w:p w:rsidR="000E2B60" w:rsidRPr="008B49B0" w:rsidRDefault="008034CA" w:rsidP="0015610C">
      <w:pPr>
        <w:ind w:left="1440" w:hanging="720"/>
        <w:rPr>
          <w:rFonts w:cs="Arial"/>
          <w:b/>
          <w:bCs/>
          <w:sz w:val="22"/>
          <w:szCs w:val="22"/>
        </w:rPr>
      </w:pPr>
      <w:proofErr w:type="gramStart"/>
      <w:r w:rsidRPr="008B49B0">
        <w:rPr>
          <w:rFonts w:cs="Arial"/>
          <w:b/>
          <w:bCs/>
          <w:sz w:val="22"/>
          <w:szCs w:val="22"/>
        </w:rPr>
        <w:t>(iv</w:t>
      </w:r>
      <w:r w:rsidR="000E2B60" w:rsidRPr="008B49B0">
        <w:rPr>
          <w:rFonts w:cs="Arial"/>
          <w:b/>
          <w:bCs/>
          <w:sz w:val="22"/>
          <w:szCs w:val="22"/>
        </w:rPr>
        <w:t>)</w:t>
      </w:r>
      <w:r w:rsidR="000E2B60" w:rsidRPr="008B49B0">
        <w:rPr>
          <w:rFonts w:cs="Arial"/>
          <w:b/>
          <w:bCs/>
          <w:sz w:val="22"/>
          <w:szCs w:val="22"/>
        </w:rPr>
        <w:tab/>
        <w:t>Members</w:t>
      </w:r>
      <w:proofErr w:type="gramEnd"/>
      <w:r w:rsidR="000E2B60" w:rsidRPr="008B49B0">
        <w:rPr>
          <w:rFonts w:cs="Arial"/>
          <w:b/>
          <w:bCs/>
          <w:sz w:val="22"/>
          <w:szCs w:val="22"/>
        </w:rPr>
        <w:t xml:space="preserve"> formally approved the Membership of Corporation C</w:t>
      </w:r>
      <w:r w:rsidRPr="008B49B0">
        <w:rPr>
          <w:rFonts w:cs="Arial"/>
          <w:b/>
          <w:bCs/>
          <w:sz w:val="22"/>
          <w:szCs w:val="22"/>
        </w:rPr>
        <w:t>ommittees outlined in Appendix C</w:t>
      </w:r>
      <w:r w:rsidR="000E2B60" w:rsidRPr="008B49B0">
        <w:rPr>
          <w:rFonts w:cs="Arial"/>
          <w:b/>
          <w:bCs/>
          <w:sz w:val="22"/>
          <w:szCs w:val="22"/>
        </w:rPr>
        <w:t xml:space="preserve"> to the paper;</w:t>
      </w:r>
    </w:p>
    <w:p w:rsidR="000E2B60" w:rsidRPr="008B49B0" w:rsidRDefault="008034CA" w:rsidP="000E2B60">
      <w:pPr>
        <w:ind w:left="1440" w:hanging="720"/>
        <w:rPr>
          <w:rFonts w:cs="Arial"/>
          <w:b/>
          <w:bCs/>
          <w:sz w:val="22"/>
          <w:szCs w:val="22"/>
        </w:rPr>
      </w:pPr>
      <w:r w:rsidRPr="008B49B0">
        <w:rPr>
          <w:rFonts w:cs="Arial"/>
          <w:b/>
          <w:bCs/>
          <w:sz w:val="22"/>
          <w:szCs w:val="22"/>
        </w:rPr>
        <w:t>(v</w:t>
      </w:r>
      <w:r w:rsidR="000E2B60" w:rsidRPr="008B49B0">
        <w:rPr>
          <w:rFonts w:cs="Arial"/>
          <w:b/>
          <w:bCs/>
          <w:sz w:val="22"/>
          <w:szCs w:val="22"/>
        </w:rPr>
        <w:t>)</w:t>
      </w:r>
      <w:r w:rsidR="000E2B60" w:rsidRPr="008B49B0">
        <w:rPr>
          <w:rFonts w:cs="Arial"/>
          <w:b/>
          <w:bCs/>
          <w:sz w:val="22"/>
          <w:szCs w:val="22"/>
        </w:rPr>
        <w:tab/>
        <w:t xml:space="preserve">Members noted the position regarding the memberships which were due to come under review during the </w:t>
      </w:r>
      <w:r w:rsidRPr="008B49B0">
        <w:rPr>
          <w:rFonts w:cs="Arial"/>
          <w:b/>
          <w:bCs/>
          <w:sz w:val="22"/>
          <w:szCs w:val="22"/>
        </w:rPr>
        <w:t>2016/2017</w:t>
      </w:r>
      <w:r w:rsidR="000E2B60" w:rsidRPr="008B49B0">
        <w:rPr>
          <w:rFonts w:cs="Arial"/>
          <w:b/>
          <w:bCs/>
          <w:sz w:val="22"/>
          <w:szCs w:val="22"/>
        </w:rPr>
        <w:t xml:space="preserve"> academic year and the proposed related actions.</w:t>
      </w:r>
    </w:p>
    <w:p w:rsidR="00020D4A" w:rsidRPr="008B49B0" w:rsidRDefault="00020D4A" w:rsidP="00AA1AC9">
      <w:pPr>
        <w:ind w:left="720"/>
        <w:rPr>
          <w:rFonts w:cs="Arial"/>
          <w:bCs/>
          <w:sz w:val="22"/>
          <w:szCs w:val="22"/>
          <w:lang w:val="en-GB"/>
        </w:rPr>
      </w:pPr>
    </w:p>
    <w:p w:rsidR="00D04149" w:rsidRPr="008B49B0" w:rsidRDefault="00AA1AC9" w:rsidP="00AA1AC9">
      <w:pPr>
        <w:ind w:left="720"/>
        <w:rPr>
          <w:rFonts w:cs="Arial"/>
          <w:bCs/>
          <w:sz w:val="22"/>
          <w:szCs w:val="22"/>
          <w:lang w:val="en-GB"/>
        </w:rPr>
      </w:pPr>
      <w:r w:rsidRPr="008B49B0">
        <w:rPr>
          <w:rFonts w:cs="Arial"/>
          <w:bCs/>
          <w:sz w:val="22"/>
          <w:szCs w:val="22"/>
          <w:lang w:val="en-GB"/>
        </w:rPr>
        <w:t>The Vice-Chair stated that he had been encouraged by the Student Vice-President interest and the calibre of candidate</w:t>
      </w:r>
      <w:r w:rsidR="00C4050F">
        <w:rPr>
          <w:rFonts w:cs="Arial"/>
          <w:bCs/>
          <w:sz w:val="22"/>
          <w:szCs w:val="22"/>
          <w:lang w:val="en-GB"/>
        </w:rPr>
        <w:t>s</w:t>
      </w:r>
      <w:r w:rsidR="00020D4A" w:rsidRPr="008B49B0">
        <w:rPr>
          <w:rFonts w:cs="Arial"/>
          <w:bCs/>
          <w:sz w:val="22"/>
          <w:szCs w:val="22"/>
          <w:lang w:val="en-GB"/>
        </w:rPr>
        <w:t xml:space="preserve"> and he extended thanks to the Vice-Presidents for their interest and contribution.</w:t>
      </w:r>
    </w:p>
    <w:p w:rsidR="00020D4A" w:rsidRPr="008B49B0" w:rsidRDefault="00020D4A" w:rsidP="00AA1AC9">
      <w:pPr>
        <w:ind w:left="720"/>
        <w:rPr>
          <w:rFonts w:cs="Arial"/>
          <w:bCs/>
          <w:sz w:val="22"/>
          <w:szCs w:val="22"/>
          <w:lang w:val="en-GB"/>
        </w:rPr>
      </w:pPr>
    </w:p>
    <w:p w:rsidR="00020D4A" w:rsidRPr="008B49B0" w:rsidRDefault="00020D4A" w:rsidP="00AA1AC9">
      <w:pPr>
        <w:ind w:left="720"/>
        <w:rPr>
          <w:rFonts w:cs="Arial"/>
          <w:bCs/>
          <w:sz w:val="22"/>
          <w:szCs w:val="22"/>
          <w:lang w:val="en-GB"/>
        </w:rPr>
      </w:pPr>
      <w:r w:rsidRPr="008B49B0">
        <w:rPr>
          <w:rFonts w:cs="Arial"/>
          <w:bCs/>
          <w:sz w:val="22"/>
          <w:szCs w:val="22"/>
          <w:lang w:val="en-GB"/>
        </w:rPr>
        <w:t>In addition, the Vice-Chair thanked Mr Carter for his 6 years’ service and for the contribution he had made during his time on the Board, particularly as Chair of Audit Committee.  Members were advised that Mr Carter would remain on the PSG as a Co-opted member until completion of the development project.  The Vice-Chair advised members that Mark Hoban had been invited to serve as an Associate Governor on the Board and this was endorsed by members present.</w:t>
      </w:r>
    </w:p>
    <w:p w:rsidR="00AA1AC9" w:rsidRPr="008B49B0" w:rsidRDefault="00AA1AC9" w:rsidP="00D768BF">
      <w:pPr>
        <w:ind w:left="720" w:hanging="720"/>
        <w:rPr>
          <w:rFonts w:cs="Arial"/>
          <w:b/>
          <w:bCs/>
          <w:sz w:val="22"/>
          <w:szCs w:val="22"/>
          <w:lang w:val="en-GB"/>
        </w:rPr>
      </w:pPr>
    </w:p>
    <w:p w:rsidR="008034CA" w:rsidRPr="008B49B0" w:rsidRDefault="008B1636" w:rsidP="005C6408">
      <w:pPr>
        <w:ind w:left="720" w:hanging="720"/>
        <w:rPr>
          <w:rFonts w:cs="Arial"/>
          <w:sz w:val="22"/>
          <w:szCs w:val="22"/>
          <w:lang w:val="en-GB"/>
        </w:rPr>
      </w:pPr>
      <w:r w:rsidRPr="008B49B0">
        <w:rPr>
          <w:rFonts w:cs="Arial"/>
          <w:b/>
          <w:sz w:val="22"/>
          <w:szCs w:val="22"/>
          <w:lang w:val="en-GB"/>
        </w:rPr>
        <w:t>85/15</w:t>
      </w:r>
      <w:r w:rsidRPr="008B49B0">
        <w:rPr>
          <w:rFonts w:cs="Arial"/>
          <w:b/>
          <w:sz w:val="22"/>
          <w:szCs w:val="22"/>
          <w:lang w:val="en-GB"/>
        </w:rPr>
        <w:tab/>
        <w:t>Outcomes of the Governance Self-Assessment 2014/2015</w:t>
      </w:r>
    </w:p>
    <w:p w:rsidR="008B1636" w:rsidRPr="008B49B0" w:rsidRDefault="008B1636" w:rsidP="005C6408">
      <w:pPr>
        <w:ind w:left="720" w:hanging="720"/>
        <w:rPr>
          <w:rFonts w:cs="Arial"/>
          <w:sz w:val="22"/>
          <w:szCs w:val="22"/>
          <w:lang w:val="en-GB"/>
        </w:rPr>
      </w:pPr>
    </w:p>
    <w:p w:rsidR="008B1636" w:rsidRPr="008B49B0" w:rsidRDefault="008B1636" w:rsidP="005C6408">
      <w:pPr>
        <w:ind w:left="720" w:hanging="720"/>
        <w:rPr>
          <w:rFonts w:cs="Arial"/>
          <w:sz w:val="22"/>
          <w:szCs w:val="22"/>
          <w:lang w:val="en-GB"/>
        </w:rPr>
      </w:pPr>
      <w:r w:rsidRPr="008B49B0">
        <w:rPr>
          <w:rFonts w:cs="Arial"/>
          <w:sz w:val="22"/>
          <w:szCs w:val="22"/>
          <w:lang w:val="en-GB"/>
        </w:rPr>
        <w:tab/>
        <w:t>Members of the Board received a paper on the Outcomes of the Governance Self-Assessment 2014/2015.  The analysis from the completed on-line self-assessment questionnaires had been received at a dedicated feedback session on the 14</w:t>
      </w:r>
      <w:r w:rsidRPr="008B49B0">
        <w:rPr>
          <w:rFonts w:cs="Arial"/>
          <w:sz w:val="22"/>
          <w:szCs w:val="22"/>
          <w:vertAlign w:val="superscript"/>
          <w:lang w:val="en-GB"/>
        </w:rPr>
        <w:t>th</w:t>
      </w:r>
      <w:r w:rsidRPr="008B49B0">
        <w:rPr>
          <w:rFonts w:cs="Arial"/>
          <w:sz w:val="22"/>
          <w:szCs w:val="22"/>
          <w:lang w:val="en-GB"/>
        </w:rPr>
        <w:t xml:space="preserve"> October 2015.  The strengths and areas for improvement had been identified and discussed.  In addition, members had received a </w:t>
      </w:r>
      <w:r w:rsidRPr="008B49B0">
        <w:rPr>
          <w:rFonts w:cs="Arial"/>
          <w:sz w:val="22"/>
          <w:szCs w:val="22"/>
          <w:lang w:val="en-GB"/>
        </w:rPr>
        <w:lastRenderedPageBreak/>
        <w:t>presentation from Richard Moore, (ex-HMI) on “</w:t>
      </w:r>
      <w:r w:rsidR="005E73D1" w:rsidRPr="008B49B0">
        <w:rPr>
          <w:rFonts w:cs="Arial"/>
          <w:sz w:val="22"/>
          <w:szCs w:val="22"/>
          <w:lang w:val="en-GB"/>
        </w:rPr>
        <w:t>What Governors really need</w:t>
      </w:r>
      <w:r w:rsidRPr="008B49B0">
        <w:rPr>
          <w:rFonts w:cs="Arial"/>
          <w:sz w:val="22"/>
          <w:szCs w:val="22"/>
          <w:lang w:val="en-GB"/>
        </w:rPr>
        <w:t xml:space="preserve"> to be able to demonstrate to be an effective Governing</w:t>
      </w:r>
      <w:r w:rsidR="005E73D1" w:rsidRPr="008B49B0">
        <w:rPr>
          <w:rFonts w:cs="Arial"/>
          <w:sz w:val="22"/>
          <w:szCs w:val="22"/>
          <w:lang w:val="en-GB"/>
        </w:rPr>
        <w:t xml:space="preserve"> Body”.  Members of the Board had found this session to be extremely thought provoking and, in working groups, had considered and discussed some of the issues raised by Richard’s presentation.  The outcomes of those discussions and proposed actions were outlined in Appendix A to the paper for members’ consideration and approval.  In addition, having considered the strengths and areas for improvement and hav</w:t>
      </w:r>
      <w:r w:rsidR="00405DAE" w:rsidRPr="008B49B0">
        <w:rPr>
          <w:rFonts w:cs="Arial"/>
          <w:sz w:val="22"/>
          <w:szCs w:val="22"/>
          <w:lang w:val="en-GB"/>
        </w:rPr>
        <w:t xml:space="preserve">ing agreed the related </w:t>
      </w:r>
      <w:r w:rsidR="005E73D1" w:rsidRPr="008B49B0">
        <w:rPr>
          <w:rFonts w:cs="Arial"/>
          <w:sz w:val="22"/>
          <w:szCs w:val="22"/>
          <w:lang w:val="en-GB"/>
        </w:rPr>
        <w:t>actions, Governors formally endorsed a Grade 2 for Governance for the 2014/2015 year.</w:t>
      </w:r>
    </w:p>
    <w:p w:rsidR="005E73D1" w:rsidRPr="008B49B0" w:rsidRDefault="005E73D1" w:rsidP="005C6408">
      <w:pPr>
        <w:ind w:left="720" w:hanging="720"/>
        <w:rPr>
          <w:rFonts w:cs="Arial"/>
          <w:sz w:val="22"/>
          <w:szCs w:val="22"/>
          <w:lang w:val="en-GB"/>
        </w:rPr>
      </w:pPr>
    </w:p>
    <w:p w:rsidR="005E73D1" w:rsidRPr="008B49B0" w:rsidRDefault="005E73D1" w:rsidP="005C6408">
      <w:pPr>
        <w:ind w:left="720" w:hanging="720"/>
        <w:rPr>
          <w:rFonts w:cs="Arial"/>
          <w:b/>
          <w:sz w:val="22"/>
          <w:szCs w:val="22"/>
          <w:lang w:val="en-GB"/>
        </w:rPr>
      </w:pPr>
      <w:r w:rsidRPr="008B49B0">
        <w:rPr>
          <w:rFonts w:cs="Arial"/>
          <w:sz w:val="22"/>
          <w:szCs w:val="22"/>
          <w:lang w:val="en-GB"/>
        </w:rPr>
        <w:tab/>
      </w:r>
      <w:r w:rsidRPr="008B49B0">
        <w:rPr>
          <w:rFonts w:cs="Arial"/>
          <w:b/>
          <w:sz w:val="22"/>
          <w:szCs w:val="22"/>
          <w:lang w:val="en-GB"/>
        </w:rPr>
        <w:t>Members of the Board reviewed the outcomes and agreed the proposed actions arising from the 2014/2015 self-assessment process.  In addition, members formally assigned a Grade 2 for Governance for the 2014/2015 academic year.</w:t>
      </w:r>
    </w:p>
    <w:p w:rsidR="00405DAE" w:rsidRPr="008B49B0" w:rsidRDefault="00405DAE" w:rsidP="005C6408">
      <w:pPr>
        <w:ind w:left="720" w:hanging="720"/>
        <w:rPr>
          <w:rFonts w:cs="Arial"/>
          <w:b/>
          <w:sz w:val="22"/>
          <w:szCs w:val="22"/>
          <w:lang w:val="en-GB"/>
        </w:rPr>
      </w:pPr>
    </w:p>
    <w:p w:rsidR="005C6408" w:rsidRPr="008B49B0" w:rsidRDefault="0058681D" w:rsidP="005C6408">
      <w:pPr>
        <w:ind w:left="720" w:hanging="720"/>
        <w:rPr>
          <w:rFonts w:cs="Arial"/>
          <w:sz w:val="22"/>
          <w:szCs w:val="22"/>
          <w:lang w:val="en-GB"/>
        </w:rPr>
      </w:pPr>
      <w:r w:rsidRPr="008B49B0">
        <w:rPr>
          <w:rFonts w:cs="Arial"/>
          <w:b/>
          <w:sz w:val="22"/>
          <w:szCs w:val="22"/>
          <w:lang w:val="en-GB"/>
        </w:rPr>
        <w:t>86/15</w:t>
      </w:r>
      <w:r w:rsidR="005C6408" w:rsidRPr="008B49B0">
        <w:rPr>
          <w:rFonts w:cs="Arial"/>
          <w:b/>
          <w:sz w:val="22"/>
          <w:szCs w:val="22"/>
          <w:lang w:val="en-GB"/>
        </w:rPr>
        <w:tab/>
        <w:t>Annual Report on Safeguarding – Dec 201</w:t>
      </w:r>
      <w:r w:rsidRPr="008B49B0">
        <w:rPr>
          <w:rFonts w:cs="Arial"/>
          <w:b/>
          <w:sz w:val="22"/>
          <w:szCs w:val="22"/>
          <w:lang w:val="en-GB"/>
        </w:rPr>
        <w:t>5</w:t>
      </w:r>
    </w:p>
    <w:p w:rsidR="005C6408" w:rsidRPr="008B49B0" w:rsidRDefault="005C6408" w:rsidP="005C6408">
      <w:pPr>
        <w:ind w:left="720" w:hanging="720"/>
        <w:rPr>
          <w:rFonts w:cs="Arial"/>
          <w:b/>
          <w:sz w:val="22"/>
          <w:szCs w:val="22"/>
          <w:lang w:val="en-GB"/>
        </w:rPr>
      </w:pPr>
    </w:p>
    <w:p w:rsidR="005C6408" w:rsidRPr="008B49B0" w:rsidRDefault="005C6408" w:rsidP="005C6408">
      <w:pPr>
        <w:pStyle w:val="ListParagraph"/>
        <w:ind w:hanging="720"/>
        <w:rPr>
          <w:rFonts w:ascii="Arial" w:hAnsi="Arial" w:cs="Arial"/>
          <w:sz w:val="22"/>
          <w:szCs w:val="22"/>
        </w:rPr>
      </w:pPr>
      <w:r w:rsidRPr="008B49B0">
        <w:rPr>
          <w:rFonts w:ascii="Arial" w:hAnsi="Arial" w:cs="Arial"/>
          <w:sz w:val="22"/>
          <w:szCs w:val="22"/>
        </w:rPr>
        <w:tab/>
        <w:t>Members of the Board received the Annual Report on Safeguarding which provided an overview of the College’s Safeguarding Policies and Processes and the support and training that was ava</w:t>
      </w:r>
      <w:r w:rsidR="00020D4A" w:rsidRPr="008B49B0">
        <w:rPr>
          <w:rFonts w:ascii="Arial" w:hAnsi="Arial" w:cs="Arial"/>
          <w:sz w:val="22"/>
          <w:szCs w:val="22"/>
        </w:rPr>
        <w:t>ilable for students and staff.</w:t>
      </w:r>
    </w:p>
    <w:p w:rsidR="00020D4A" w:rsidRPr="008B49B0" w:rsidRDefault="00020D4A" w:rsidP="00020D4A">
      <w:pPr>
        <w:ind w:left="720" w:hanging="720"/>
        <w:rPr>
          <w:rFonts w:cs="Arial"/>
          <w:sz w:val="22"/>
          <w:szCs w:val="22"/>
        </w:rPr>
      </w:pPr>
      <w:r w:rsidRPr="008B49B0">
        <w:rPr>
          <w:rFonts w:cs="Arial"/>
          <w:sz w:val="22"/>
          <w:szCs w:val="22"/>
        </w:rPr>
        <w:tab/>
      </w:r>
    </w:p>
    <w:p w:rsidR="00020D4A" w:rsidRPr="008B49B0" w:rsidRDefault="00020D4A" w:rsidP="00020D4A">
      <w:pPr>
        <w:ind w:left="720" w:hanging="720"/>
        <w:rPr>
          <w:rFonts w:cs="Arial"/>
          <w:sz w:val="22"/>
          <w:szCs w:val="22"/>
        </w:rPr>
      </w:pPr>
      <w:r w:rsidRPr="008B49B0">
        <w:rPr>
          <w:rFonts w:cs="Arial"/>
          <w:sz w:val="22"/>
          <w:szCs w:val="22"/>
        </w:rPr>
        <w:tab/>
        <w:t>In reviewing the report, members noted that:</w:t>
      </w:r>
      <w:r w:rsidRPr="008B49B0">
        <w:rPr>
          <w:rFonts w:cs="Arial"/>
          <w:sz w:val="22"/>
          <w:szCs w:val="22"/>
        </w:rPr>
        <w:br/>
      </w:r>
    </w:p>
    <w:p w:rsidR="00020D4A" w:rsidRPr="008B49B0" w:rsidRDefault="00020D4A" w:rsidP="00020D4A">
      <w:pPr>
        <w:pStyle w:val="ListParagraph"/>
        <w:numPr>
          <w:ilvl w:val="0"/>
          <w:numId w:val="15"/>
        </w:numPr>
        <w:rPr>
          <w:rFonts w:ascii="Arial" w:hAnsi="Arial" w:cs="Arial"/>
          <w:sz w:val="22"/>
          <w:szCs w:val="22"/>
        </w:rPr>
      </w:pPr>
      <w:r w:rsidRPr="008B49B0">
        <w:rPr>
          <w:rFonts w:ascii="Arial" w:hAnsi="Arial" w:cs="Arial"/>
          <w:sz w:val="22"/>
          <w:szCs w:val="22"/>
        </w:rPr>
        <w:t xml:space="preserve">In July 2015, the </w:t>
      </w:r>
      <w:proofErr w:type="spellStart"/>
      <w:r w:rsidRPr="008B49B0">
        <w:rPr>
          <w:rFonts w:ascii="Arial" w:hAnsi="Arial" w:cs="Arial"/>
          <w:sz w:val="22"/>
          <w:szCs w:val="22"/>
        </w:rPr>
        <w:t>DfE</w:t>
      </w:r>
      <w:proofErr w:type="spellEnd"/>
      <w:r w:rsidRPr="008B49B0">
        <w:rPr>
          <w:rFonts w:ascii="Arial" w:hAnsi="Arial" w:cs="Arial"/>
          <w:sz w:val="22"/>
          <w:szCs w:val="22"/>
        </w:rPr>
        <w:t xml:space="preserve"> had published a revised version of the ‘Keeping Children Safe in Education’ guidance which had originally been published in April 2014.  The revised document built on the information and statutory duties placed on schools and colleges and set out the legal duties with which they must comply.  Members noted that the changes had specifically focussed on:</w:t>
      </w:r>
      <w:r w:rsidRPr="008B49B0">
        <w:rPr>
          <w:rFonts w:ascii="Arial" w:hAnsi="Arial" w:cs="Arial"/>
          <w:sz w:val="22"/>
          <w:szCs w:val="22"/>
        </w:rPr>
        <w:br/>
        <w:t>-  Extremism and the new legal duty;</w:t>
      </w:r>
      <w:r w:rsidRPr="008B49B0">
        <w:rPr>
          <w:rFonts w:ascii="Arial" w:hAnsi="Arial" w:cs="Arial"/>
          <w:sz w:val="22"/>
          <w:szCs w:val="22"/>
        </w:rPr>
        <w:br/>
        <w:t>-  Child Sexual Exploitation;</w:t>
      </w:r>
      <w:r w:rsidRPr="008B49B0">
        <w:rPr>
          <w:rFonts w:ascii="Arial" w:hAnsi="Arial" w:cs="Arial"/>
          <w:sz w:val="22"/>
          <w:szCs w:val="22"/>
        </w:rPr>
        <w:br/>
        <w:t>-  Staff Behaviour;</w:t>
      </w:r>
      <w:r w:rsidRPr="008B49B0">
        <w:rPr>
          <w:rFonts w:ascii="Arial" w:hAnsi="Arial" w:cs="Arial"/>
          <w:sz w:val="22"/>
          <w:szCs w:val="22"/>
        </w:rPr>
        <w:br/>
        <w:t>-  Information Sharing Guidance;</w:t>
      </w:r>
    </w:p>
    <w:p w:rsidR="00020D4A" w:rsidRPr="008B49B0" w:rsidRDefault="00020D4A" w:rsidP="00020D4A">
      <w:pPr>
        <w:pStyle w:val="ListParagraph"/>
        <w:numPr>
          <w:ilvl w:val="0"/>
          <w:numId w:val="15"/>
        </w:numPr>
        <w:rPr>
          <w:rFonts w:ascii="Arial" w:hAnsi="Arial" w:cs="Arial"/>
          <w:sz w:val="22"/>
          <w:szCs w:val="22"/>
        </w:rPr>
      </w:pPr>
      <w:r w:rsidRPr="008B49B0">
        <w:rPr>
          <w:rFonts w:ascii="Arial" w:hAnsi="Arial" w:cs="Arial"/>
          <w:sz w:val="22"/>
          <w:szCs w:val="22"/>
        </w:rPr>
        <w:t xml:space="preserve">As a result of the revised guidance and the increased focus from </w:t>
      </w:r>
      <w:proofErr w:type="spellStart"/>
      <w:r w:rsidRPr="008B49B0">
        <w:rPr>
          <w:rFonts w:ascii="Arial" w:hAnsi="Arial" w:cs="Arial"/>
          <w:sz w:val="22"/>
          <w:szCs w:val="22"/>
        </w:rPr>
        <w:t>OfSTED</w:t>
      </w:r>
      <w:proofErr w:type="spellEnd"/>
      <w:r w:rsidRPr="008B49B0">
        <w:rPr>
          <w:rFonts w:ascii="Arial" w:hAnsi="Arial" w:cs="Arial"/>
          <w:sz w:val="22"/>
          <w:szCs w:val="22"/>
        </w:rPr>
        <w:t xml:space="preserve"> on safeguarding in skills settings, various changes and additions to policies were required to ensure that the College was not only compliant but was seen to be actively promoting and engaging in safeguarding for all its learners;</w:t>
      </w:r>
    </w:p>
    <w:p w:rsidR="00020D4A" w:rsidRPr="008B49B0" w:rsidRDefault="00020D4A" w:rsidP="00020D4A">
      <w:pPr>
        <w:pStyle w:val="ListParagraph"/>
        <w:numPr>
          <w:ilvl w:val="0"/>
          <w:numId w:val="15"/>
        </w:numPr>
        <w:rPr>
          <w:rFonts w:ascii="Arial" w:hAnsi="Arial" w:cs="Arial"/>
          <w:sz w:val="22"/>
          <w:szCs w:val="22"/>
        </w:rPr>
      </w:pPr>
      <w:r w:rsidRPr="008B49B0">
        <w:rPr>
          <w:rFonts w:ascii="Arial" w:hAnsi="Arial" w:cs="Arial"/>
          <w:sz w:val="22"/>
          <w:szCs w:val="22"/>
        </w:rPr>
        <w:t>In September 2014 a new and enhanced process had been developed to manage emotional support to ensure that the ‘case load’ was spread across several trained staff and monitored by the safeguarding team;</w:t>
      </w:r>
    </w:p>
    <w:p w:rsidR="00020D4A" w:rsidRPr="008B49B0" w:rsidRDefault="00020D4A" w:rsidP="00020D4A">
      <w:pPr>
        <w:pStyle w:val="ListParagraph"/>
        <w:numPr>
          <w:ilvl w:val="0"/>
          <w:numId w:val="15"/>
        </w:numPr>
        <w:rPr>
          <w:rFonts w:ascii="Arial" w:hAnsi="Arial" w:cs="Arial"/>
          <w:sz w:val="22"/>
          <w:szCs w:val="22"/>
        </w:rPr>
      </w:pPr>
      <w:r w:rsidRPr="008B49B0">
        <w:rPr>
          <w:rFonts w:ascii="Arial" w:hAnsi="Arial" w:cs="Arial"/>
          <w:sz w:val="22"/>
          <w:szCs w:val="22"/>
        </w:rPr>
        <w:t>A team of 10 Study Facilitators, supervised by the Learning Support Manager were available at BRC and CEMAST to meet with students who, for a variety of reasons, were struggling to engage with their studies;</w:t>
      </w:r>
    </w:p>
    <w:p w:rsidR="00020D4A" w:rsidRPr="008B49B0" w:rsidRDefault="00020D4A" w:rsidP="00020D4A">
      <w:pPr>
        <w:pStyle w:val="ListParagraph"/>
        <w:numPr>
          <w:ilvl w:val="0"/>
          <w:numId w:val="15"/>
        </w:numPr>
        <w:rPr>
          <w:rFonts w:ascii="Arial" w:hAnsi="Arial" w:cs="Arial"/>
          <w:sz w:val="22"/>
          <w:szCs w:val="22"/>
        </w:rPr>
      </w:pPr>
      <w:r w:rsidRPr="008B49B0">
        <w:rPr>
          <w:rFonts w:ascii="Arial" w:hAnsi="Arial" w:cs="Arial"/>
          <w:sz w:val="22"/>
          <w:szCs w:val="22"/>
        </w:rPr>
        <w:t>Members noted that referrals to other Agencies had increased from 11% in 2013/2014 to 49% in 2014/2015;</w:t>
      </w:r>
    </w:p>
    <w:p w:rsidR="00020D4A" w:rsidRPr="008B49B0" w:rsidRDefault="00761A1F" w:rsidP="00020D4A">
      <w:pPr>
        <w:pStyle w:val="ListParagraph"/>
        <w:numPr>
          <w:ilvl w:val="0"/>
          <w:numId w:val="15"/>
        </w:numPr>
        <w:rPr>
          <w:rFonts w:ascii="Arial" w:hAnsi="Arial" w:cs="Arial"/>
          <w:sz w:val="22"/>
          <w:szCs w:val="22"/>
        </w:rPr>
      </w:pPr>
      <w:r w:rsidRPr="008B49B0">
        <w:rPr>
          <w:rFonts w:ascii="Arial" w:hAnsi="Arial" w:cs="Arial"/>
          <w:sz w:val="22"/>
          <w:szCs w:val="22"/>
        </w:rPr>
        <w:t>A</w:t>
      </w:r>
      <w:r w:rsidR="00020D4A" w:rsidRPr="008B49B0">
        <w:rPr>
          <w:rFonts w:ascii="Arial" w:hAnsi="Arial" w:cs="Arial"/>
          <w:sz w:val="22"/>
          <w:szCs w:val="22"/>
        </w:rPr>
        <w:t>lthough the figures indicated that there had been a reduction in students being referred for emotional support, this was not the cas</w:t>
      </w:r>
      <w:r w:rsidRPr="008B49B0">
        <w:rPr>
          <w:rFonts w:ascii="Arial" w:hAnsi="Arial" w:cs="Arial"/>
          <w:sz w:val="22"/>
          <w:szCs w:val="22"/>
        </w:rPr>
        <w:t>e.  P</w:t>
      </w:r>
      <w:r w:rsidR="00020D4A" w:rsidRPr="008B49B0">
        <w:rPr>
          <w:rFonts w:ascii="Arial" w:hAnsi="Arial" w:cs="Arial"/>
          <w:sz w:val="22"/>
          <w:szCs w:val="22"/>
        </w:rPr>
        <w:t>reviously held data suggested that some students were being referred for disciplinary matters which were now being dealt with by the curriculum teams;</w:t>
      </w:r>
    </w:p>
    <w:p w:rsidR="00020D4A" w:rsidRPr="008B49B0" w:rsidRDefault="00020D4A" w:rsidP="00020D4A">
      <w:pPr>
        <w:pStyle w:val="ListParagraph"/>
        <w:numPr>
          <w:ilvl w:val="0"/>
          <w:numId w:val="15"/>
        </w:numPr>
        <w:rPr>
          <w:rFonts w:ascii="Arial" w:hAnsi="Arial" w:cs="Arial"/>
          <w:sz w:val="22"/>
          <w:szCs w:val="22"/>
        </w:rPr>
      </w:pPr>
      <w:r w:rsidRPr="008B49B0">
        <w:rPr>
          <w:rFonts w:ascii="Arial" w:hAnsi="Arial" w:cs="Arial"/>
          <w:sz w:val="22"/>
          <w:szCs w:val="22"/>
        </w:rPr>
        <w:t>Members noted that, during 2014/2015, the Safeguarding Team had made 12 direct referrals to Children’s Services and the Police for what had been considered serious safeguarding matters;</w:t>
      </w:r>
    </w:p>
    <w:p w:rsidR="00020D4A" w:rsidRPr="008B49B0" w:rsidRDefault="00020D4A" w:rsidP="00020D4A">
      <w:pPr>
        <w:pStyle w:val="ListParagraph"/>
        <w:numPr>
          <w:ilvl w:val="0"/>
          <w:numId w:val="15"/>
        </w:numPr>
        <w:rPr>
          <w:rFonts w:ascii="Arial" w:hAnsi="Arial" w:cs="Arial"/>
          <w:sz w:val="22"/>
          <w:szCs w:val="22"/>
        </w:rPr>
      </w:pPr>
      <w:r w:rsidRPr="008B49B0">
        <w:rPr>
          <w:rFonts w:ascii="Arial" w:hAnsi="Arial" w:cs="Arial"/>
          <w:sz w:val="22"/>
          <w:szCs w:val="22"/>
        </w:rPr>
        <w:t>The launch of Fareham’s Early Help Hub (EHH) in November had ensured that a student or family who may be in urgent need of support would never have to wait for more than six days to have their case revie</w:t>
      </w:r>
      <w:r w:rsidR="00761A1F" w:rsidRPr="008B49B0">
        <w:rPr>
          <w:rFonts w:ascii="Arial" w:hAnsi="Arial" w:cs="Arial"/>
          <w:sz w:val="22"/>
          <w:szCs w:val="22"/>
        </w:rPr>
        <w:t xml:space="preserve">wed.  Members noted that </w:t>
      </w:r>
      <w:r w:rsidRPr="008B49B0">
        <w:rPr>
          <w:rFonts w:ascii="Arial" w:hAnsi="Arial" w:cs="Arial"/>
          <w:sz w:val="22"/>
          <w:szCs w:val="22"/>
        </w:rPr>
        <w:t xml:space="preserve">the Hub had proved very successful in other regions in the County with high success rates and a more collaborative </w:t>
      </w:r>
      <w:r w:rsidRPr="008B49B0">
        <w:rPr>
          <w:rFonts w:ascii="Arial" w:hAnsi="Arial" w:cs="Arial"/>
          <w:sz w:val="22"/>
          <w:szCs w:val="22"/>
        </w:rPr>
        <w:lastRenderedPageBreak/>
        <w:t>approach to support.  Members noted that the College had already made two referrals to the EHH.</w:t>
      </w:r>
    </w:p>
    <w:p w:rsidR="00020D4A" w:rsidRPr="008B49B0" w:rsidRDefault="00020D4A" w:rsidP="00020D4A">
      <w:pPr>
        <w:ind w:left="720"/>
        <w:rPr>
          <w:rFonts w:cs="Arial"/>
          <w:sz w:val="22"/>
          <w:szCs w:val="22"/>
        </w:rPr>
      </w:pPr>
    </w:p>
    <w:p w:rsidR="00020D4A" w:rsidRPr="008B49B0" w:rsidRDefault="00761A1F" w:rsidP="00020D4A">
      <w:pPr>
        <w:ind w:left="720"/>
        <w:rPr>
          <w:rFonts w:cs="Arial"/>
          <w:sz w:val="22"/>
          <w:szCs w:val="22"/>
        </w:rPr>
      </w:pPr>
      <w:r w:rsidRPr="008B49B0">
        <w:rPr>
          <w:rFonts w:cs="Arial"/>
          <w:sz w:val="22"/>
          <w:szCs w:val="22"/>
        </w:rPr>
        <w:t xml:space="preserve">Members noted that </w:t>
      </w:r>
      <w:r w:rsidR="00020D4A" w:rsidRPr="008B49B0">
        <w:rPr>
          <w:rFonts w:cs="Arial"/>
          <w:sz w:val="22"/>
          <w:szCs w:val="22"/>
        </w:rPr>
        <w:t xml:space="preserve">the key to the effectiveness of any college’s safeguarding arrangements was in </w:t>
      </w:r>
      <w:r w:rsidRPr="008B49B0">
        <w:rPr>
          <w:rFonts w:cs="Arial"/>
          <w:sz w:val="22"/>
          <w:szCs w:val="22"/>
        </w:rPr>
        <w:t xml:space="preserve">the </w:t>
      </w:r>
      <w:r w:rsidR="00020D4A" w:rsidRPr="008B49B0">
        <w:rPr>
          <w:rFonts w:cs="Arial"/>
          <w:sz w:val="22"/>
          <w:szCs w:val="22"/>
        </w:rPr>
        <w:t>staff and students’ response to ‘How safe do you feel’?  It was the College’s responsibility to ensure that all measures put in place were effective and that the impact could be measured.  To that end, it was planned to use the Student Ambassadors to capture and explore the views of the College learners and to ‘test’ the knowledge of the staff.  It was agreed that this would be by way of ‘face to face’ surveys and interviews with students and staff.  Members noted that the results would be reported to the Wellbeing Committee and would inform any further action required.</w:t>
      </w:r>
    </w:p>
    <w:p w:rsidR="005C6408" w:rsidRPr="008B49B0" w:rsidRDefault="005C6408" w:rsidP="005C6408">
      <w:pPr>
        <w:pStyle w:val="ListParagraph"/>
        <w:ind w:hanging="720"/>
        <w:rPr>
          <w:rFonts w:ascii="Arial" w:hAnsi="Arial" w:cs="Arial"/>
          <w:sz w:val="22"/>
          <w:szCs w:val="22"/>
        </w:rPr>
      </w:pPr>
    </w:p>
    <w:p w:rsidR="005C6408" w:rsidRPr="008B49B0" w:rsidRDefault="005C6408" w:rsidP="008B49B0">
      <w:pPr>
        <w:ind w:left="720"/>
        <w:rPr>
          <w:rFonts w:cs="Arial"/>
          <w:b/>
          <w:sz w:val="22"/>
          <w:szCs w:val="22"/>
          <w:lang w:val="en-GB"/>
        </w:rPr>
      </w:pPr>
      <w:r w:rsidRPr="008B49B0">
        <w:rPr>
          <w:rFonts w:cs="Arial"/>
          <w:b/>
          <w:sz w:val="22"/>
          <w:szCs w:val="22"/>
          <w:lang w:val="en-GB"/>
        </w:rPr>
        <w:t xml:space="preserve">Members of the Board reviewed and </w:t>
      </w:r>
      <w:r w:rsidR="008B49B0">
        <w:rPr>
          <w:rFonts w:cs="Arial"/>
          <w:b/>
          <w:sz w:val="22"/>
          <w:szCs w:val="22"/>
          <w:lang w:val="en-GB"/>
        </w:rPr>
        <w:t>noted the contents of the paper and formally approved the Annual Safeguarding Report – December 2015.</w:t>
      </w:r>
    </w:p>
    <w:p w:rsidR="005C6408" w:rsidRPr="008B49B0" w:rsidRDefault="005C6408" w:rsidP="00D768BF">
      <w:pPr>
        <w:ind w:left="720" w:hanging="720"/>
        <w:rPr>
          <w:rFonts w:cs="Arial"/>
          <w:b/>
          <w:bCs/>
          <w:sz w:val="22"/>
          <w:szCs w:val="22"/>
          <w:lang w:val="en-GB"/>
        </w:rPr>
      </w:pPr>
    </w:p>
    <w:p w:rsidR="002C6BF5" w:rsidRPr="008B49B0" w:rsidRDefault="0058681D" w:rsidP="00D768BF">
      <w:pPr>
        <w:ind w:left="720" w:hanging="720"/>
        <w:rPr>
          <w:rFonts w:cs="Arial"/>
          <w:bCs/>
          <w:sz w:val="22"/>
          <w:szCs w:val="22"/>
          <w:lang w:val="en-GB"/>
        </w:rPr>
      </w:pPr>
      <w:r w:rsidRPr="008B49B0">
        <w:rPr>
          <w:rFonts w:cs="Arial"/>
          <w:b/>
          <w:bCs/>
          <w:sz w:val="22"/>
          <w:szCs w:val="22"/>
          <w:lang w:val="en-GB"/>
        </w:rPr>
        <w:t>87/15</w:t>
      </w:r>
      <w:r w:rsidR="0015610C" w:rsidRPr="008B49B0">
        <w:rPr>
          <w:rFonts w:cs="Arial"/>
          <w:b/>
          <w:bCs/>
          <w:sz w:val="22"/>
          <w:szCs w:val="22"/>
          <w:lang w:val="en-GB"/>
        </w:rPr>
        <w:tab/>
      </w:r>
      <w:r w:rsidR="002C6BF5" w:rsidRPr="008B49B0">
        <w:rPr>
          <w:rFonts w:cs="Arial"/>
          <w:b/>
          <w:bCs/>
          <w:sz w:val="22"/>
          <w:szCs w:val="22"/>
          <w:lang w:val="en-GB"/>
        </w:rPr>
        <w:t xml:space="preserve">Annual Report on Equality and Diversity </w:t>
      </w:r>
      <w:r w:rsidR="000E2B60" w:rsidRPr="008B49B0">
        <w:rPr>
          <w:rFonts w:cs="Arial"/>
          <w:b/>
          <w:bCs/>
          <w:sz w:val="22"/>
          <w:szCs w:val="22"/>
          <w:lang w:val="en-GB"/>
        </w:rPr>
        <w:t>– Dec 201</w:t>
      </w:r>
      <w:r w:rsidRPr="008B49B0">
        <w:rPr>
          <w:rFonts w:cs="Arial"/>
          <w:b/>
          <w:bCs/>
          <w:sz w:val="22"/>
          <w:szCs w:val="22"/>
          <w:lang w:val="en-GB"/>
        </w:rPr>
        <w:t>5</w:t>
      </w:r>
    </w:p>
    <w:p w:rsidR="002C6BF5" w:rsidRPr="008B49B0" w:rsidRDefault="002C6BF5" w:rsidP="00D768BF">
      <w:pPr>
        <w:ind w:left="720" w:hanging="720"/>
        <w:rPr>
          <w:rFonts w:cs="Arial"/>
          <w:bCs/>
          <w:sz w:val="22"/>
          <w:szCs w:val="22"/>
          <w:lang w:val="en-GB"/>
        </w:rPr>
      </w:pPr>
    </w:p>
    <w:p w:rsidR="008B49B0" w:rsidRPr="008B49B0" w:rsidRDefault="008B49B0" w:rsidP="008B49B0">
      <w:pPr>
        <w:ind w:left="720" w:hanging="720"/>
        <w:rPr>
          <w:rFonts w:cs="Arial"/>
          <w:sz w:val="22"/>
          <w:szCs w:val="22"/>
        </w:rPr>
      </w:pPr>
      <w:r>
        <w:rPr>
          <w:rFonts w:cs="Arial"/>
          <w:sz w:val="22"/>
          <w:szCs w:val="22"/>
        </w:rPr>
        <w:tab/>
        <w:t>Members of the Board</w:t>
      </w:r>
      <w:r w:rsidRPr="008B49B0">
        <w:rPr>
          <w:rFonts w:cs="Arial"/>
          <w:sz w:val="22"/>
          <w:szCs w:val="22"/>
        </w:rPr>
        <w:t xml:space="preserve"> received the Annual Report on Equality and Diversity 2014/2015 which provided Governors with an annual overview of the College’s Equality and Diversity practices, procedures and performance in relation to staff and students.  In addition, the following data appendices were provided:</w:t>
      </w:r>
    </w:p>
    <w:p w:rsidR="008B49B0" w:rsidRPr="008B49B0" w:rsidRDefault="008B49B0" w:rsidP="008B49B0">
      <w:pPr>
        <w:ind w:left="720" w:hanging="720"/>
        <w:rPr>
          <w:rFonts w:cs="Arial"/>
          <w:sz w:val="22"/>
          <w:szCs w:val="22"/>
        </w:rPr>
      </w:pPr>
    </w:p>
    <w:p w:rsidR="008B49B0" w:rsidRPr="008B49B0" w:rsidRDefault="008B49B0" w:rsidP="008B49B0">
      <w:pPr>
        <w:pStyle w:val="ListParagraph"/>
        <w:numPr>
          <w:ilvl w:val="0"/>
          <w:numId w:val="17"/>
        </w:numPr>
        <w:rPr>
          <w:rFonts w:ascii="Arial" w:hAnsi="Arial" w:cs="Arial"/>
          <w:sz w:val="22"/>
          <w:szCs w:val="22"/>
        </w:rPr>
      </w:pPr>
      <w:r w:rsidRPr="008B49B0">
        <w:rPr>
          <w:rFonts w:ascii="Arial" w:hAnsi="Arial" w:cs="Arial"/>
          <w:sz w:val="22"/>
          <w:szCs w:val="22"/>
        </w:rPr>
        <w:t>Appendix 1 – Achievement by Ethnicity;</w:t>
      </w:r>
    </w:p>
    <w:p w:rsidR="008B49B0" w:rsidRPr="008B49B0" w:rsidRDefault="008B49B0" w:rsidP="008B49B0">
      <w:pPr>
        <w:pStyle w:val="ListParagraph"/>
        <w:numPr>
          <w:ilvl w:val="0"/>
          <w:numId w:val="17"/>
        </w:numPr>
        <w:rPr>
          <w:rFonts w:ascii="Arial" w:hAnsi="Arial" w:cs="Arial"/>
          <w:sz w:val="22"/>
          <w:szCs w:val="22"/>
        </w:rPr>
      </w:pPr>
      <w:r w:rsidRPr="008B49B0">
        <w:rPr>
          <w:rFonts w:ascii="Arial" w:hAnsi="Arial" w:cs="Arial"/>
          <w:sz w:val="22"/>
          <w:szCs w:val="22"/>
        </w:rPr>
        <w:t>Appendix 2 – Achievement by Gender;</w:t>
      </w:r>
    </w:p>
    <w:p w:rsidR="008B49B0" w:rsidRPr="008B49B0" w:rsidRDefault="008B49B0" w:rsidP="008B49B0">
      <w:pPr>
        <w:pStyle w:val="ListParagraph"/>
        <w:numPr>
          <w:ilvl w:val="0"/>
          <w:numId w:val="17"/>
        </w:numPr>
        <w:rPr>
          <w:rFonts w:ascii="Arial" w:hAnsi="Arial" w:cs="Arial"/>
          <w:sz w:val="22"/>
          <w:szCs w:val="22"/>
        </w:rPr>
      </w:pPr>
      <w:r w:rsidRPr="008B49B0">
        <w:rPr>
          <w:rFonts w:ascii="Arial" w:hAnsi="Arial" w:cs="Arial"/>
          <w:sz w:val="22"/>
          <w:szCs w:val="22"/>
        </w:rPr>
        <w:t>Appendix 3 – Achievement by Age;</w:t>
      </w:r>
    </w:p>
    <w:p w:rsidR="008B49B0" w:rsidRPr="008B49B0" w:rsidRDefault="008B49B0" w:rsidP="008B49B0">
      <w:pPr>
        <w:pStyle w:val="ListParagraph"/>
        <w:numPr>
          <w:ilvl w:val="0"/>
          <w:numId w:val="17"/>
        </w:numPr>
        <w:rPr>
          <w:rFonts w:ascii="Arial" w:hAnsi="Arial" w:cs="Arial"/>
          <w:sz w:val="22"/>
          <w:szCs w:val="22"/>
        </w:rPr>
      </w:pPr>
      <w:r w:rsidRPr="008B49B0">
        <w:rPr>
          <w:rFonts w:ascii="Arial" w:hAnsi="Arial" w:cs="Arial"/>
          <w:sz w:val="22"/>
          <w:szCs w:val="22"/>
        </w:rPr>
        <w:t>Appendix 4 – Achievement by Disability;</w:t>
      </w:r>
    </w:p>
    <w:p w:rsidR="008B49B0" w:rsidRPr="008B49B0" w:rsidRDefault="008B49B0" w:rsidP="008B49B0">
      <w:pPr>
        <w:pStyle w:val="ListParagraph"/>
        <w:numPr>
          <w:ilvl w:val="0"/>
          <w:numId w:val="17"/>
        </w:numPr>
        <w:rPr>
          <w:rFonts w:ascii="Arial" w:hAnsi="Arial" w:cs="Arial"/>
          <w:sz w:val="22"/>
          <w:szCs w:val="22"/>
        </w:rPr>
      </w:pPr>
      <w:r w:rsidRPr="008B49B0">
        <w:rPr>
          <w:rFonts w:ascii="Arial" w:hAnsi="Arial" w:cs="Arial"/>
          <w:sz w:val="22"/>
          <w:szCs w:val="22"/>
        </w:rPr>
        <w:t>Appendix 5 – EDIMs (Equality &amp; Diversity Impact Measures)</w:t>
      </w:r>
    </w:p>
    <w:p w:rsidR="008B49B0" w:rsidRPr="008B49B0" w:rsidRDefault="008B49B0" w:rsidP="008B49B0">
      <w:pPr>
        <w:ind w:left="720" w:hanging="720"/>
        <w:rPr>
          <w:rFonts w:cs="Arial"/>
          <w:sz w:val="22"/>
          <w:szCs w:val="22"/>
        </w:rPr>
      </w:pPr>
    </w:p>
    <w:p w:rsidR="008B49B0" w:rsidRPr="008B49B0" w:rsidRDefault="008B49B0" w:rsidP="008B49B0">
      <w:pPr>
        <w:ind w:left="720" w:hanging="720"/>
        <w:rPr>
          <w:rFonts w:cs="Arial"/>
          <w:sz w:val="22"/>
          <w:szCs w:val="22"/>
        </w:rPr>
      </w:pPr>
      <w:r>
        <w:rPr>
          <w:rFonts w:cs="Arial"/>
          <w:sz w:val="22"/>
          <w:szCs w:val="22"/>
        </w:rPr>
        <w:tab/>
        <w:t>T</w:t>
      </w:r>
      <w:r w:rsidRPr="008B49B0">
        <w:rPr>
          <w:rFonts w:cs="Arial"/>
          <w:sz w:val="22"/>
          <w:szCs w:val="22"/>
        </w:rPr>
        <w:t>he following</w:t>
      </w:r>
      <w:r>
        <w:rPr>
          <w:rFonts w:cs="Arial"/>
          <w:sz w:val="22"/>
          <w:szCs w:val="22"/>
        </w:rPr>
        <w:t xml:space="preserve"> was drawn</w:t>
      </w:r>
      <w:r w:rsidRPr="008B49B0">
        <w:rPr>
          <w:rFonts w:cs="Arial"/>
          <w:sz w:val="22"/>
          <w:szCs w:val="22"/>
        </w:rPr>
        <w:t xml:space="preserve"> to members’ attention:</w:t>
      </w:r>
    </w:p>
    <w:p w:rsidR="008B49B0" w:rsidRPr="008B49B0" w:rsidRDefault="008B49B0" w:rsidP="008B49B0">
      <w:pPr>
        <w:ind w:left="720" w:hanging="720"/>
        <w:rPr>
          <w:rFonts w:cs="Arial"/>
          <w:sz w:val="22"/>
          <w:szCs w:val="22"/>
        </w:rPr>
      </w:pPr>
    </w:p>
    <w:p w:rsidR="008B49B0" w:rsidRPr="008B49B0" w:rsidRDefault="008B49B0" w:rsidP="008B49B0">
      <w:pPr>
        <w:pStyle w:val="ListParagraph"/>
        <w:numPr>
          <w:ilvl w:val="0"/>
          <w:numId w:val="16"/>
        </w:numPr>
        <w:rPr>
          <w:rFonts w:ascii="Arial" w:hAnsi="Arial" w:cs="Arial"/>
          <w:sz w:val="22"/>
          <w:szCs w:val="22"/>
        </w:rPr>
      </w:pPr>
      <w:r w:rsidRPr="008B49B0">
        <w:rPr>
          <w:rFonts w:ascii="Arial" w:hAnsi="Arial" w:cs="Arial"/>
          <w:sz w:val="22"/>
          <w:szCs w:val="22"/>
        </w:rPr>
        <w:t>A key feature of the College’s Strategic Plan was its commitment to the development of a genuine equal opportunities ethos for all members of the College community;</w:t>
      </w:r>
    </w:p>
    <w:p w:rsidR="008B49B0" w:rsidRPr="008B49B0" w:rsidRDefault="008B49B0" w:rsidP="008B49B0">
      <w:pPr>
        <w:pStyle w:val="ListParagraph"/>
        <w:numPr>
          <w:ilvl w:val="0"/>
          <w:numId w:val="16"/>
        </w:numPr>
        <w:rPr>
          <w:rFonts w:ascii="Arial" w:hAnsi="Arial" w:cs="Arial"/>
          <w:sz w:val="22"/>
          <w:szCs w:val="22"/>
        </w:rPr>
      </w:pPr>
      <w:r w:rsidRPr="008B49B0">
        <w:rPr>
          <w:rFonts w:ascii="Arial" w:hAnsi="Arial" w:cs="Arial"/>
          <w:sz w:val="22"/>
          <w:szCs w:val="22"/>
        </w:rPr>
        <w:t>Equality and Diversity must be seen to embrace a very wide range of key issues in the sector, such as inclusive learning and widening and increasing participation as well as ensuring that the College complied fully with all legislation;</w:t>
      </w:r>
    </w:p>
    <w:p w:rsidR="008B49B0" w:rsidRPr="008B49B0" w:rsidRDefault="008B49B0" w:rsidP="008B49B0">
      <w:pPr>
        <w:pStyle w:val="ListParagraph"/>
        <w:numPr>
          <w:ilvl w:val="0"/>
          <w:numId w:val="16"/>
        </w:numPr>
        <w:rPr>
          <w:rFonts w:ascii="Arial" w:hAnsi="Arial" w:cs="Arial"/>
          <w:sz w:val="22"/>
          <w:szCs w:val="22"/>
        </w:rPr>
      </w:pPr>
      <w:r w:rsidRPr="008B49B0">
        <w:rPr>
          <w:rFonts w:ascii="Arial" w:hAnsi="Arial" w:cs="Arial"/>
          <w:sz w:val="22"/>
          <w:szCs w:val="22"/>
        </w:rPr>
        <w:t>The key issue for Governors was in the reporti</w:t>
      </w:r>
      <w:r>
        <w:rPr>
          <w:rFonts w:ascii="Arial" w:hAnsi="Arial" w:cs="Arial"/>
          <w:sz w:val="22"/>
          <w:szCs w:val="22"/>
        </w:rPr>
        <w:t>ng on Equality and Diversity.  Members noted that</w:t>
      </w:r>
      <w:r w:rsidRPr="008B49B0">
        <w:rPr>
          <w:rFonts w:ascii="Arial" w:hAnsi="Arial" w:cs="Arial"/>
          <w:sz w:val="22"/>
          <w:szCs w:val="22"/>
        </w:rPr>
        <w:t xml:space="preserve"> whilst this affected all aspects of College life and would, therefore, be reflected in the work of the Corporation Committees, the full Board would want to be assured of the progress being made and that the College was complying with legislation;</w:t>
      </w:r>
    </w:p>
    <w:p w:rsidR="008B49B0" w:rsidRPr="008B49B0" w:rsidRDefault="008B49B0" w:rsidP="008B49B0">
      <w:pPr>
        <w:pStyle w:val="ListParagraph"/>
        <w:numPr>
          <w:ilvl w:val="0"/>
          <w:numId w:val="16"/>
        </w:numPr>
        <w:rPr>
          <w:rFonts w:ascii="Arial" w:hAnsi="Arial" w:cs="Arial"/>
          <w:sz w:val="22"/>
          <w:szCs w:val="22"/>
        </w:rPr>
      </w:pPr>
      <w:r>
        <w:rPr>
          <w:rFonts w:ascii="Arial" w:hAnsi="Arial" w:cs="Arial"/>
          <w:sz w:val="22"/>
          <w:szCs w:val="22"/>
        </w:rPr>
        <w:t>M</w:t>
      </w:r>
      <w:r w:rsidRPr="008B49B0">
        <w:rPr>
          <w:rFonts w:ascii="Arial" w:hAnsi="Arial" w:cs="Arial"/>
          <w:sz w:val="22"/>
          <w:szCs w:val="22"/>
        </w:rPr>
        <w:t>embers</w:t>
      </w:r>
      <w:r>
        <w:rPr>
          <w:rFonts w:ascii="Arial" w:hAnsi="Arial" w:cs="Arial"/>
          <w:sz w:val="22"/>
          <w:szCs w:val="22"/>
        </w:rPr>
        <w:t xml:space="preserve"> were reminded</w:t>
      </w:r>
      <w:r w:rsidRPr="008B49B0">
        <w:rPr>
          <w:rFonts w:ascii="Arial" w:hAnsi="Arial" w:cs="Arial"/>
          <w:sz w:val="22"/>
          <w:szCs w:val="22"/>
        </w:rPr>
        <w:t xml:space="preserve"> that the Wellbeing Committee was responsible for overseeing Equality and Diversity as part of its overall remit and it received regular reports and recommendations from the Equality and Diversity Group;</w:t>
      </w:r>
    </w:p>
    <w:p w:rsidR="008B49B0" w:rsidRPr="008B49B0" w:rsidRDefault="008B49B0" w:rsidP="008B49B0">
      <w:pPr>
        <w:pStyle w:val="ListParagraph"/>
        <w:numPr>
          <w:ilvl w:val="0"/>
          <w:numId w:val="16"/>
        </w:numPr>
        <w:rPr>
          <w:rFonts w:ascii="Arial" w:hAnsi="Arial" w:cs="Arial"/>
          <w:sz w:val="22"/>
          <w:szCs w:val="22"/>
        </w:rPr>
      </w:pPr>
      <w:r w:rsidRPr="008B49B0">
        <w:rPr>
          <w:rFonts w:ascii="Arial" w:hAnsi="Arial" w:cs="Arial"/>
          <w:sz w:val="22"/>
          <w:szCs w:val="22"/>
        </w:rPr>
        <w:t>Members reviewed and noted the developments in 2014/2015;</w:t>
      </w:r>
    </w:p>
    <w:p w:rsidR="008B49B0" w:rsidRPr="008B49B0" w:rsidRDefault="008B49B0" w:rsidP="008B49B0">
      <w:pPr>
        <w:pStyle w:val="ListParagraph"/>
        <w:numPr>
          <w:ilvl w:val="0"/>
          <w:numId w:val="16"/>
        </w:numPr>
        <w:rPr>
          <w:rFonts w:ascii="Arial" w:hAnsi="Arial" w:cs="Arial"/>
          <w:sz w:val="22"/>
          <w:szCs w:val="22"/>
        </w:rPr>
      </w:pPr>
      <w:r w:rsidRPr="008B49B0">
        <w:rPr>
          <w:rFonts w:ascii="Arial" w:hAnsi="Arial" w:cs="Arial"/>
          <w:sz w:val="22"/>
          <w:szCs w:val="22"/>
        </w:rPr>
        <w:t>Members reviewed the published ‘Qualifications Su</w:t>
      </w:r>
      <w:r>
        <w:rPr>
          <w:rFonts w:ascii="Arial" w:hAnsi="Arial" w:cs="Arial"/>
          <w:sz w:val="22"/>
          <w:szCs w:val="22"/>
        </w:rPr>
        <w:t>ccess Rates’ for 2014/2015.  Members noted that</w:t>
      </w:r>
      <w:r w:rsidRPr="008B49B0">
        <w:rPr>
          <w:rFonts w:ascii="Arial" w:hAnsi="Arial" w:cs="Arial"/>
          <w:sz w:val="22"/>
          <w:szCs w:val="22"/>
        </w:rPr>
        <w:t xml:space="preserve"> the data had raised some specific groups of learners who would need to be monitored carefully in 2015/2016:</w:t>
      </w:r>
      <w:r w:rsidRPr="008B49B0">
        <w:rPr>
          <w:rFonts w:ascii="Arial" w:hAnsi="Arial" w:cs="Arial"/>
          <w:sz w:val="22"/>
          <w:szCs w:val="22"/>
        </w:rPr>
        <w:br/>
      </w:r>
      <w:proofErr w:type="gramStart"/>
      <w:r w:rsidRPr="008B49B0">
        <w:rPr>
          <w:rFonts w:ascii="Arial" w:hAnsi="Arial" w:cs="Arial"/>
          <w:sz w:val="22"/>
          <w:szCs w:val="22"/>
        </w:rPr>
        <w:t>-  the</w:t>
      </w:r>
      <w:proofErr w:type="gramEnd"/>
      <w:r w:rsidRPr="008B49B0">
        <w:rPr>
          <w:rFonts w:ascii="Arial" w:hAnsi="Arial" w:cs="Arial"/>
          <w:sz w:val="22"/>
          <w:szCs w:val="22"/>
        </w:rPr>
        <w:t xml:space="preserve"> attainment gap between 16-18 year old males and females had closed.  Members were advised that this was likely to be due to the improved success rates for Health, Care and Early Years which were predominately female learners</w:t>
      </w:r>
      <w:proofErr w:type="gramStart"/>
      <w:r w:rsidRPr="008B49B0">
        <w:rPr>
          <w:rFonts w:ascii="Arial" w:hAnsi="Arial" w:cs="Arial"/>
          <w:sz w:val="22"/>
          <w:szCs w:val="22"/>
        </w:rPr>
        <w:t>;</w:t>
      </w:r>
      <w:proofErr w:type="gramEnd"/>
      <w:r w:rsidRPr="008B49B0">
        <w:rPr>
          <w:rFonts w:ascii="Arial" w:hAnsi="Arial" w:cs="Arial"/>
          <w:sz w:val="22"/>
          <w:szCs w:val="22"/>
        </w:rPr>
        <w:br/>
        <w:t>-  BME learners represented 4% of the College community which was representative of the area;</w:t>
      </w:r>
      <w:r w:rsidRPr="008B49B0">
        <w:rPr>
          <w:rFonts w:ascii="Arial" w:hAnsi="Arial" w:cs="Arial"/>
          <w:sz w:val="22"/>
          <w:szCs w:val="22"/>
        </w:rPr>
        <w:br/>
        <w:t xml:space="preserve">-  The attainment of African, Bangladeshi, Gypsy, Irish and White and Black African was significantly lower than White British and other ethnic groups and significantly lower than </w:t>
      </w:r>
      <w:r w:rsidRPr="008B49B0">
        <w:rPr>
          <w:rFonts w:ascii="Arial" w:hAnsi="Arial" w:cs="Arial"/>
          <w:sz w:val="22"/>
          <w:szCs w:val="22"/>
        </w:rPr>
        <w:lastRenderedPageBreak/>
        <w:t>na</w:t>
      </w:r>
      <w:r>
        <w:rPr>
          <w:rFonts w:ascii="Arial" w:hAnsi="Arial" w:cs="Arial"/>
          <w:sz w:val="22"/>
          <w:szCs w:val="22"/>
        </w:rPr>
        <w:t xml:space="preserve">tional benchmarks.  Members acknowledged that, </w:t>
      </w:r>
      <w:r w:rsidRPr="008B49B0">
        <w:rPr>
          <w:rFonts w:ascii="Arial" w:hAnsi="Arial" w:cs="Arial"/>
          <w:sz w:val="22"/>
          <w:szCs w:val="22"/>
        </w:rPr>
        <w:t>whilst this only represented 32 students, the attainment of these groups would need to be monitored closely during the 2015/2016 year;</w:t>
      </w:r>
    </w:p>
    <w:p w:rsidR="008B49B0" w:rsidRPr="008B49B0" w:rsidRDefault="008B49B0" w:rsidP="008B49B0">
      <w:pPr>
        <w:pStyle w:val="ListParagraph"/>
        <w:numPr>
          <w:ilvl w:val="0"/>
          <w:numId w:val="16"/>
        </w:numPr>
        <w:rPr>
          <w:rFonts w:ascii="Arial" w:hAnsi="Arial" w:cs="Arial"/>
          <w:sz w:val="22"/>
          <w:szCs w:val="22"/>
        </w:rPr>
      </w:pPr>
      <w:r w:rsidRPr="008B49B0">
        <w:rPr>
          <w:rFonts w:ascii="Arial" w:hAnsi="Arial" w:cs="Arial"/>
          <w:sz w:val="22"/>
          <w:szCs w:val="22"/>
        </w:rPr>
        <w:t>Members noted that Equality and Diversity Impact Measures (EDIMs) had now been agreed and were provided at Appendix 5 to th</w:t>
      </w:r>
      <w:r>
        <w:rPr>
          <w:rFonts w:ascii="Arial" w:hAnsi="Arial" w:cs="Arial"/>
          <w:sz w:val="22"/>
          <w:szCs w:val="22"/>
        </w:rPr>
        <w:t xml:space="preserve">e paper.  Members were advised </w:t>
      </w:r>
      <w:r w:rsidRPr="008B49B0">
        <w:rPr>
          <w:rFonts w:ascii="Arial" w:hAnsi="Arial" w:cs="Arial"/>
          <w:sz w:val="22"/>
          <w:szCs w:val="22"/>
        </w:rPr>
        <w:t xml:space="preserve">that these impact measures would provide a benchmark for the E&amp;D Working Group to monitor throughout the year. </w:t>
      </w:r>
      <w:r>
        <w:rPr>
          <w:rFonts w:ascii="Arial" w:hAnsi="Arial" w:cs="Arial"/>
          <w:sz w:val="22"/>
          <w:szCs w:val="22"/>
        </w:rPr>
        <w:t xml:space="preserve"> T</w:t>
      </w:r>
      <w:r w:rsidRPr="008B49B0">
        <w:rPr>
          <w:rFonts w:ascii="Arial" w:hAnsi="Arial" w:cs="Arial"/>
          <w:sz w:val="22"/>
          <w:szCs w:val="22"/>
        </w:rPr>
        <w:t>he key focus would be to further reduce the attainment gap between male and female learners, specifically in English and Maths and to increase the attainment level of vulnerab</w:t>
      </w:r>
      <w:r>
        <w:rPr>
          <w:rFonts w:ascii="Arial" w:hAnsi="Arial" w:cs="Arial"/>
          <w:sz w:val="22"/>
          <w:szCs w:val="22"/>
        </w:rPr>
        <w:t>le groups such as Learners Looked After</w:t>
      </w:r>
      <w:r w:rsidRPr="008B49B0">
        <w:rPr>
          <w:rFonts w:ascii="Arial" w:hAnsi="Arial" w:cs="Arial"/>
          <w:sz w:val="22"/>
          <w:szCs w:val="22"/>
        </w:rPr>
        <w:t xml:space="preserve"> and learners registered for free meals;</w:t>
      </w:r>
    </w:p>
    <w:p w:rsidR="008B49B0" w:rsidRPr="008B49B0" w:rsidRDefault="008B49B0" w:rsidP="008B49B0">
      <w:pPr>
        <w:pStyle w:val="ListParagraph"/>
        <w:numPr>
          <w:ilvl w:val="0"/>
          <w:numId w:val="16"/>
        </w:numPr>
        <w:rPr>
          <w:rFonts w:ascii="Arial" w:hAnsi="Arial" w:cs="Arial"/>
          <w:sz w:val="22"/>
          <w:szCs w:val="22"/>
        </w:rPr>
      </w:pPr>
      <w:r>
        <w:rPr>
          <w:rFonts w:ascii="Arial" w:hAnsi="Arial" w:cs="Arial"/>
          <w:sz w:val="22"/>
          <w:szCs w:val="22"/>
        </w:rPr>
        <w:t>S</w:t>
      </w:r>
      <w:r w:rsidRPr="008B49B0">
        <w:rPr>
          <w:rFonts w:ascii="Arial" w:hAnsi="Arial" w:cs="Arial"/>
          <w:sz w:val="22"/>
          <w:szCs w:val="22"/>
        </w:rPr>
        <w:t>ignificant progress had been made in embedding Equality and Diversity into the Coll</w:t>
      </w:r>
      <w:r>
        <w:rPr>
          <w:rFonts w:ascii="Arial" w:hAnsi="Arial" w:cs="Arial"/>
          <w:sz w:val="22"/>
          <w:szCs w:val="22"/>
        </w:rPr>
        <w:t xml:space="preserve">ege culture.  It was noted that </w:t>
      </w:r>
      <w:r w:rsidRPr="008B49B0">
        <w:rPr>
          <w:rFonts w:ascii="Arial" w:hAnsi="Arial" w:cs="Arial"/>
          <w:sz w:val="22"/>
          <w:szCs w:val="22"/>
        </w:rPr>
        <w:t>staff no longer worried about ‘ticking the E&amp;D box’ and were now far more confident about naturally weaving E&amp;D into the curriculum and in everyday College life;</w:t>
      </w:r>
    </w:p>
    <w:p w:rsidR="008B49B0" w:rsidRPr="008B49B0" w:rsidRDefault="008B49B0" w:rsidP="008B49B0">
      <w:pPr>
        <w:pStyle w:val="ListParagraph"/>
        <w:numPr>
          <w:ilvl w:val="0"/>
          <w:numId w:val="16"/>
        </w:numPr>
        <w:rPr>
          <w:rFonts w:ascii="Arial" w:hAnsi="Arial" w:cs="Arial"/>
          <w:sz w:val="22"/>
          <w:szCs w:val="22"/>
        </w:rPr>
      </w:pPr>
      <w:r w:rsidRPr="008B49B0">
        <w:rPr>
          <w:rFonts w:ascii="Arial" w:hAnsi="Arial" w:cs="Arial"/>
          <w:sz w:val="22"/>
          <w:szCs w:val="22"/>
        </w:rPr>
        <w:t xml:space="preserve">Governors sought clarification on how learners were being prepared for life in a more diverse world and </w:t>
      </w:r>
      <w:r>
        <w:rPr>
          <w:rFonts w:ascii="Arial" w:hAnsi="Arial" w:cs="Arial"/>
          <w:sz w:val="22"/>
          <w:szCs w:val="22"/>
        </w:rPr>
        <w:t xml:space="preserve">were advised </w:t>
      </w:r>
      <w:r w:rsidRPr="008B49B0">
        <w:rPr>
          <w:rFonts w:ascii="Arial" w:hAnsi="Arial" w:cs="Arial"/>
          <w:sz w:val="22"/>
          <w:szCs w:val="22"/>
        </w:rPr>
        <w:t>that part of the development plan was to take students out of their ‘comfort zone’ to other more diverse colleges i.e. Lambeth in London, to prepare students for the rich diversity the</w:t>
      </w:r>
      <w:r>
        <w:rPr>
          <w:rFonts w:ascii="Arial" w:hAnsi="Arial" w:cs="Arial"/>
          <w:sz w:val="22"/>
          <w:szCs w:val="22"/>
        </w:rPr>
        <w:t>y</w:t>
      </w:r>
      <w:r w:rsidRPr="008B49B0">
        <w:rPr>
          <w:rFonts w:ascii="Arial" w:hAnsi="Arial" w:cs="Arial"/>
          <w:sz w:val="22"/>
          <w:szCs w:val="22"/>
        </w:rPr>
        <w:t xml:space="preserve"> would experience in the</w:t>
      </w:r>
      <w:r w:rsidR="00AA731A">
        <w:rPr>
          <w:rFonts w:ascii="Arial" w:hAnsi="Arial" w:cs="Arial"/>
          <w:sz w:val="22"/>
          <w:szCs w:val="22"/>
        </w:rPr>
        <w:t>ir</w:t>
      </w:r>
      <w:r w:rsidRPr="008B49B0">
        <w:rPr>
          <w:rFonts w:ascii="Arial" w:hAnsi="Arial" w:cs="Arial"/>
          <w:sz w:val="22"/>
          <w:szCs w:val="22"/>
        </w:rPr>
        <w:t xml:space="preserve"> future careers.</w:t>
      </w:r>
    </w:p>
    <w:p w:rsidR="008B49B0" w:rsidRPr="008B49B0" w:rsidRDefault="008B49B0" w:rsidP="008B49B0">
      <w:pPr>
        <w:ind w:left="720" w:hanging="720"/>
        <w:rPr>
          <w:rFonts w:cs="Arial"/>
          <w:sz w:val="22"/>
          <w:szCs w:val="22"/>
        </w:rPr>
      </w:pPr>
    </w:p>
    <w:p w:rsidR="008B49B0" w:rsidRPr="008B49B0" w:rsidRDefault="008B49B0" w:rsidP="008B49B0">
      <w:pPr>
        <w:ind w:left="720"/>
        <w:rPr>
          <w:rFonts w:cs="Arial"/>
          <w:b/>
          <w:sz w:val="22"/>
          <w:szCs w:val="22"/>
        </w:rPr>
      </w:pPr>
      <w:r>
        <w:rPr>
          <w:rFonts w:cs="Arial"/>
          <w:b/>
          <w:sz w:val="22"/>
          <w:szCs w:val="22"/>
        </w:rPr>
        <w:t>Members of the Board</w:t>
      </w:r>
      <w:r w:rsidRPr="008B49B0">
        <w:rPr>
          <w:rFonts w:cs="Arial"/>
          <w:b/>
          <w:sz w:val="22"/>
          <w:szCs w:val="22"/>
        </w:rPr>
        <w:t xml:space="preserve"> reviewed the contents of the</w:t>
      </w:r>
      <w:r w:rsidR="006E091E">
        <w:rPr>
          <w:rFonts w:cs="Arial"/>
          <w:b/>
          <w:sz w:val="22"/>
          <w:szCs w:val="22"/>
        </w:rPr>
        <w:t xml:space="preserve"> paper and formally approved the</w:t>
      </w:r>
      <w:r w:rsidRPr="008B49B0">
        <w:rPr>
          <w:rFonts w:cs="Arial"/>
          <w:b/>
          <w:sz w:val="22"/>
          <w:szCs w:val="22"/>
        </w:rPr>
        <w:t xml:space="preserve"> Annual Equality and Diversity Report 2014/2015</w:t>
      </w:r>
      <w:r w:rsidR="006E091E">
        <w:rPr>
          <w:rFonts w:cs="Arial"/>
          <w:b/>
          <w:sz w:val="22"/>
          <w:szCs w:val="22"/>
        </w:rPr>
        <w:t>.</w:t>
      </w:r>
    </w:p>
    <w:p w:rsidR="00961852" w:rsidRPr="008B49B0" w:rsidRDefault="00961852" w:rsidP="00961852">
      <w:pPr>
        <w:pStyle w:val="ListParagraph"/>
        <w:rPr>
          <w:rFonts w:ascii="Arial" w:hAnsi="Arial" w:cs="Arial"/>
          <w:sz w:val="22"/>
          <w:szCs w:val="22"/>
        </w:rPr>
      </w:pPr>
    </w:p>
    <w:p w:rsidR="00D62C36" w:rsidRPr="008B49B0" w:rsidRDefault="0058681D" w:rsidP="00D62C36">
      <w:pPr>
        <w:ind w:left="720" w:hanging="720"/>
        <w:rPr>
          <w:rFonts w:cs="Arial"/>
          <w:b/>
          <w:sz w:val="22"/>
          <w:szCs w:val="22"/>
          <w:lang w:val="en-GB"/>
        </w:rPr>
      </w:pPr>
      <w:r w:rsidRPr="008B49B0">
        <w:rPr>
          <w:rFonts w:cs="Arial"/>
          <w:b/>
          <w:sz w:val="22"/>
          <w:szCs w:val="22"/>
          <w:lang w:val="en-GB"/>
        </w:rPr>
        <w:t>88/15</w:t>
      </w:r>
      <w:r w:rsidR="00D62C36" w:rsidRPr="008B49B0">
        <w:rPr>
          <w:rFonts w:cs="Arial"/>
          <w:b/>
          <w:sz w:val="22"/>
          <w:szCs w:val="22"/>
          <w:lang w:val="en-GB"/>
        </w:rPr>
        <w:tab/>
        <w:t>Annual Report of the Risk M</w:t>
      </w:r>
      <w:r w:rsidRPr="008B49B0">
        <w:rPr>
          <w:rFonts w:cs="Arial"/>
          <w:b/>
          <w:sz w:val="22"/>
          <w:szCs w:val="22"/>
          <w:lang w:val="en-GB"/>
        </w:rPr>
        <w:t xml:space="preserve">anagement </w:t>
      </w:r>
      <w:proofErr w:type="gramStart"/>
      <w:r w:rsidRPr="008B49B0">
        <w:rPr>
          <w:rFonts w:cs="Arial"/>
          <w:b/>
          <w:sz w:val="22"/>
          <w:szCs w:val="22"/>
          <w:lang w:val="en-GB"/>
        </w:rPr>
        <w:t>Group  -</w:t>
      </w:r>
      <w:proofErr w:type="gramEnd"/>
      <w:r w:rsidRPr="008B49B0">
        <w:rPr>
          <w:rFonts w:cs="Arial"/>
          <w:b/>
          <w:sz w:val="22"/>
          <w:szCs w:val="22"/>
          <w:lang w:val="en-GB"/>
        </w:rPr>
        <w:t xml:space="preserve"> November 2015</w:t>
      </w:r>
      <w:r w:rsidR="00D62C36" w:rsidRPr="008B49B0">
        <w:rPr>
          <w:rFonts w:cs="Arial"/>
          <w:b/>
          <w:sz w:val="22"/>
          <w:szCs w:val="22"/>
          <w:lang w:val="en-GB"/>
        </w:rPr>
        <w:t xml:space="preserve"> </w:t>
      </w:r>
    </w:p>
    <w:p w:rsidR="00D62C36" w:rsidRPr="008B49B0" w:rsidRDefault="00D62C36" w:rsidP="00D62C36">
      <w:pPr>
        <w:ind w:left="720" w:hanging="720"/>
        <w:rPr>
          <w:rFonts w:cs="Arial"/>
          <w:sz w:val="22"/>
          <w:szCs w:val="22"/>
          <w:lang w:val="en-GB"/>
        </w:rPr>
      </w:pPr>
    </w:p>
    <w:p w:rsidR="000F14E0" w:rsidRPr="008B49B0" w:rsidRDefault="00D62C36" w:rsidP="000F14E0">
      <w:pPr>
        <w:ind w:left="709" w:hanging="709"/>
        <w:rPr>
          <w:rFonts w:cs="Arial"/>
          <w:sz w:val="22"/>
          <w:szCs w:val="22"/>
          <w:lang w:val="en-GB"/>
        </w:rPr>
      </w:pPr>
      <w:r w:rsidRPr="008B49B0">
        <w:rPr>
          <w:rFonts w:cs="Arial"/>
          <w:sz w:val="22"/>
          <w:szCs w:val="22"/>
          <w:lang w:val="en-GB"/>
        </w:rPr>
        <w:tab/>
      </w:r>
      <w:r w:rsidR="000F14E0" w:rsidRPr="008B49B0">
        <w:rPr>
          <w:rFonts w:cs="Arial"/>
          <w:sz w:val="22"/>
          <w:szCs w:val="22"/>
          <w:lang w:val="en-GB"/>
        </w:rPr>
        <w:t xml:space="preserve">Members of the Board received the Annual Report of the Risk </w:t>
      </w:r>
      <w:r w:rsidR="0058681D" w:rsidRPr="008B49B0">
        <w:rPr>
          <w:rFonts w:cs="Arial"/>
          <w:sz w:val="22"/>
          <w:szCs w:val="22"/>
          <w:lang w:val="en-GB"/>
        </w:rPr>
        <w:t>Management Group – November 2015</w:t>
      </w:r>
      <w:r w:rsidR="000F14E0" w:rsidRPr="008B49B0">
        <w:rPr>
          <w:rFonts w:cs="Arial"/>
          <w:sz w:val="22"/>
          <w:szCs w:val="22"/>
          <w:lang w:val="en-GB"/>
        </w:rPr>
        <w:t xml:space="preserve">.  Governors were aware that the College was required to submit an annual report to the Audit Committee and the Corporation on Risk Management in order to establish the College’s compliance with the Turnbull Committee’s recommendations.  </w:t>
      </w:r>
    </w:p>
    <w:p w:rsidR="000F14E0" w:rsidRPr="008B49B0" w:rsidRDefault="000F14E0" w:rsidP="000F14E0">
      <w:pPr>
        <w:ind w:left="709" w:hanging="709"/>
        <w:rPr>
          <w:rFonts w:cs="Arial"/>
          <w:sz w:val="22"/>
          <w:szCs w:val="22"/>
          <w:lang w:val="en-GB"/>
        </w:rPr>
      </w:pPr>
    </w:p>
    <w:p w:rsidR="000F14E0" w:rsidRPr="008B49B0" w:rsidRDefault="0058681D" w:rsidP="000F14E0">
      <w:pPr>
        <w:ind w:left="709"/>
        <w:rPr>
          <w:rFonts w:cs="Arial"/>
          <w:sz w:val="22"/>
          <w:szCs w:val="22"/>
          <w:lang w:val="en-GB"/>
        </w:rPr>
      </w:pPr>
      <w:r w:rsidRPr="008B49B0">
        <w:rPr>
          <w:rFonts w:cs="Arial"/>
          <w:sz w:val="22"/>
          <w:szCs w:val="22"/>
          <w:lang w:val="en-GB"/>
        </w:rPr>
        <w:t xml:space="preserve">The </w:t>
      </w:r>
      <w:r w:rsidR="000F14E0" w:rsidRPr="008B49B0">
        <w:rPr>
          <w:rFonts w:cs="Arial"/>
          <w:sz w:val="22"/>
          <w:szCs w:val="22"/>
          <w:lang w:val="en-GB"/>
        </w:rPr>
        <w:t>Principal spoke to the paper and advised members that the report was an annual ‘reflection’ of the work completed and the issues reviewed by the College’s Risk Management Group during the course of the year.  Members noted the risk themes which</w:t>
      </w:r>
      <w:r w:rsidRPr="008B49B0">
        <w:rPr>
          <w:rFonts w:cs="Arial"/>
          <w:sz w:val="22"/>
          <w:szCs w:val="22"/>
          <w:lang w:val="en-GB"/>
        </w:rPr>
        <w:t xml:space="preserve"> had been considered during 2014/2015</w:t>
      </w:r>
      <w:r w:rsidR="000F14E0" w:rsidRPr="008B49B0">
        <w:rPr>
          <w:rFonts w:cs="Arial"/>
          <w:sz w:val="22"/>
          <w:szCs w:val="22"/>
          <w:lang w:val="en-GB"/>
        </w:rPr>
        <w:t xml:space="preserve"> had included:</w:t>
      </w:r>
    </w:p>
    <w:p w:rsidR="000F14E0" w:rsidRPr="008B49B0" w:rsidRDefault="000F14E0" w:rsidP="000F14E0">
      <w:pPr>
        <w:ind w:left="709"/>
        <w:rPr>
          <w:rFonts w:cs="Arial"/>
          <w:sz w:val="22"/>
          <w:szCs w:val="22"/>
          <w:lang w:val="en-GB"/>
        </w:rPr>
      </w:pPr>
    </w:p>
    <w:p w:rsidR="000F14E0" w:rsidRPr="008B49B0" w:rsidRDefault="000F14E0" w:rsidP="00C53CFA">
      <w:pPr>
        <w:numPr>
          <w:ilvl w:val="0"/>
          <w:numId w:val="3"/>
        </w:numPr>
        <w:rPr>
          <w:rFonts w:cs="Arial"/>
          <w:sz w:val="22"/>
          <w:szCs w:val="22"/>
          <w:lang w:val="en-GB"/>
        </w:rPr>
      </w:pPr>
      <w:r w:rsidRPr="008B49B0">
        <w:rPr>
          <w:rFonts w:cs="Arial"/>
          <w:sz w:val="22"/>
          <w:szCs w:val="22"/>
          <w:lang w:val="en-GB"/>
        </w:rPr>
        <w:t>OFSTED;</w:t>
      </w:r>
    </w:p>
    <w:p w:rsidR="000F14E0" w:rsidRPr="008B49B0" w:rsidRDefault="000F14E0" w:rsidP="00C53CFA">
      <w:pPr>
        <w:numPr>
          <w:ilvl w:val="0"/>
          <w:numId w:val="3"/>
        </w:numPr>
        <w:rPr>
          <w:rFonts w:cs="Arial"/>
          <w:sz w:val="22"/>
          <w:szCs w:val="22"/>
          <w:lang w:val="en-GB"/>
        </w:rPr>
      </w:pPr>
      <w:r w:rsidRPr="008B49B0">
        <w:rPr>
          <w:rFonts w:cs="Arial"/>
          <w:sz w:val="22"/>
          <w:szCs w:val="22"/>
          <w:lang w:val="en-GB"/>
        </w:rPr>
        <w:t>Senior Management Structure;</w:t>
      </w:r>
    </w:p>
    <w:p w:rsidR="000F14E0" w:rsidRPr="008B49B0" w:rsidRDefault="000F14E0" w:rsidP="00C53CFA">
      <w:pPr>
        <w:numPr>
          <w:ilvl w:val="0"/>
          <w:numId w:val="3"/>
        </w:numPr>
        <w:rPr>
          <w:rFonts w:cs="Arial"/>
          <w:sz w:val="22"/>
          <w:szCs w:val="22"/>
          <w:lang w:val="en-GB"/>
        </w:rPr>
      </w:pPr>
      <w:r w:rsidRPr="008B49B0">
        <w:rPr>
          <w:rFonts w:cs="Arial"/>
          <w:sz w:val="22"/>
          <w:szCs w:val="22"/>
          <w:lang w:val="en-GB"/>
        </w:rPr>
        <w:t xml:space="preserve">Student numbers and </w:t>
      </w:r>
      <w:r w:rsidR="0058681D" w:rsidRPr="008B49B0">
        <w:rPr>
          <w:rFonts w:cs="Arial"/>
          <w:sz w:val="22"/>
          <w:szCs w:val="22"/>
          <w:lang w:val="en-GB"/>
        </w:rPr>
        <w:t xml:space="preserve">allied </w:t>
      </w:r>
      <w:r w:rsidRPr="008B49B0">
        <w:rPr>
          <w:rFonts w:cs="Arial"/>
          <w:sz w:val="22"/>
          <w:szCs w:val="22"/>
          <w:lang w:val="en-GB"/>
        </w:rPr>
        <w:t>funding;</w:t>
      </w:r>
    </w:p>
    <w:p w:rsidR="000F14E0" w:rsidRPr="008B49B0" w:rsidRDefault="0058681D" w:rsidP="00C53CFA">
      <w:pPr>
        <w:numPr>
          <w:ilvl w:val="0"/>
          <w:numId w:val="3"/>
        </w:numPr>
        <w:rPr>
          <w:rFonts w:cs="Arial"/>
          <w:sz w:val="22"/>
          <w:szCs w:val="22"/>
          <w:lang w:val="en-GB"/>
        </w:rPr>
      </w:pPr>
      <w:proofErr w:type="spellStart"/>
      <w:r w:rsidRPr="008B49B0">
        <w:rPr>
          <w:rFonts w:cs="Arial"/>
          <w:sz w:val="22"/>
          <w:szCs w:val="22"/>
          <w:lang w:val="en-GB"/>
        </w:rPr>
        <w:t>Bishopfield</w:t>
      </w:r>
      <w:proofErr w:type="spellEnd"/>
      <w:r w:rsidRPr="008B49B0">
        <w:rPr>
          <w:rFonts w:cs="Arial"/>
          <w:sz w:val="22"/>
          <w:szCs w:val="22"/>
          <w:lang w:val="en-GB"/>
        </w:rPr>
        <w:t xml:space="preserve"> Road Campus Development.</w:t>
      </w:r>
    </w:p>
    <w:p w:rsidR="000F14E0" w:rsidRPr="008B49B0" w:rsidRDefault="000F14E0" w:rsidP="000F14E0">
      <w:pPr>
        <w:ind w:left="720" w:hanging="720"/>
        <w:rPr>
          <w:rFonts w:cs="Arial"/>
          <w:sz w:val="22"/>
          <w:szCs w:val="22"/>
          <w:lang w:val="en-GB"/>
        </w:rPr>
      </w:pPr>
      <w:r w:rsidRPr="008B49B0">
        <w:rPr>
          <w:rFonts w:cs="Arial"/>
          <w:sz w:val="22"/>
          <w:szCs w:val="22"/>
          <w:lang w:val="en-GB"/>
        </w:rPr>
        <w:tab/>
      </w:r>
    </w:p>
    <w:p w:rsidR="000F14E0" w:rsidRPr="008B49B0" w:rsidRDefault="0058681D" w:rsidP="000F14E0">
      <w:pPr>
        <w:ind w:left="720"/>
        <w:rPr>
          <w:rFonts w:cs="Arial"/>
          <w:sz w:val="22"/>
          <w:szCs w:val="22"/>
          <w:lang w:val="en-GB"/>
        </w:rPr>
      </w:pPr>
      <w:r w:rsidRPr="008B49B0">
        <w:rPr>
          <w:rFonts w:cs="Arial"/>
          <w:sz w:val="22"/>
          <w:szCs w:val="22"/>
          <w:lang w:val="en-GB"/>
        </w:rPr>
        <w:t xml:space="preserve">The </w:t>
      </w:r>
      <w:r w:rsidR="000F14E0" w:rsidRPr="008B49B0">
        <w:rPr>
          <w:rFonts w:cs="Arial"/>
          <w:sz w:val="22"/>
          <w:szCs w:val="22"/>
          <w:lang w:val="en-GB"/>
        </w:rPr>
        <w:t>Principal confirmed that, during the year, each Corporation Committee had received a report of the College’s top risks which were their responsibility to review along with the mitigation to reduce the risks identified.</w:t>
      </w:r>
    </w:p>
    <w:p w:rsidR="000F14E0" w:rsidRPr="008B49B0" w:rsidRDefault="000F14E0" w:rsidP="000F14E0">
      <w:pPr>
        <w:ind w:left="709"/>
        <w:rPr>
          <w:rFonts w:cs="Arial"/>
          <w:sz w:val="22"/>
          <w:szCs w:val="22"/>
          <w:lang w:val="en-GB"/>
        </w:rPr>
      </w:pPr>
    </w:p>
    <w:p w:rsidR="00D62C36" w:rsidRPr="008B49B0" w:rsidRDefault="00D62C36" w:rsidP="00D62C36">
      <w:pPr>
        <w:ind w:left="720" w:hanging="720"/>
        <w:rPr>
          <w:rFonts w:cs="Arial"/>
          <w:sz w:val="22"/>
          <w:szCs w:val="22"/>
          <w:lang w:val="en-GB"/>
        </w:rPr>
      </w:pPr>
      <w:r w:rsidRPr="008B49B0">
        <w:rPr>
          <w:rFonts w:cs="Arial"/>
          <w:b/>
          <w:bCs/>
          <w:sz w:val="22"/>
          <w:szCs w:val="22"/>
          <w:lang w:val="en-GB"/>
        </w:rPr>
        <w:tab/>
      </w:r>
      <w:r w:rsidRPr="008B49B0">
        <w:rPr>
          <w:rFonts w:cs="Arial"/>
          <w:sz w:val="22"/>
          <w:szCs w:val="22"/>
          <w:lang w:val="en-GB"/>
        </w:rPr>
        <w:t>Members were advised that the Audit Committee had agreed to recommend that the College’s Risk Management arrangements continued to be adequate to enable the Corporation to discharge its duties.</w:t>
      </w:r>
    </w:p>
    <w:p w:rsidR="00D62C36" w:rsidRPr="008B49B0" w:rsidRDefault="00D62C36" w:rsidP="00D62C36">
      <w:pPr>
        <w:ind w:left="720"/>
        <w:rPr>
          <w:rFonts w:cs="Arial"/>
          <w:sz w:val="22"/>
          <w:szCs w:val="22"/>
          <w:lang w:val="en-GB"/>
        </w:rPr>
      </w:pPr>
    </w:p>
    <w:p w:rsidR="00D62C36" w:rsidRPr="008B49B0" w:rsidRDefault="00D62C36" w:rsidP="00D62C36">
      <w:pPr>
        <w:ind w:left="720"/>
        <w:rPr>
          <w:rFonts w:cs="Arial"/>
          <w:b/>
          <w:bCs/>
          <w:sz w:val="22"/>
          <w:szCs w:val="22"/>
        </w:rPr>
      </w:pPr>
      <w:r w:rsidRPr="008B49B0">
        <w:rPr>
          <w:rFonts w:cs="Arial"/>
          <w:b/>
          <w:bCs/>
          <w:sz w:val="22"/>
          <w:szCs w:val="22"/>
        </w:rPr>
        <w:t>Members of the Board reviewed the contents of the paper and accepted that the College's Risk Management arrangements were appropriate and adequate to enable the Corporation to discharge its duties.</w:t>
      </w:r>
    </w:p>
    <w:p w:rsidR="00D62C36" w:rsidRDefault="00D62C36">
      <w:pPr>
        <w:ind w:left="720" w:hanging="720"/>
        <w:rPr>
          <w:rFonts w:cs="Arial"/>
          <w:b/>
          <w:bCs/>
          <w:sz w:val="22"/>
          <w:szCs w:val="22"/>
        </w:rPr>
      </w:pPr>
    </w:p>
    <w:p w:rsidR="006E091E" w:rsidRDefault="006E091E">
      <w:pPr>
        <w:ind w:left="720" w:hanging="720"/>
        <w:rPr>
          <w:rFonts w:cs="Arial"/>
          <w:b/>
          <w:bCs/>
          <w:sz w:val="22"/>
          <w:szCs w:val="22"/>
        </w:rPr>
      </w:pPr>
    </w:p>
    <w:p w:rsidR="006E091E" w:rsidRPr="008B49B0" w:rsidRDefault="006E091E">
      <w:pPr>
        <w:ind w:left="720" w:hanging="720"/>
        <w:rPr>
          <w:rFonts w:cs="Arial"/>
          <w:b/>
          <w:bCs/>
          <w:sz w:val="22"/>
          <w:szCs w:val="22"/>
        </w:rPr>
      </w:pPr>
    </w:p>
    <w:p w:rsidR="009B7C67" w:rsidRPr="008B49B0" w:rsidRDefault="0058681D" w:rsidP="009B7C67">
      <w:pPr>
        <w:ind w:left="720" w:hanging="720"/>
        <w:rPr>
          <w:rFonts w:cs="Arial"/>
          <w:b/>
          <w:bCs/>
          <w:sz w:val="22"/>
          <w:szCs w:val="22"/>
          <w:lang w:val="en-GB"/>
        </w:rPr>
      </w:pPr>
      <w:r w:rsidRPr="008B49B0">
        <w:rPr>
          <w:rFonts w:cs="Arial"/>
          <w:b/>
          <w:bCs/>
          <w:sz w:val="22"/>
          <w:szCs w:val="22"/>
          <w:lang w:val="en-GB"/>
        </w:rPr>
        <w:lastRenderedPageBreak/>
        <w:t>89/15</w:t>
      </w:r>
      <w:r w:rsidR="009B7C67" w:rsidRPr="008B49B0">
        <w:rPr>
          <w:rFonts w:cs="Arial"/>
          <w:b/>
          <w:bCs/>
          <w:sz w:val="22"/>
          <w:szCs w:val="22"/>
          <w:lang w:val="en-GB"/>
        </w:rPr>
        <w:tab/>
        <w:t>The Annual Report of the Audit C</w:t>
      </w:r>
      <w:r w:rsidRPr="008B49B0">
        <w:rPr>
          <w:rFonts w:cs="Arial"/>
          <w:b/>
          <w:bCs/>
          <w:sz w:val="22"/>
          <w:szCs w:val="22"/>
          <w:lang w:val="en-GB"/>
        </w:rPr>
        <w:t>ommittee to the Corporation 2014/2015</w:t>
      </w:r>
    </w:p>
    <w:p w:rsidR="009B7C67" w:rsidRPr="008B49B0" w:rsidRDefault="009B7C67" w:rsidP="009B7C67">
      <w:pPr>
        <w:ind w:left="720" w:hanging="720"/>
        <w:rPr>
          <w:rFonts w:cs="Arial"/>
          <w:sz w:val="22"/>
          <w:szCs w:val="22"/>
          <w:lang w:val="en-GB"/>
        </w:rPr>
      </w:pPr>
    </w:p>
    <w:p w:rsidR="009B7C67" w:rsidRPr="008B49B0" w:rsidRDefault="009B7C67" w:rsidP="009B7C67">
      <w:pPr>
        <w:ind w:left="720"/>
        <w:rPr>
          <w:rFonts w:cs="Arial"/>
          <w:sz w:val="22"/>
          <w:szCs w:val="22"/>
          <w:lang w:val="en-GB"/>
        </w:rPr>
      </w:pPr>
      <w:r w:rsidRPr="008B49B0">
        <w:rPr>
          <w:rFonts w:cs="Arial"/>
          <w:sz w:val="22"/>
          <w:szCs w:val="22"/>
          <w:lang w:val="en-GB"/>
        </w:rPr>
        <w:t>Members of the Board received the Annual Report of the Audit Committee to the Corporation and Principal of Fareham Col</w:t>
      </w:r>
      <w:r w:rsidR="00D746F0" w:rsidRPr="008B49B0">
        <w:rPr>
          <w:rFonts w:cs="Arial"/>
          <w:sz w:val="22"/>
          <w:szCs w:val="22"/>
          <w:lang w:val="en-GB"/>
        </w:rPr>
        <w:t xml:space="preserve">lege for the Financial </w:t>
      </w:r>
      <w:r w:rsidR="0058681D" w:rsidRPr="008B49B0">
        <w:rPr>
          <w:rFonts w:cs="Arial"/>
          <w:sz w:val="22"/>
          <w:szCs w:val="22"/>
          <w:lang w:val="en-GB"/>
        </w:rPr>
        <w:t>Year 2014/2015</w:t>
      </w:r>
      <w:r w:rsidRPr="008B49B0">
        <w:rPr>
          <w:rFonts w:cs="Arial"/>
          <w:sz w:val="22"/>
          <w:szCs w:val="22"/>
          <w:lang w:val="en-GB"/>
        </w:rPr>
        <w:t xml:space="preserve">.  Members noted that the purpose of the Report was to advise the Board on the activities of the Audit Committee and the effectiveness of the whole internal control system of the College and its arrangements for risk management, control and governance during the year as required by The </w:t>
      </w:r>
      <w:r w:rsidR="00211B03" w:rsidRPr="008B49B0">
        <w:rPr>
          <w:rFonts w:cs="Arial"/>
          <w:sz w:val="22"/>
          <w:szCs w:val="22"/>
          <w:lang w:val="en-GB"/>
        </w:rPr>
        <w:t xml:space="preserve">Joint </w:t>
      </w:r>
      <w:r w:rsidRPr="008B49B0">
        <w:rPr>
          <w:rFonts w:cs="Arial"/>
          <w:sz w:val="22"/>
          <w:szCs w:val="22"/>
          <w:lang w:val="en-GB"/>
        </w:rPr>
        <w:t xml:space="preserve">Audit Code of Practice.  </w:t>
      </w:r>
    </w:p>
    <w:p w:rsidR="009B7C67" w:rsidRPr="008B49B0" w:rsidRDefault="009B7C67" w:rsidP="009B7C67">
      <w:pPr>
        <w:ind w:left="720"/>
        <w:rPr>
          <w:rFonts w:cs="Arial"/>
          <w:sz w:val="22"/>
          <w:szCs w:val="22"/>
          <w:lang w:val="en-GB"/>
        </w:rPr>
      </w:pPr>
    </w:p>
    <w:p w:rsidR="009B7C67" w:rsidRPr="008B49B0" w:rsidRDefault="009B7C67" w:rsidP="009B7C67">
      <w:pPr>
        <w:ind w:left="720"/>
        <w:rPr>
          <w:rFonts w:cs="Arial"/>
          <w:sz w:val="22"/>
          <w:szCs w:val="22"/>
          <w:lang w:val="en-GB"/>
        </w:rPr>
      </w:pPr>
      <w:r w:rsidRPr="008B49B0">
        <w:rPr>
          <w:rFonts w:cs="Arial"/>
          <w:sz w:val="22"/>
          <w:szCs w:val="22"/>
          <w:lang w:val="en-GB"/>
        </w:rPr>
        <w:t xml:space="preserve">Governors noted that the report reflected the views of the Committee which stated that the internal control systems operating within the College were adequate and the responses of the management in respect of Internal and External Auditors were satisfactory.  It was noted that the Audit Committee had agreed to recommend the Annual Report for </w:t>
      </w:r>
      <w:r w:rsidR="0058681D" w:rsidRPr="008B49B0">
        <w:rPr>
          <w:rFonts w:cs="Arial"/>
          <w:sz w:val="22"/>
          <w:szCs w:val="22"/>
          <w:lang w:val="en-GB"/>
        </w:rPr>
        <w:t xml:space="preserve">formal </w:t>
      </w:r>
      <w:r w:rsidRPr="008B49B0">
        <w:rPr>
          <w:rFonts w:cs="Arial"/>
          <w:sz w:val="22"/>
          <w:szCs w:val="22"/>
          <w:lang w:val="en-GB"/>
        </w:rPr>
        <w:t>approval by the Full Corporation.</w:t>
      </w:r>
    </w:p>
    <w:p w:rsidR="009B7C67" w:rsidRPr="008B49B0" w:rsidRDefault="009B7C67" w:rsidP="009B7C67">
      <w:pPr>
        <w:ind w:left="720"/>
        <w:rPr>
          <w:rFonts w:cs="Arial"/>
          <w:sz w:val="22"/>
          <w:szCs w:val="22"/>
          <w:lang w:val="en-GB"/>
        </w:rPr>
      </w:pPr>
    </w:p>
    <w:p w:rsidR="009B7C67" w:rsidRPr="008B49B0" w:rsidRDefault="009B7C67" w:rsidP="009B7C67">
      <w:pPr>
        <w:ind w:left="720"/>
        <w:rPr>
          <w:rFonts w:cs="Arial"/>
          <w:b/>
          <w:bCs/>
          <w:sz w:val="22"/>
          <w:szCs w:val="22"/>
          <w:lang w:val="en-GB"/>
        </w:rPr>
      </w:pPr>
      <w:r w:rsidRPr="008B49B0">
        <w:rPr>
          <w:rFonts w:cs="Arial"/>
          <w:b/>
          <w:bCs/>
          <w:sz w:val="22"/>
          <w:szCs w:val="22"/>
          <w:lang w:val="en-GB"/>
        </w:rPr>
        <w:t>Members of the Board reviewed the Report and noted the discussions which had taken place at</w:t>
      </w:r>
      <w:r w:rsidR="0058681D" w:rsidRPr="008B49B0">
        <w:rPr>
          <w:rFonts w:cs="Arial"/>
          <w:b/>
          <w:bCs/>
          <w:sz w:val="22"/>
          <w:szCs w:val="22"/>
          <w:lang w:val="en-GB"/>
        </w:rPr>
        <w:t xml:space="preserve"> the Audit Committee during 2014/2015</w:t>
      </w:r>
      <w:r w:rsidRPr="008B49B0">
        <w:rPr>
          <w:rFonts w:cs="Arial"/>
          <w:b/>
          <w:bCs/>
          <w:sz w:val="22"/>
          <w:szCs w:val="22"/>
          <w:lang w:val="en-GB"/>
        </w:rPr>
        <w:t>.  Governors accepted and formally approved the Annual Re</w:t>
      </w:r>
      <w:r w:rsidR="0058681D" w:rsidRPr="008B49B0">
        <w:rPr>
          <w:rFonts w:cs="Arial"/>
          <w:b/>
          <w:bCs/>
          <w:sz w:val="22"/>
          <w:szCs w:val="22"/>
          <w:lang w:val="en-GB"/>
        </w:rPr>
        <w:t>port of the Audit Committee 2014/2015</w:t>
      </w:r>
      <w:r w:rsidRPr="008B49B0">
        <w:rPr>
          <w:rFonts w:cs="Arial"/>
          <w:b/>
          <w:bCs/>
          <w:sz w:val="22"/>
          <w:szCs w:val="22"/>
          <w:lang w:val="en-GB"/>
        </w:rPr>
        <w:t xml:space="preserve">.   </w:t>
      </w:r>
    </w:p>
    <w:p w:rsidR="00D62C36" w:rsidRPr="008B49B0" w:rsidRDefault="00D62C36">
      <w:pPr>
        <w:ind w:left="720" w:hanging="720"/>
        <w:rPr>
          <w:rFonts w:cs="Arial"/>
          <w:b/>
          <w:bCs/>
          <w:sz w:val="22"/>
          <w:szCs w:val="22"/>
        </w:rPr>
      </w:pPr>
    </w:p>
    <w:p w:rsidR="00517570" w:rsidRPr="008B49B0" w:rsidRDefault="0058681D" w:rsidP="00517570">
      <w:pPr>
        <w:rPr>
          <w:rFonts w:cs="Arial"/>
          <w:b/>
          <w:bCs/>
          <w:sz w:val="22"/>
          <w:szCs w:val="22"/>
          <w:lang w:val="en-GB"/>
        </w:rPr>
      </w:pPr>
      <w:r w:rsidRPr="008B49B0">
        <w:rPr>
          <w:rFonts w:cs="Arial"/>
          <w:b/>
          <w:bCs/>
          <w:sz w:val="22"/>
          <w:szCs w:val="22"/>
          <w:lang w:val="en-GB"/>
        </w:rPr>
        <w:t>90/15</w:t>
      </w:r>
      <w:r w:rsidR="00517570" w:rsidRPr="008B49B0">
        <w:rPr>
          <w:rFonts w:cs="Arial"/>
          <w:b/>
          <w:bCs/>
          <w:sz w:val="22"/>
          <w:szCs w:val="22"/>
          <w:lang w:val="en-GB"/>
        </w:rPr>
        <w:tab/>
        <w:t>Internal Audit A</w:t>
      </w:r>
      <w:r w:rsidRPr="008B49B0">
        <w:rPr>
          <w:rFonts w:cs="Arial"/>
          <w:b/>
          <w:bCs/>
          <w:sz w:val="22"/>
          <w:szCs w:val="22"/>
          <w:lang w:val="en-GB"/>
        </w:rPr>
        <w:t>nnual Report 2014/2015</w:t>
      </w:r>
    </w:p>
    <w:p w:rsidR="00517570" w:rsidRPr="008B49B0" w:rsidRDefault="00517570" w:rsidP="00517570">
      <w:pPr>
        <w:rPr>
          <w:rFonts w:cs="Arial"/>
          <w:sz w:val="22"/>
          <w:szCs w:val="22"/>
          <w:lang w:val="en-GB"/>
        </w:rPr>
      </w:pPr>
    </w:p>
    <w:p w:rsidR="00517570" w:rsidRPr="008B49B0" w:rsidRDefault="00517570" w:rsidP="00517570">
      <w:pPr>
        <w:ind w:left="720" w:hanging="720"/>
        <w:rPr>
          <w:rFonts w:cs="Arial"/>
          <w:sz w:val="22"/>
          <w:szCs w:val="22"/>
          <w:lang w:val="en-GB"/>
        </w:rPr>
      </w:pPr>
      <w:r w:rsidRPr="008B49B0">
        <w:rPr>
          <w:rFonts w:cs="Arial"/>
          <w:sz w:val="22"/>
          <w:szCs w:val="22"/>
          <w:lang w:val="en-GB"/>
        </w:rPr>
        <w:tab/>
        <w:t>Members of the Board received the I</w:t>
      </w:r>
      <w:r w:rsidR="003B5B8D" w:rsidRPr="008B49B0">
        <w:rPr>
          <w:rFonts w:cs="Arial"/>
          <w:sz w:val="22"/>
          <w:szCs w:val="22"/>
          <w:lang w:val="en-GB"/>
        </w:rPr>
        <w:t xml:space="preserve">nternal Audit Annual Report </w:t>
      </w:r>
      <w:r w:rsidR="0058681D" w:rsidRPr="008B49B0">
        <w:rPr>
          <w:rFonts w:cs="Arial"/>
          <w:sz w:val="22"/>
          <w:szCs w:val="22"/>
          <w:lang w:val="en-GB"/>
        </w:rPr>
        <w:t>2014/2015</w:t>
      </w:r>
      <w:r w:rsidR="002F1827" w:rsidRPr="008B49B0">
        <w:rPr>
          <w:rFonts w:cs="Arial"/>
          <w:sz w:val="22"/>
          <w:szCs w:val="22"/>
          <w:lang w:val="en-GB"/>
        </w:rPr>
        <w:t xml:space="preserve"> from </w:t>
      </w:r>
      <w:proofErr w:type="spellStart"/>
      <w:r w:rsidR="0058681D" w:rsidRPr="008B49B0">
        <w:rPr>
          <w:rFonts w:cs="Arial"/>
          <w:sz w:val="22"/>
          <w:szCs w:val="22"/>
          <w:lang w:val="en-GB"/>
        </w:rPr>
        <w:t>Mazars</w:t>
      </w:r>
      <w:proofErr w:type="spellEnd"/>
      <w:r w:rsidRPr="008B49B0">
        <w:rPr>
          <w:rFonts w:cs="Arial"/>
          <w:sz w:val="22"/>
          <w:szCs w:val="22"/>
          <w:lang w:val="en-GB"/>
        </w:rPr>
        <w:t xml:space="preserve">.  Members noted that the report provided a summary of Internal Audit activities and outcomes during </w:t>
      </w:r>
      <w:r w:rsidR="0058681D" w:rsidRPr="008B49B0">
        <w:rPr>
          <w:rFonts w:cs="Arial"/>
          <w:sz w:val="22"/>
          <w:szCs w:val="22"/>
          <w:lang w:val="en-GB"/>
        </w:rPr>
        <w:t>the last 12 months and page 2</w:t>
      </w:r>
      <w:r w:rsidR="00D67721" w:rsidRPr="008B49B0">
        <w:rPr>
          <w:rFonts w:cs="Arial"/>
          <w:sz w:val="22"/>
          <w:szCs w:val="22"/>
          <w:lang w:val="en-GB"/>
        </w:rPr>
        <w:t>, S</w:t>
      </w:r>
      <w:r w:rsidRPr="008B49B0">
        <w:rPr>
          <w:rFonts w:cs="Arial"/>
          <w:sz w:val="22"/>
          <w:szCs w:val="22"/>
          <w:lang w:val="en-GB"/>
        </w:rPr>
        <w:t>ectio</w:t>
      </w:r>
      <w:r w:rsidR="00E54956" w:rsidRPr="008B49B0">
        <w:rPr>
          <w:rFonts w:cs="Arial"/>
          <w:sz w:val="22"/>
          <w:szCs w:val="22"/>
          <w:lang w:val="en-GB"/>
        </w:rPr>
        <w:t>n</w:t>
      </w:r>
      <w:r w:rsidR="0058681D" w:rsidRPr="008B49B0">
        <w:rPr>
          <w:rFonts w:cs="Arial"/>
          <w:sz w:val="22"/>
          <w:szCs w:val="22"/>
          <w:lang w:val="en-GB"/>
        </w:rPr>
        <w:t xml:space="preserve"> 3 of the Report outlined the ‘Annual Opinion</w:t>
      </w:r>
      <w:r w:rsidR="00E54956" w:rsidRPr="008B49B0">
        <w:rPr>
          <w:rFonts w:cs="Arial"/>
          <w:sz w:val="22"/>
          <w:szCs w:val="22"/>
          <w:lang w:val="en-GB"/>
        </w:rPr>
        <w:t>’</w:t>
      </w:r>
      <w:r w:rsidRPr="008B49B0">
        <w:rPr>
          <w:rFonts w:cs="Arial"/>
          <w:sz w:val="22"/>
          <w:szCs w:val="22"/>
          <w:lang w:val="en-GB"/>
        </w:rPr>
        <w:t xml:space="preserve"> provided by the Internal Auditors.  </w:t>
      </w:r>
    </w:p>
    <w:p w:rsidR="00517570" w:rsidRPr="008B49B0" w:rsidRDefault="00517570" w:rsidP="00517570">
      <w:pPr>
        <w:ind w:left="720" w:hanging="720"/>
        <w:rPr>
          <w:rFonts w:cs="Arial"/>
          <w:sz w:val="22"/>
          <w:szCs w:val="22"/>
          <w:lang w:val="en-GB"/>
        </w:rPr>
      </w:pPr>
    </w:p>
    <w:p w:rsidR="001E7246" w:rsidRPr="008B49B0" w:rsidRDefault="00517570" w:rsidP="00517570">
      <w:pPr>
        <w:ind w:left="720" w:hanging="720"/>
        <w:rPr>
          <w:rFonts w:cs="Arial"/>
          <w:sz w:val="22"/>
          <w:szCs w:val="22"/>
          <w:lang w:val="en-GB"/>
        </w:rPr>
      </w:pPr>
      <w:r w:rsidRPr="008B49B0">
        <w:rPr>
          <w:rFonts w:cs="Arial"/>
          <w:sz w:val="22"/>
          <w:szCs w:val="22"/>
          <w:lang w:val="en-GB"/>
        </w:rPr>
        <w:tab/>
        <w:t>Members’ attention was drawn to</w:t>
      </w:r>
      <w:r w:rsidR="001E7246" w:rsidRPr="008B49B0">
        <w:rPr>
          <w:rFonts w:cs="Arial"/>
          <w:sz w:val="22"/>
          <w:szCs w:val="22"/>
          <w:lang w:val="en-GB"/>
        </w:rPr>
        <w:t>:</w:t>
      </w:r>
    </w:p>
    <w:p w:rsidR="001E7246" w:rsidRPr="008B49B0" w:rsidRDefault="001E7246" w:rsidP="00517570">
      <w:pPr>
        <w:ind w:left="720" w:hanging="720"/>
        <w:rPr>
          <w:rFonts w:cs="Arial"/>
          <w:sz w:val="22"/>
          <w:szCs w:val="22"/>
          <w:lang w:val="en-GB"/>
        </w:rPr>
      </w:pPr>
    </w:p>
    <w:p w:rsidR="001E7246" w:rsidRPr="008B49B0" w:rsidRDefault="001E7246" w:rsidP="00C53CFA">
      <w:pPr>
        <w:pStyle w:val="ListParagraph"/>
        <w:numPr>
          <w:ilvl w:val="0"/>
          <w:numId w:val="9"/>
        </w:numPr>
        <w:rPr>
          <w:rFonts w:ascii="Arial" w:hAnsi="Arial" w:cs="Arial"/>
          <w:sz w:val="22"/>
          <w:szCs w:val="22"/>
        </w:rPr>
      </w:pPr>
      <w:r w:rsidRPr="008B49B0">
        <w:rPr>
          <w:rFonts w:ascii="Arial" w:hAnsi="Arial" w:cs="Arial"/>
          <w:sz w:val="22"/>
          <w:szCs w:val="22"/>
        </w:rPr>
        <w:t>The Summary of Internal Audit work undertaken in 2014/2015 outlined in Appendix A1 to the paper (page 8 of the report);</w:t>
      </w:r>
    </w:p>
    <w:p w:rsidR="001E7246" w:rsidRPr="008B49B0" w:rsidRDefault="001E7246" w:rsidP="00C53CFA">
      <w:pPr>
        <w:pStyle w:val="ListParagraph"/>
        <w:numPr>
          <w:ilvl w:val="0"/>
          <w:numId w:val="9"/>
        </w:numPr>
        <w:rPr>
          <w:rFonts w:ascii="Arial" w:hAnsi="Arial" w:cs="Arial"/>
          <w:sz w:val="22"/>
          <w:szCs w:val="22"/>
        </w:rPr>
      </w:pPr>
      <w:r w:rsidRPr="008B49B0">
        <w:rPr>
          <w:rFonts w:ascii="Arial" w:hAnsi="Arial" w:cs="Arial"/>
          <w:sz w:val="22"/>
          <w:szCs w:val="22"/>
        </w:rPr>
        <w:t>The Summary of Priority 2 recommendations outlined in Appendix A2 to the paper (page 10 of the report).</w:t>
      </w:r>
    </w:p>
    <w:p w:rsidR="001E7246" w:rsidRPr="008B49B0" w:rsidRDefault="001E7246" w:rsidP="001E7246">
      <w:pPr>
        <w:pStyle w:val="ListParagraph"/>
        <w:ind w:left="1080"/>
        <w:rPr>
          <w:rFonts w:ascii="Arial" w:hAnsi="Arial" w:cs="Arial"/>
          <w:sz w:val="22"/>
          <w:szCs w:val="22"/>
        </w:rPr>
      </w:pPr>
    </w:p>
    <w:p w:rsidR="00517570" w:rsidRPr="008B49B0" w:rsidRDefault="00517570" w:rsidP="00517570">
      <w:pPr>
        <w:ind w:left="720"/>
        <w:rPr>
          <w:rFonts w:cs="Arial"/>
          <w:sz w:val="22"/>
          <w:szCs w:val="22"/>
          <w:lang w:val="en-GB"/>
        </w:rPr>
      </w:pPr>
      <w:r w:rsidRPr="008B49B0">
        <w:rPr>
          <w:rFonts w:cs="Arial"/>
          <w:sz w:val="22"/>
          <w:szCs w:val="22"/>
          <w:lang w:val="en-GB"/>
        </w:rPr>
        <w:t>Governors were aware that it was important for the Board to confirm that assurance had been provided by the Internal Auditors</w:t>
      </w:r>
      <w:r w:rsidR="002F1827" w:rsidRPr="008B49B0">
        <w:rPr>
          <w:rFonts w:cs="Arial"/>
          <w:sz w:val="22"/>
          <w:szCs w:val="22"/>
          <w:lang w:val="en-GB"/>
        </w:rPr>
        <w:t xml:space="preserve"> </w:t>
      </w:r>
      <w:r w:rsidRPr="008B49B0">
        <w:rPr>
          <w:rFonts w:cs="Arial"/>
          <w:sz w:val="22"/>
          <w:szCs w:val="22"/>
          <w:lang w:val="en-GB"/>
        </w:rPr>
        <w:t>prior to the consideration and approval of the College’s Financial Stateme</w:t>
      </w:r>
      <w:r w:rsidR="001E7246" w:rsidRPr="008B49B0">
        <w:rPr>
          <w:rFonts w:cs="Arial"/>
          <w:sz w:val="22"/>
          <w:szCs w:val="22"/>
          <w:lang w:val="en-GB"/>
        </w:rPr>
        <w:t>nts.  In particular, section 3</w:t>
      </w:r>
      <w:r w:rsidRPr="008B49B0">
        <w:rPr>
          <w:rFonts w:cs="Arial"/>
          <w:sz w:val="22"/>
          <w:szCs w:val="22"/>
          <w:lang w:val="en-GB"/>
        </w:rPr>
        <w:t xml:space="preserve"> of the Report stated the opinion of </w:t>
      </w:r>
      <w:proofErr w:type="spellStart"/>
      <w:r w:rsidR="001E7246" w:rsidRPr="008B49B0">
        <w:rPr>
          <w:rFonts w:cs="Arial"/>
          <w:sz w:val="22"/>
          <w:szCs w:val="22"/>
          <w:lang w:val="en-GB"/>
        </w:rPr>
        <w:t>Mazars</w:t>
      </w:r>
      <w:proofErr w:type="spellEnd"/>
      <w:r w:rsidRPr="008B49B0">
        <w:rPr>
          <w:rFonts w:cs="Arial"/>
          <w:sz w:val="22"/>
          <w:szCs w:val="22"/>
          <w:lang w:val="en-GB"/>
        </w:rPr>
        <w:t xml:space="preserve"> which provided reasonable ass</w:t>
      </w:r>
      <w:r w:rsidR="001E7246" w:rsidRPr="008B49B0">
        <w:rPr>
          <w:rFonts w:cs="Arial"/>
          <w:sz w:val="22"/>
          <w:szCs w:val="22"/>
          <w:lang w:val="en-GB"/>
        </w:rPr>
        <w:t xml:space="preserve">urance that there were no fundamental </w:t>
      </w:r>
      <w:r w:rsidRPr="008B49B0">
        <w:rPr>
          <w:rFonts w:cs="Arial"/>
          <w:sz w:val="22"/>
          <w:szCs w:val="22"/>
          <w:lang w:val="en-GB"/>
        </w:rPr>
        <w:t>weaknesses in the College’s risk management, control and governance processes.</w:t>
      </w:r>
    </w:p>
    <w:p w:rsidR="00517570" w:rsidRPr="008B49B0" w:rsidRDefault="00517570" w:rsidP="00517570">
      <w:pPr>
        <w:ind w:left="720" w:hanging="720"/>
        <w:rPr>
          <w:rFonts w:cs="Arial"/>
          <w:sz w:val="22"/>
          <w:szCs w:val="22"/>
          <w:lang w:val="en-GB"/>
        </w:rPr>
      </w:pPr>
    </w:p>
    <w:p w:rsidR="00517570" w:rsidRPr="008B49B0" w:rsidRDefault="00517570" w:rsidP="00517570">
      <w:pPr>
        <w:ind w:left="720" w:hanging="720"/>
        <w:rPr>
          <w:rFonts w:cs="Arial"/>
          <w:b/>
          <w:bCs/>
          <w:sz w:val="22"/>
          <w:szCs w:val="22"/>
          <w:lang w:val="en-GB"/>
        </w:rPr>
      </w:pPr>
      <w:r w:rsidRPr="008B49B0">
        <w:rPr>
          <w:rFonts w:cs="Arial"/>
          <w:sz w:val="22"/>
          <w:szCs w:val="22"/>
          <w:lang w:val="en-GB"/>
        </w:rPr>
        <w:tab/>
      </w:r>
      <w:r w:rsidRPr="008B49B0">
        <w:rPr>
          <w:rFonts w:cs="Arial"/>
          <w:b/>
          <w:bCs/>
          <w:sz w:val="22"/>
          <w:szCs w:val="22"/>
          <w:lang w:val="en-GB"/>
        </w:rPr>
        <w:t xml:space="preserve">Members of the Board noted the assurance of the Internal Auditors that </w:t>
      </w:r>
      <w:r w:rsidR="001E7246" w:rsidRPr="008B49B0">
        <w:rPr>
          <w:rFonts w:cs="Arial"/>
          <w:b/>
          <w:bCs/>
          <w:sz w:val="22"/>
          <w:szCs w:val="22"/>
          <w:lang w:val="en-GB"/>
        </w:rPr>
        <w:t>adequate and effective governance, risk management and internal control arrangements</w:t>
      </w:r>
      <w:r w:rsidRPr="008B49B0">
        <w:rPr>
          <w:rFonts w:cs="Arial"/>
          <w:b/>
          <w:bCs/>
          <w:sz w:val="22"/>
          <w:szCs w:val="22"/>
          <w:lang w:val="en-GB"/>
        </w:rPr>
        <w:t xml:space="preserve"> were operating in practice and formally approved the Internal Audit Annual </w:t>
      </w:r>
      <w:r w:rsidR="00D67721" w:rsidRPr="008B49B0">
        <w:rPr>
          <w:rFonts w:cs="Arial"/>
          <w:b/>
          <w:bCs/>
          <w:sz w:val="22"/>
          <w:szCs w:val="22"/>
          <w:lang w:val="en-GB"/>
        </w:rPr>
        <w:t>Repo</w:t>
      </w:r>
      <w:r w:rsidR="001E7246" w:rsidRPr="008B49B0">
        <w:rPr>
          <w:rFonts w:cs="Arial"/>
          <w:b/>
          <w:bCs/>
          <w:sz w:val="22"/>
          <w:szCs w:val="22"/>
          <w:lang w:val="en-GB"/>
        </w:rPr>
        <w:t>rt 2014/2015</w:t>
      </w:r>
      <w:r w:rsidRPr="008B49B0">
        <w:rPr>
          <w:rFonts w:cs="Arial"/>
          <w:b/>
          <w:bCs/>
          <w:sz w:val="22"/>
          <w:szCs w:val="22"/>
          <w:lang w:val="en-GB"/>
        </w:rPr>
        <w:t>.</w:t>
      </w:r>
    </w:p>
    <w:p w:rsidR="00517570" w:rsidRPr="008B49B0" w:rsidRDefault="00517570">
      <w:pPr>
        <w:ind w:left="720" w:hanging="720"/>
        <w:rPr>
          <w:rFonts w:cs="Arial"/>
          <w:b/>
          <w:bCs/>
          <w:sz w:val="22"/>
          <w:szCs w:val="22"/>
        </w:rPr>
      </w:pPr>
    </w:p>
    <w:p w:rsidR="00961852" w:rsidRPr="008B49B0" w:rsidRDefault="007F5784">
      <w:pPr>
        <w:ind w:left="720" w:hanging="720"/>
        <w:rPr>
          <w:rFonts w:cs="Arial"/>
          <w:bCs/>
          <w:sz w:val="22"/>
          <w:szCs w:val="22"/>
        </w:rPr>
      </w:pPr>
      <w:r w:rsidRPr="008B49B0">
        <w:rPr>
          <w:rFonts w:cs="Arial"/>
          <w:b/>
          <w:bCs/>
          <w:sz w:val="22"/>
          <w:szCs w:val="22"/>
        </w:rPr>
        <w:t>91/15</w:t>
      </w:r>
      <w:r w:rsidRPr="008B49B0">
        <w:rPr>
          <w:rFonts w:cs="Arial"/>
          <w:b/>
          <w:bCs/>
          <w:sz w:val="22"/>
          <w:szCs w:val="22"/>
        </w:rPr>
        <w:tab/>
        <w:t xml:space="preserve">Contract for Internal Audit Services </w:t>
      </w:r>
    </w:p>
    <w:p w:rsidR="007F5784" w:rsidRPr="008B49B0" w:rsidRDefault="007F5784">
      <w:pPr>
        <w:ind w:left="720" w:hanging="720"/>
        <w:rPr>
          <w:rFonts w:cs="Arial"/>
          <w:bCs/>
          <w:sz w:val="22"/>
          <w:szCs w:val="22"/>
        </w:rPr>
      </w:pPr>
    </w:p>
    <w:p w:rsidR="00617351" w:rsidRPr="008B49B0" w:rsidRDefault="00617351" w:rsidP="00617351">
      <w:pPr>
        <w:ind w:left="720"/>
        <w:rPr>
          <w:rFonts w:cs="Arial"/>
          <w:bCs/>
          <w:sz w:val="22"/>
          <w:szCs w:val="22"/>
          <w:lang w:val="en-GB"/>
        </w:rPr>
      </w:pPr>
      <w:r w:rsidRPr="008B49B0">
        <w:rPr>
          <w:rFonts w:cs="Arial"/>
          <w:bCs/>
          <w:sz w:val="22"/>
          <w:szCs w:val="22"/>
          <w:lang w:val="en-GB"/>
        </w:rPr>
        <w:t>Members of the Board received a paper on the Contract for Internal Audit Services.  Following consideration of the performance of the Internal Audit Service provider for 2014/2015 by the Audit Committee at its meeting on the 25</w:t>
      </w:r>
      <w:r w:rsidRPr="008B49B0">
        <w:rPr>
          <w:rFonts w:cs="Arial"/>
          <w:bCs/>
          <w:sz w:val="22"/>
          <w:szCs w:val="22"/>
          <w:vertAlign w:val="superscript"/>
          <w:lang w:val="en-GB"/>
        </w:rPr>
        <w:t>th</w:t>
      </w:r>
      <w:r w:rsidRPr="008B49B0">
        <w:rPr>
          <w:rFonts w:cs="Arial"/>
          <w:bCs/>
          <w:sz w:val="22"/>
          <w:szCs w:val="22"/>
          <w:lang w:val="en-GB"/>
        </w:rPr>
        <w:t xml:space="preserve"> November 2015, the Audit Committee agreed to recommend the re-appointment of </w:t>
      </w:r>
      <w:proofErr w:type="spellStart"/>
      <w:r w:rsidRPr="008B49B0">
        <w:rPr>
          <w:rFonts w:cs="Arial"/>
          <w:bCs/>
          <w:sz w:val="22"/>
          <w:szCs w:val="22"/>
          <w:lang w:val="en-GB"/>
        </w:rPr>
        <w:t>Mazars</w:t>
      </w:r>
      <w:proofErr w:type="spellEnd"/>
      <w:r w:rsidRPr="008B49B0">
        <w:rPr>
          <w:rFonts w:cs="Arial"/>
          <w:bCs/>
          <w:sz w:val="22"/>
          <w:szCs w:val="22"/>
          <w:lang w:val="en-GB"/>
        </w:rPr>
        <w:t xml:space="preserve"> for a further year to run from 1</w:t>
      </w:r>
      <w:r w:rsidRPr="008B49B0">
        <w:rPr>
          <w:rFonts w:cs="Arial"/>
          <w:bCs/>
          <w:sz w:val="22"/>
          <w:szCs w:val="22"/>
          <w:vertAlign w:val="superscript"/>
          <w:lang w:val="en-GB"/>
        </w:rPr>
        <w:t>st</w:t>
      </w:r>
      <w:r w:rsidRPr="008B49B0">
        <w:rPr>
          <w:rFonts w:cs="Arial"/>
          <w:bCs/>
          <w:sz w:val="22"/>
          <w:szCs w:val="22"/>
          <w:lang w:val="en-GB"/>
        </w:rPr>
        <w:t xml:space="preserve"> January 2016 to 31</w:t>
      </w:r>
      <w:r w:rsidRPr="008B49B0">
        <w:rPr>
          <w:rFonts w:cs="Arial"/>
          <w:bCs/>
          <w:sz w:val="22"/>
          <w:szCs w:val="22"/>
          <w:vertAlign w:val="superscript"/>
          <w:lang w:val="en-GB"/>
        </w:rPr>
        <w:t>st</w:t>
      </w:r>
      <w:r w:rsidRPr="008B49B0">
        <w:rPr>
          <w:rFonts w:cs="Arial"/>
          <w:bCs/>
          <w:sz w:val="22"/>
          <w:szCs w:val="22"/>
          <w:lang w:val="en-GB"/>
        </w:rPr>
        <w:t xml:space="preserve"> December 2016.</w:t>
      </w:r>
    </w:p>
    <w:p w:rsidR="00617351" w:rsidRPr="008B49B0" w:rsidRDefault="00617351" w:rsidP="00617351">
      <w:pPr>
        <w:ind w:left="720" w:hanging="720"/>
        <w:rPr>
          <w:rFonts w:cs="Arial"/>
          <w:bCs/>
          <w:sz w:val="22"/>
          <w:szCs w:val="22"/>
          <w:lang w:val="en-GB"/>
        </w:rPr>
      </w:pPr>
    </w:p>
    <w:p w:rsidR="00617351" w:rsidRPr="008B49B0" w:rsidRDefault="00617351" w:rsidP="00617351">
      <w:pPr>
        <w:ind w:left="720" w:hanging="720"/>
        <w:rPr>
          <w:rFonts w:cs="Arial"/>
          <w:b/>
          <w:bCs/>
          <w:sz w:val="22"/>
          <w:szCs w:val="22"/>
          <w:lang w:val="en-GB"/>
        </w:rPr>
      </w:pPr>
      <w:r w:rsidRPr="008B49B0">
        <w:rPr>
          <w:rFonts w:cs="Arial"/>
          <w:bCs/>
          <w:sz w:val="22"/>
          <w:szCs w:val="22"/>
          <w:lang w:val="en-GB"/>
        </w:rPr>
        <w:tab/>
      </w:r>
      <w:r w:rsidRPr="008B49B0">
        <w:rPr>
          <w:rFonts w:cs="Arial"/>
          <w:b/>
          <w:bCs/>
          <w:sz w:val="22"/>
          <w:szCs w:val="22"/>
          <w:lang w:val="en-GB"/>
        </w:rPr>
        <w:t xml:space="preserve">Members of the Board formally approved the recommendation of the Audit Committee and agreed to re-appointment </w:t>
      </w:r>
      <w:proofErr w:type="spellStart"/>
      <w:r w:rsidRPr="008B49B0">
        <w:rPr>
          <w:rFonts w:cs="Arial"/>
          <w:b/>
          <w:bCs/>
          <w:sz w:val="22"/>
          <w:szCs w:val="22"/>
          <w:lang w:val="en-GB"/>
        </w:rPr>
        <w:t>Mazars</w:t>
      </w:r>
      <w:proofErr w:type="spellEnd"/>
      <w:r w:rsidRPr="008B49B0">
        <w:rPr>
          <w:rFonts w:cs="Arial"/>
          <w:b/>
          <w:bCs/>
          <w:sz w:val="22"/>
          <w:szCs w:val="22"/>
          <w:lang w:val="en-GB"/>
        </w:rPr>
        <w:t xml:space="preserve"> as the Internal Audit Service Provider for a further </w:t>
      </w:r>
      <w:r w:rsidRPr="008B49B0">
        <w:rPr>
          <w:rFonts w:cs="Arial"/>
          <w:b/>
          <w:bCs/>
          <w:sz w:val="22"/>
          <w:szCs w:val="22"/>
          <w:lang w:val="en-GB"/>
        </w:rPr>
        <w:lastRenderedPageBreak/>
        <w:t>year to run from 1</w:t>
      </w:r>
      <w:r w:rsidRPr="008B49B0">
        <w:rPr>
          <w:rFonts w:cs="Arial"/>
          <w:b/>
          <w:bCs/>
          <w:sz w:val="22"/>
          <w:szCs w:val="22"/>
          <w:vertAlign w:val="superscript"/>
          <w:lang w:val="en-GB"/>
        </w:rPr>
        <w:t>st</w:t>
      </w:r>
      <w:r w:rsidRPr="008B49B0">
        <w:rPr>
          <w:rFonts w:cs="Arial"/>
          <w:b/>
          <w:bCs/>
          <w:sz w:val="22"/>
          <w:szCs w:val="22"/>
          <w:lang w:val="en-GB"/>
        </w:rPr>
        <w:t xml:space="preserve"> January 2016 to 31</w:t>
      </w:r>
      <w:r w:rsidRPr="008B49B0">
        <w:rPr>
          <w:rFonts w:cs="Arial"/>
          <w:b/>
          <w:bCs/>
          <w:sz w:val="22"/>
          <w:szCs w:val="22"/>
          <w:vertAlign w:val="superscript"/>
          <w:lang w:val="en-GB"/>
        </w:rPr>
        <w:t>st</w:t>
      </w:r>
      <w:r w:rsidRPr="008B49B0">
        <w:rPr>
          <w:rFonts w:cs="Arial"/>
          <w:b/>
          <w:bCs/>
          <w:sz w:val="22"/>
          <w:szCs w:val="22"/>
          <w:lang w:val="en-GB"/>
        </w:rPr>
        <w:t xml:space="preserve"> December 2016.</w:t>
      </w:r>
    </w:p>
    <w:p w:rsidR="007F5784" w:rsidRPr="008B49B0" w:rsidRDefault="007F5784">
      <w:pPr>
        <w:ind w:left="720" w:hanging="720"/>
        <w:rPr>
          <w:rFonts w:cs="Arial"/>
          <w:bCs/>
          <w:sz w:val="22"/>
          <w:szCs w:val="22"/>
        </w:rPr>
      </w:pPr>
    </w:p>
    <w:p w:rsidR="00995D2E" w:rsidRPr="008B49B0" w:rsidRDefault="00617351" w:rsidP="00225B9A">
      <w:pPr>
        <w:ind w:left="720" w:hanging="720"/>
        <w:rPr>
          <w:rFonts w:cs="Arial"/>
          <w:b/>
          <w:bCs/>
          <w:sz w:val="22"/>
          <w:szCs w:val="22"/>
          <w:lang w:val="en-GB"/>
        </w:rPr>
      </w:pPr>
      <w:r w:rsidRPr="008B49B0">
        <w:rPr>
          <w:rFonts w:cs="Arial"/>
          <w:b/>
          <w:bCs/>
          <w:sz w:val="22"/>
          <w:szCs w:val="22"/>
          <w:lang w:val="en-GB"/>
        </w:rPr>
        <w:t>92/15</w:t>
      </w:r>
      <w:r w:rsidR="00FB5850" w:rsidRPr="008B49B0">
        <w:rPr>
          <w:rFonts w:cs="Arial"/>
          <w:b/>
          <w:bCs/>
          <w:sz w:val="22"/>
          <w:szCs w:val="22"/>
          <w:lang w:val="en-GB"/>
        </w:rPr>
        <w:tab/>
        <w:t>Financial St</w:t>
      </w:r>
      <w:r w:rsidRPr="008B49B0">
        <w:rPr>
          <w:rFonts w:cs="Arial"/>
          <w:b/>
          <w:bCs/>
          <w:sz w:val="22"/>
          <w:szCs w:val="22"/>
          <w:lang w:val="en-GB"/>
        </w:rPr>
        <w:t>atements Year ended 31 July 2015</w:t>
      </w:r>
      <w:r w:rsidR="00FB5850" w:rsidRPr="008B49B0">
        <w:rPr>
          <w:rFonts w:cs="Arial"/>
          <w:b/>
          <w:bCs/>
          <w:sz w:val="22"/>
          <w:szCs w:val="22"/>
          <w:lang w:val="en-GB"/>
        </w:rPr>
        <w:t xml:space="preserve">, Audit </w:t>
      </w:r>
      <w:r w:rsidR="001F11F9" w:rsidRPr="008B49B0">
        <w:rPr>
          <w:rFonts w:cs="Arial"/>
          <w:b/>
          <w:bCs/>
          <w:sz w:val="22"/>
          <w:szCs w:val="22"/>
          <w:lang w:val="en-GB"/>
        </w:rPr>
        <w:t>Findings Report</w:t>
      </w:r>
      <w:r w:rsidR="00FB5850" w:rsidRPr="008B49B0">
        <w:rPr>
          <w:rFonts w:cs="Arial"/>
          <w:b/>
          <w:bCs/>
          <w:sz w:val="22"/>
          <w:szCs w:val="22"/>
          <w:lang w:val="en-GB"/>
        </w:rPr>
        <w:t xml:space="preserve"> and Letter of Representation</w:t>
      </w:r>
    </w:p>
    <w:p w:rsidR="00995D2E" w:rsidRPr="008B49B0" w:rsidRDefault="00995D2E" w:rsidP="00995D2E">
      <w:pPr>
        <w:ind w:left="720" w:hanging="720"/>
        <w:rPr>
          <w:rFonts w:cs="Arial"/>
          <w:sz w:val="22"/>
          <w:szCs w:val="22"/>
          <w:lang w:val="en-GB"/>
        </w:rPr>
      </w:pPr>
    </w:p>
    <w:p w:rsidR="00995D2E" w:rsidRPr="008B49B0" w:rsidRDefault="00995D2E" w:rsidP="00995D2E">
      <w:pPr>
        <w:ind w:left="720" w:hanging="720"/>
        <w:rPr>
          <w:rFonts w:cs="Arial"/>
          <w:sz w:val="22"/>
          <w:szCs w:val="22"/>
          <w:lang w:val="en-GB"/>
        </w:rPr>
      </w:pPr>
      <w:r w:rsidRPr="008B49B0">
        <w:rPr>
          <w:rFonts w:cs="Arial"/>
          <w:sz w:val="22"/>
          <w:szCs w:val="22"/>
          <w:lang w:val="en-GB"/>
        </w:rPr>
        <w:tab/>
        <w:t>Members of the Board received a c</w:t>
      </w:r>
      <w:r w:rsidR="00617351" w:rsidRPr="008B49B0">
        <w:rPr>
          <w:rFonts w:cs="Arial"/>
          <w:sz w:val="22"/>
          <w:szCs w:val="22"/>
          <w:lang w:val="en-GB"/>
        </w:rPr>
        <w:t>opy of the audited Accounts 2014/2015</w:t>
      </w:r>
      <w:r w:rsidRPr="008B49B0">
        <w:rPr>
          <w:rFonts w:cs="Arial"/>
          <w:sz w:val="22"/>
          <w:szCs w:val="22"/>
          <w:lang w:val="en-GB"/>
        </w:rPr>
        <w:t xml:space="preserve"> for consideration and approval.  Members also received the </w:t>
      </w:r>
      <w:r w:rsidR="001F11F9" w:rsidRPr="008B49B0">
        <w:rPr>
          <w:rFonts w:cs="Arial"/>
          <w:sz w:val="22"/>
          <w:szCs w:val="22"/>
          <w:lang w:val="en-GB"/>
        </w:rPr>
        <w:t>Audit Findings Report</w:t>
      </w:r>
      <w:r w:rsidRPr="008B49B0">
        <w:rPr>
          <w:rFonts w:cs="Arial"/>
          <w:sz w:val="22"/>
          <w:szCs w:val="22"/>
          <w:lang w:val="en-GB"/>
        </w:rPr>
        <w:t xml:space="preserve"> from Grant Thornton, the Financial Statements Auditors</w:t>
      </w:r>
      <w:r w:rsidR="00EB0899" w:rsidRPr="008B49B0">
        <w:rPr>
          <w:rFonts w:cs="Arial"/>
          <w:sz w:val="22"/>
          <w:szCs w:val="22"/>
          <w:lang w:val="en-GB"/>
        </w:rPr>
        <w:t>,</w:t>
      </w:r>
      <w:r w:rsidRPr="008B49B0">
        <w:rPr>
          <w:rFonts w:cs="Arial"/>
          <w:sz w:val="22"/>
          <w:szCs w:val="22"/>
          <w:lang w:val="en-GB"/>
        </w:rPr>
        <w:t xml:space="preserve"> and a copy of the Letter of Representation.</w:t>
      </w:r>
    </w:p>
    <w:p w:rsidR="00995D2E" w:rsidRPr="008B49B0" w:rsidRDefault="00995D2E" w:rsidP="00995D2E">
      <w:pPr>
        <w:ind w:left="720" w:hanging="720"/>
        <w:rPr>
          <w:rFonts w:cs="Arial"/>
          <w:sz w:val="22"/>
          <w:szCs w:val="22"/>
          <w:lang w:val="en-GB"/>
        </w:rPr>
      </w:pPr>
    </w:p>
    <w:p w:rsidR="001F11F9" w:rsidRPr="008B49B0" w:rsidRDefault="00617351" w:rsidP="001F11F9">
      <w:pPr>
        <w:ind w:left="720"/>
        <w:rPr>
          <w:rFonts w:cs="Arial"/>
          <w:sz w:val="22"/>
          <w:szCs w:val="22"/>
          <w:lang w:val="en-GB"/>
        </w:rPr>
      </w:pPr>
      <w:r w:rsidRPr="008B49B0">
        <w:rPr>
          <w:rFonts w:cs="Arial"/>
          <w:sz w:val="22"/>
          <w:szCs w:val="22"/>
          <w:lang w:val="en-GB"/>
        </w:rPr>
        <w:t>The Director of Finance</w:t>
      </w:r>
      <w:r w:rsidR="001F11F9" w:rsidRPr="008B49B0">
        <w:rPr>
          <w:rFonts w:cs="Arial"/>
          <w:sz w:val="22"/>
          <w:szCs w:val="22"/>
          <w:lang w:val="en-GB"/>
        </w:rPr>
        <w:t xml:space="preserve"> spoke to the paper and confirmed that the figures presented had not changed since last reported </w:t>
      </w:r>
      <w:r w:rsidRPr="008B49B0">
        <w:rPr>
          <w:rFonts w:cs="Arial"/>
          <w:sz w:val="22"/>
          <w:szCs w:val="22"/>
          <w:lang w:val="en-GB"/>
        </w:rPr>
        <w:t>in September 2015</w:t>
      </w:r>
      <w:r w:rsidR="001F11F9" w:rsidRPr="008B49B0">
        <w:rPr>
          <w:rFonts w:cs="Arial"/>
          <w:sz w:val="22"/>
          <w:szCs w:val="22"/>
          <w:lang w:val="en-GB"/>
        </w:rPr>
        <w:t xml:space="preserve">.  In </w:t>
      </w:r>
      <w:r w:rsidRPr="008B49B0">
        <w:rPr>
          <w:rFonts w:cs="Arial"/>
          <w:sz w:val="22"/>
          <w:szCs w:val="22"/>
          <w:lang w:val="en-GB"/>
        </w:rPr>
        <w:t>addition, members</w:t>
      </w:r>
      <w:r w:rsidR="001F11F9" w:rsidRPr="008B49B0">
        <w:rPr>
          <w:rFonts w:cs="Arial"/>
          <w:sz w:val="22"/>
          <w:szCs w:val="22"/>
          <w:lang w:val="en-GB"/>
        </w:rPr>
        <w:t>’ attention was drawn to the following:</w:t>
      </w:r>
    </w:p>
    <w:p w:rsidR="001F11F9" w:rsidRPr="008B49B0" w:rsidRDefault="001F11F9" w:rsidP="001F11F9">
      <w:pPr>
        <w:ind w:left="720" w:hanging="720"/>
        <w:rPr>
          <w:rFonts w:cs="Arial"/>
          <w:sz w:val="22"/>
          <w:szCs w:val="22"/>
          <w:lang w:val="en-GB"/>
        </w:rPr>
      </w:pPr>
    </w:p>
    <w:p w:rsidR="00617351" w:rsidRPr="008B49B0" w:rsidRDefault="00617351" w:rsidP="00C53CFA">
      <w:pPr>
        <w:numPr>
          <w:ilvl w:val="0"/>
          <w:numId w:val="10"/>
        </w:numPr>
        <w:ind w:left="1800"/>
        <w:rPr>
          <w:rFonts w:cs="Arial"/>
          <w:sz w:val="22"/>
          <w:szCs w:val="22"/>
          <w:lang w:val="en-GB"/>
        </w:rPr>
      </w:pPr>
      <w:r w:rsidRPr="008B49B0">
        <w:rPr>
          <w:rFonts w:cs="Arial"/>
          <w:b/>
          <w:sz w:val="22"/>
          <w:szCs w:val="22"/>
          <w:lang w:val="en-GB"/>
        </w:rPr>
        <w:t xml:space="preserve">I&amp;E Operating Surplus </w:t>
      </w:r>
      <w:r w:rsidRPr="008B49B0">
        <w:rPr>
          <w:rFonts w:cs="Arial"/>
          <w:sz w:val="22"/>
          <w:szCs w:val="22"/>
          <w:lang w:val="en-GB"/>
        </w:rPr>
        <w:t xml:space="preserve">– £655k (which meant </w:t>
      </w:r>
      <w:r w:rsidRPr="008B49B0">
        <w:rPr>
          <w:rFonts w:cs="Arial"/>
          <w:sz w:val="22"/>
          <w:szCs w:val="22"/>
        </w:rPr>
        <w:t xml:space="preserve">the College had completed an eighth consecutive year of financial surplus); </w:t>
      </w:r>
    </w:p>
    <w:p w:rsidR="00617351" w:rsidRPr="008B49B0" w:rsidRDefault="00617351" w:rsidP="00C53CFA">
      <w:pPr>
        <w:numPr>
          <w:ilvl w:val="0"/>
          <w:numId w:val="10"/>
        </w:numPr>
        <w:ind w:left="1800"/>
        <w:rPr>
          <w:rFonts w:cs="Arial"/>
          <w:sz w:val="22"/>
          <w:szCs w:val="22"/>
          <w:lang w:val="en-GB"/>
        </w:rPr>
      </w:pPr>
      <w:r w:rsidRPr="008B49B0">
        <w:rPr>
          <w:rFonts w:cs="Arial"/>
          <w:b/>
          <w:sz w:val="22"/>
          <w:szCs w:val="22"/>
          <w:lang w:val="en-GB"/>
        </w:rPr>
        <w:t xml:space="preserve">Staff Ratio </w:t>
      </w:r>
      <w:r w:rsidRPr="008B49B0">
        <w:rPr>
          <w:rFonts w:cs="Arial"/>
          <w:sz w:val="22"/>
          <w:szCs w:val="22"/>
          <w:lang w:val="en-GB"/>
        </w:rPr>
        <w:t>– Actual 55.9% compared to Budget 60.5%;</w:t>
      </w:r>
    </w:p>
    <w:p w:rsidR="00617351" w:rsidRPr="008B49B0" w:rsidRDefault="00617351" w:rsidP="00C53CFA">
      <w:pPr>
        <w:numPr>
          <w:ilvl w:val="0"/>
          <w:numId w:val="10"/>
        </w:numPr>
        <w:ind w:left="1800"/>
        <w:rPr>
          <w:rFonts w:cs="Arial"/>
          <w:sz w:val="22"/>
          <w:szCs w:val="22"/>
          <w:lang w:val="en-GB"/>
        </w:rPr>
      </w:pPr>
      <w:r w:rsidRPr="008B49B0">
        <w:rPr>
          <w:rFonts w:cs="Arial"/>
          <w:b/>
          <w:sz w:val="22"/>
          <w:szCs w:val="22"/>
          <w:lang w:val="en-GB"/>
        </w:rPr>
        <w:t xml:space="preserve">Physical cash </w:t>
      </w:r>
      <w:r w:rsidRPr="008B49B0">
        <w:rPr>
          <w:rFonts w:cs="Arial"/>
          <w:sz w:val="22"/>
          <w:szCs w:val="22"/>
          <w:lang w:val="en-GB"/>
        </w:rPr>
        <w:t>- £1.7m (excluding CEMAST).</w:t>
      </w:r>
    </w:p>
    <w:p w:rsidR="00225B9A" w:rsidRPr="008B49B0" w:rsidRDefault="00225B9A" w:rsidP="00225B9A">
      <w:pPr>
        <w:ind w:left="720"/>
        <w:rPr>
          <w:rFonts w:cs="Arial"/>
          <w:sz w:val="22"/>
          <w:szCs w:val="22"/>
          <w:lang w:val="en-GB"/>
        </w:rPr>
      </w:pPr>
    </w:p>
    <w:p w:rsidR="00222E42" w:rsidRPr="008B49B0" w:rsidRDefault="00222E42" w:rsidP="00225B9A">
      <w:pPr>
        <w:ind w:left="720"/>
        <w:rPr>
          <w:rFonts w:cs="Arial"/>
          <w:sz w:val="22"/>
          <w:szCs w:val="22"/>
          <w:lang w:val="en-GB"/>
        </w:rPr>
      </w:pPr>
      <w:r w:rsidRPr="008B49B0">
        <w:rPr>
          <w:rFonts w:cs="Arial"/>
          <w:sz w:val="22"/>
          <w:szCs w:val="22"/>
          <w:lang w:val="en-GB"/>
        </w:rPr>
        <w:t xml:space="preserve">Members noted that the External Auditors had been </w:t>
      </w:r>
      <w:r w:rsidR="008D5826" w:rsidRPr="008B49B0">
        <w:rPr>
          <w:rFonts w:cs="Arial"/>
          <w:sz w:val="22"/>
          <w:szCs w:val="22"/>
          <w:lang w:val="en-GB"/>
        </w:rPr>
        <w:t>complimentary about the process this year</w:t>
      </w:r>
      <w:r w:rsidR="00433A7D" w:rsidRPr="008B49B0">
        <w:rPr>
          <w:rFonts w:cs="Arial"/>
          <w:sz w:val="22"/>
          <w:szCs w:val="22"/>
          <w:lang w:val="en-GB"/>
        </w:rPr>
        <w:t xml:space="preserve"> and the Director of Finance</w:t>
      </w:r>
      <w:r w:rsidRPr="008B49B0">
        <w:rPr>
          <w:rFonts w:cs="Arial"/>
          <w:sz w:val="22"/>
          <w:szCs w:val="22"/>
          <w:lang w:val="en-GB"/>
        </w:rPr>
        <w:t xml:space="preserve"> and her team were c</w:t>
      </w:r>
      <w:r w:rsidR="00433A7D" w:rsidRPr="008B49B0">
        <w:rPr>
          <w:rFonts w:cs="Arial"/>
          <w:sz w:val="22"/>
          <w:szCs w:val="22"/>
          <w:lang w:val="en-GB"/>
        </w:rPr>
        <w:t>ommended by members present.</w:t>
      </w:r>
      <w:r w:rsidR="008D5826" w:rsidRPr="008B49B0">
        <w:rPr>
          <w:rFonts w:cs="Arial"/>
          <w:sz w:val="22"/>
          <w:szCs w:val="22"/>
          <w:lang w:val="en-GB"/>
        </w:rPr>
        <w:t xml:space="preserve">  </w:t>
      </w:r>
    </w:p>
    <w:p w:rsidR="00222E42" w:rsidRPr="008B49B0" w:rsidRDefault="00222E42" w:rsidP="00225B9A">
      <w:pPr>
        <w:ind w:left="720"/>
        <w:rPr>
          <w:rFonts w:cs="Arial"/>
          <w:sz w:val="22"/>
          <w:szCs w:val="22"/>
          <w:lang w:val="en-GB"/>
        </w:rPr>
      </w:pPr>
    </w:p>
    <w:p w:rsidR="00995D2E" w:rsidRPr="008B49B0" w:rsidRDefault="00995D2E" w:rsidP="00995D2E">
      <w:pPr>
        <w:ind w:left="720" w:hanging="720"/>
        <w:rPr>
          <w:rFonts w:cs="Arial"/>
          <w:sz w:val="22"/>
          <w:szCs w:val="22"/>
          <w:lang w:val="en-GB"/>
        </w:rPr>
      </w:pPr>
      <w:r w:rsidRPr="008B49B0">
        <w:rPr>
          <w:rFonts w:cs="Arial"/>
          <w:sz w:val="22"/>
          <w:szCs w:val="22"/>
          <w:lang w:val="en-GB"/>
        </w:rPr>
        <w:tab/>
        <w:t xml:space="preserve">Members reviewed and noted the </w:t>
      </w:r>
      <w:r w:rsidR="00BA4FFD" w:rsidRPr="008B49B0">
        <w:rPr>
          <w:rFonts w:cs="Arial"/>
          <w:sz w:val="22"/>
          <w:szCs w:val="22"/>
          <w:lang w:val="en-GB"/>
        </w:rPr>
        <w:t xml:space="preserve">Audit Findings Report and </w:t>
      </w:r>
      <w:r w:rsidR="00EB0899" w:rsidRPr="008B49B0">
        <w:rPr>
          <w:rFonts w:cs="Arial"/>
          <w:sz w:val="22"/>
          <w:szCs w:val="22"/>
          <w:lang w:val="en-GB"/>
        </w:rPr>
        <w:t>reviewed</w:t>
      </w:r>
      <w:r w:rsidRPr="008B49B0">
        <w:rPr>
          <w:rFonts w:cs="Arial"/>
          <w:sz w:val="22"/>
          <w:szCs w:val="22"/>
          <w:lang w:val="en-GB"/>
        </w:rPr>
        <w:t xml:space="preserve"> and approved the Letter of Representation for signature by the Chair.</w:t>
      </w:r>
    </w:p>
    <w:p w:rsidR="00995D2E" w:rsidRPr="008B49B0" w:rsidRDefault="00995D2E" w:rsidP="00995D2E">
      <w:pPr>
        <w:ind w:left="720" w:hanging="720"/>
        <w:rPr>
          <w:rFonts w:cs="Arial"/>
          <w:sz w:val="22"/>
          <w:szCs w:val="22"/>
          <w:lang w:val="en-GB"/>
        </w:rPr>
      </w:pPr>
      <w:r w:rsidRPr="008B49B0">
        <w:rPr>
          <w:rFonts w:cs="Arial"/>
          <w:sz w:val="22"/>
          <w:szCs w:val="22"/>
          <w:lang w:val="en-GB"/>
        </w:rPr>
        <w:tab/>
      </w:r>
    </w:p>
    <w:p w:rsidR="00995D2E" w:rsidRPr="008B49B0" w:rsidRDefault="00995D2E" w:rsidP="00995D2E">
      <w:pPr>
        <w:ind w:left="720" w:hanging="720"/>
        <w:rPr>
          <w:rFonts w:cs="Arial"/>
          <w:bCs/>
          <w:sz w:val="22"/>
          <w:szCs w:val="22"/>
          <w:lang w:val="en-GB"/>
        </w:rPr>
      </w:pPr>
      <w:r w:rsidRPr="008B49B0">
        <w:rPr>
          <w:rFonts w:cs="Arial"/>
          <w:sz w:val="22"/>
          <w:szCs w:val="22"/>
          <w:lang w:val="en-GB"/>
        </w:rPr>
        <w:tab/>
      </w:r>
      <w:r w:rsidR="00BA4FFD" w:rsidRPr="008B49B0">
        <w:rPr>
          <w:rFonts w:cs="Arial"/>
          <w:b/>
          <w:bCs/>
          <w:sz w:val="22"/>
          <w:szCs w:val="22"/>
          <w:lang w:val="en-GB"/>
        </w:rPr>
        <w:t xml:space="preserve">Members of the Board </w:t>
      </w:r>
      <w:r w:rsidRPr="008B49B0">
        <w:rPr>
          <w:rFonts w:cs="Arial"/>
          <w:b/>
          <w:bCs/>
          <w:sz w:val="22"/>
          <w:szCs w:val="22"/>
          <w:lang w:val="en-GB"/>
        </w:rPr>
        <w:t>formally approv</w:t>
      </w:r>
      <w:r w:rsidR="00433A7D" w:rsidRPr="008B49B0">
        <w:rPr>
          <w:rFonts w:cs="Arial"/>
          <w:b/>
          <w:bCs/>
          <w:sz w:val="22"/>
          <w:szCs w:val="22"/>
          <w:lang w:val="en-GB"/>
        </w:rPr>
        <w:t>ed the Financial Statements 2014/2015</w:t>
      </w:r>
      <w:r w:rsidR="00BA4FFD" w:rsidRPr="008B49B0">
        <w:rPr>
          <w:rFonts w:cs="Arial"/>
          <w:b/>
          <w:bCs/>
          <w:sz w:val="22"/>
          <w:szCs w:val="22"/>
          <w:lang w:val="en-GB"/>
        </w:rPr>
        <w:t xml:space="preserve">, the Audit Findings Report and </w:t>
      </w:r>
      <w:r w:rsidRPr="008B49B0">
        <w:rPr>
          <w:rFonts w:cs="Arial"/>
          <w:b/>
          <w:bCs/>
          <w:sz w:val="22"/>
          <w:szCs w:val="22"/>
          <w:lang w:val="en-GB"/>
        </w:rPr>
        <w:t>the Letter of Representation for signature by</w:t>
      </w:r>
      <w:r w:rsidR="00E12916" w:rsidRPr="008B49B0">
        <w:rPr>
          <w:rFonts w:cs="Arial"/>
          <w:b/>
          <w:bCs/>
          <w:sz w:val="22"/>
          <w:szCs w:val="22"/>
          <w:lang w:val="en-GB"/>
        </w:rPr>
        <w:t xml:space="preserve"> the</w:t>
      </w:r>
      <w:r w:rsidR="00BA4FFD" w:rsidRPr="008B49B0">
        <w:rPr>
          <w:rFonts w:cs="Arial"/>
          <w:b/>
          <w:bCs/>
          <w:sz w:val="22"/>
          <w:szCs w:val="22"/>
          <w:lang w:val="en-GB"/>
        </w:rPr>
        <w:t xml:space="preserve"> Chairman and the Principal </w:t>
      </w:r>
      <w:r w:rsidR="00E12916" w:rsidRPr="008B49B0">
        <w:rPr>
          <w:rFonts w:cs="Arial"/>
          <w:b/>
          <w:bCs/>
          <w:sz w:val="22"/>
          <w:szCs w:val="22"/>
          <w:lang w:val="en-GB"/>
        </w:rPr>
        <w:t>for onward transmission to the SFA by the 31</w:t>
      </w:r>
      <w:r w:rsidR="00E12916" w:rsidRPr="008B49B0">
        <w:rPr>
          <w:rFonts w:cs="Arial"/>
          <w:b/>
          <w:bCs/>
          <w:sz w:val="22"/>
          <w:szCs w:val="22"/>
          <w:vertAlign w:val="superscript"/>
          <w:lang w:val="en-GB"/>
        </w:rPr>
        <w:t>st</w:t>
      </w:r>
      <w:r w:rsidR="00433A7D" w:rsidRPr="008B49B0">
        <w:rPr>
          <w:rFonts w:cs="Arial"/>
          <w:b/>
          <w:bCs/>
          <w:sz w:val="22"/>
          <w:szCs w:val="22"/>
          <w:lang w:val="en-GB"/>
        </w:rPr>
        <w:t xml:space="preserve"> December 2015</w:t>
      </w:r>
      <w:r w:rsidR="00E12916" w:rsidRPr="008B49B0">
        <w:rPr>
          <w:rFonts w:cs="Arial"/>
          <w:b/>
          <w:bCs/>
          <w:sz w:val="22"/>
          <w:szCs w:val="22"/>
          <w:lang w:val="en-GB"/>
        </w:rPr>
        <w:t xml:space="preserve">. </w:t>
      </w:r>
    </w:p>
    <w:p w:rsidR="005C3529" w:rsidRPr="008B49B0" w:rsidRDefault="005C3529" w:rsidP="009D784A">
      <w:pPr>
        <w:ind w:left="720" w:hanging="720"/>
        <w:rPr>
          <w:rFonts w:cs="Arial"/>
          <w:sz w:val="22"/>
          <w:szCs w:val="22"/>
          <w:lang w:val="en-GB"/>
        </w:rPr>
      </w:pPr>
      <w:r w:rsidRPr="008B49B0">
        <w:rPr>
          <w:rFonts w:cs="Arial"/>
          <w:sz w:val="22"/>
          <w:szCs w:val="22"/>
          <w:lang w:val="en-GB"/>
        </w:rPr>
        <w:tab/>
      </w:r>
    </w:p>
    <w:p w:rsidR="00433A7D" w:rsidRPr="008B49B0" w:rsidRDefault="00433A7D" w:rsidP="00433A7D">
      <w:pPr>
        <w:rPr>
          <w:rFonts w:cs="Arial"/>
          <w:sz w:val="22"/>
          <w:szCs w:val="22"/>
          <w:lang w:val="en-GB"/>
        </w:rPr>
      </w:pPr>
      <w:r w:rsidRPr="008B49B0">
        <w:rPr>
          <w:rFonts w:cs="Arial"/>
          <w:b/>
          <w:bCs/>
          <w:sz w:val="22"/>
          <w:szCs w:val="22"/>
          <w:lang w:val="en-GB"/>
        </w:rPr>
        <w:t>93/15</w:t>
      </w:r>
      <w:r w:rsidR="00222E42" w:rsidRPr="008B49B0">
        <w:rPr>
          <w:rFonts w:cs="Arial"/>
          <w:b/>
          <w:bCs/>
          <w:sz w:val="22"/>
          <w:szCs w:val="22"/>
          <w:lang w:val="en-GB"/>
        </w:rPr>
        <w:tab/>
      </w:r>
      <w:r w:rsidRPr="008B49B0">
        <w:rPr>
          <w:rFonts w:cs="Arial"/>
          <w:b/>
          <w:sz w:val="22"/>
          <w:szCs w:val="22"/>
          <w:lang w:val="en-GB"/>
        </w:rPr>
        <w:t>Self-Assessment Questionnaire</w:t>
      </w:r>
    </w:p>
    <w:p w:rsidR="00433A7D" w:rsidRPr="008B49B0" w:rsidRDefault="00433A7D" w:rsidP="00433A7D">
      <w:pPr>
        <w:rPr>
          <w:rFonts w:cs="Arial"/>
          <w:sz w:val="22"/>
          <w:szCs w:val="22"/>
          <w:lang w:val="en-GB"/>
        </w:rPr>
      </w:pPr>
    </w:p>
    <w:p w:rsidR="00222E42" w:rsidRPr="008B49B0" w:rsidRDefault="00433A7D" w:rsidP="00433A7D">
      <w:pPr>
        <w:ind w:left="720"/>
        <w:rPr>
          <w:rFonts w:cs="Arial"/>
          <w:bCs/>
          <w:sz w:val="22"/>
          <w:szCs w:val="22"/>
          <w:lang w:val="en-GB"/>
        </w:rPr>
      </w:pPr>
      <w:r w:rsidRPr="008B49B0">
        <w:rPr>
          <w:rFonts w:cs="Arial"/>
          <w:bCs/>
          <w:sz w:val="22"/>
          <w:szCs w:val="22"/>
          <w:lang w:val="en-GB"/>
        </w:rPr>
        <w:t>Members of the Committee received the Self-Assessment Questionnaire for consideration and review.  The Head of Finance advised the Board that the document had been considered by both the Finance and Resources and Audit Committees at their November meetings and both had agreed to recommend it for formal approval by the Board.</w:t>
      </w:r>
    </w:p>
    <w:p w:rsidR="00222E42" w:rsidRPr="008B49B0" w:rsidRDefault="00222E42" w:rsidP="00222E42">
      <w:pPr>
        <w:ind w:left="720" w:hanging="720"/>
        <w:rPr>
          <w:rFonts w:cs="Arial"/>
          <w:bCs/>
          <w:sz w:val="22"/>
          <w:szCs w:val="22"/>
          <w:lang w:val="en-GB"/>
        </w:rPr>
      </w:pPr>
    </w:p>
    <w:p w:rsidR="00222E42" w:rsidRPr="008B49B0" w:rsidRDefault="00222E42" w:rsidP="00222E42">
      <w:pPr>
        <w:ind w:left="720" w:hanging="720"/>
        <w:rPr>
          <w:rFonts w:cs="Arial"/>
          <w:b/>
          <w:bCs/>
          <w:sz w:val="22"/>
          <w:szCs w:val="22"/>
          <w:lang w:val="en-GB"/>
        </w:rPr>
      </w:pPr>
      <w:r w:rsidRPr="008B49B0">
        <w:rPr>
          <w:rFonts w:cs="Arial"/>
          <w:bCs/>
          <w:sz w:val="22"/>
          <w:szCs w:val="22"/>
          <w:lang w:val="en-GB"/>
        </w:rPr>
        <w:tab/>
      </w:r>
      <w:r w:rsidRPr="008B49B0">
        <w:rPr>
          <w:rFonts w:cs="Arial"/>
          <w:b/>
          <w:bCs/>
          <w:sz w:val="22"/>
          <w:szCs w:val="22"/>
          <w:lang w:val="en-GB"/>
        </w:rPr>
        <w:t xml:space="preserve">Members reviewed the contents of the paper and formally approved the Self-Assessment </w:t>
      </w:r>
      <w:r w:rsidR="00433A7D" w:rsidRPr="008B49B0">
        <w:rPr>
          <w:rFonts w:cs="Arial"/>
          <w:b/>
          <w:bCs/>
          <w:sz w:val="22"/>
          <w:szCs w:val="22"/>
          <w:lang w:val="en-GB"/>
        </w:rPr>
        <w:t>Questionnaire</w:t>
      </w:r>
      <w:r w:rsidRPr="008B49B0">
        <w:rPr>
          <w:rFonts w:cs="Arial"/>
          <w:b/>
          <w:bCs/>
          <w:sz w:val="22"/>
          <w:szCs w:val="22"/>
          <w:lang w:val="en-GB"/>
        </w:rPr>
        <w:t xml:space="preserve"> as recommended by the Finance and </w:t>
      </w:r>
      <w:proofErr w:type="gramStart"/>
      <w:r w:rsidRPr="008B49B0">
        <w:rPr>
          <w:rFonts w:cs="Arial"/>
          <w:b/>
          <w:bCs/>
          <w:sz w:val="22"/>
          <w:szCs w:val="22"/>
          <w:lang w:val="en-GB"/>
        </w:rPr>
        <w:t xml:space="preserve">Resources </w:t>
      </w:r>
      <w:r w:rsidR="00433A7D" w:rsidRPr="008B49B0">
        <w:rPr>
          <w:rFonts w:cs="Arial"/>
          <w:b/>
          <w:bCs/>
          <w:sz w:val="22"/>
          <w:szCs w:val="22"/>
          <w:lang w:val="en-GB"/>
        </w:rPr>
        <w:t xml:space="preserve"> and</w:t>
      </w:r>
      <w:proofErr w:type="gramEnd"/>
      <w:r w:rsidR="00433A7D" w:rsidRPr="008B49B0">
        <w:rPr>
          <w:rFonts w:cs="Arial"/>
          <w:b/>
          <w:bCs/>
          <w:sz w:val="22"/>
          <w:szCs w:val="22"/>
          <w:lang w:val="en-GB"/>
        </w:rPr>
        <w:t xml:space="preserve"> Audit </w:t>
      </w:r>
      <w:r w:rsidRPr="008B49B0">
        <w:rPr>
          <w:rFonts w:cs="Arial"/>
          <w:b/>
          <w:bCs/>
          <w:sz w:val="22"/>
          <w:szCs w:val="22"/>
          <w:lang w:val="en-GB"/>
        </w:rPr>
        <w:t>Committee</w:t>
      </w:r>
      <w:r w:rsidR="00433A7D" w:rsidRPr="008B49B0">
        <w:rPr>
          <w:rFonts w:cs="Arial"/>
          <w:b/>
          <w:bCs/>
          <w:sz w:val="22"/>
          <w:szCs w:val="22"/>
          <w:lang w:val="en-GB"/>
        </w:rPr>
        <w:t>s</w:t>
      </w:r>
      <w:r w:rsidRPr="008B49B0">
        <w:rPr>
          <w:rFonts w:cs="Arial"/>
          <w:b/>
          <w:bCs/>
          <w:sz w:val="22"/>
          <w:szCs w:val="22"/>
          <w:lang w:val="en-GB"/>
        </w:rPr>
        <w:t>.</w:t>
      </w:r>
    </w:p>
    <w:p w:rsidR="00222E42" w:rsidRPr="008B49B0" w:rsidRDefault="00222E42" w:rsidP="009926AF">
      <w:pPr>
        <w:ind w:left="720" w:hanging="720"/>
        <w:rPr>
          <w:rFonts w:cs="Arial"/>
          <w:b/>
          <w:bCs/>
          <w:sz w:val="22"/>
          <w:szCs w:val="22"/>
          <w:lang w:val="en-GB"/>
        </w:rPr>
      </w:pPr>
    </w:p>
    <w:p w:rsidR="00222E42" w:rsidRPr="008B49B0" w:rsidRDefault="00433A7D" w:rsidP="00222E42">
      <w:pPr>
        <w:ind w:left="720" w:hanging="720"/>
        <w:rPr>
          <w:rFonts w:cs="Arial"/>
          <w:b/>
          <w:bCs/>
          <w:sz w:val="22"/>
          <w:szCs w:val="22"/>
          <w:lang w:val="en-GB"/>
        </w:rPr>
      </w:pPr>
      <w:r w:rsidRPr="008B49B0">
        <w:rPr>
          <w:rFonts w:cs="Arial"/>
          <w:b/>
          <w:bCs/>
          <w:sz w:val="22"/>
          <w:szCs w:val="22"/>
          <w:lang w:val="en-GB"/>
        </w:rPr>
        <w:t>94/15</w:t>
      </w:r>
      <w:r w:rsidR="00222E42" w:rsidRPr="008B49B0">
        <w:rPr>
          <w:rFonts w:cs="Arial"/>
          <w:b/>
          <w:bCs/>
          <w:sz w:val="22"/>
          <w:szCs w:val="22"/>
          <w:lang w:val="en-GB"/>
        </w:rPr>
        <w:tab/>
        <w:t>Annual Health and Safety Report to the Corporatio</w:t>
      </w:r>
      <w:r w:rsidRPr="008B49B0">
        <w:rPr>
          <w:rFonts w:cs="Arial"/>
          <w:b/>
          <w:bCs/>
          <w:sz w:val="22"/>
          <w:szCs w:val="22"/>
          <w:lang w:val="en-GB"/>
        </w:rPr>
        <w:t>n 2014/2015</w:t>
      </w:r>
    </w:p>
    <w:p w:rsidR="00222E42" w:rsidRPr="008B49B0" w:rsidRDefault="00222E42" w:rsidP="00222E42">
      <w:pPr>
        <w:ind w:left="720" w:hanging="720"/>
        <w:rPr>
          <w:rFonts w:cs="Arial"/>
          <w:b/>
          <w:bCs/>
          <w:sz w:val="22"/>
          <w:szCs w:val="22"/>
          <w:lang w:val="en-GB"/>
        </w:rPr>
      </w:pPr>
    </w:p>
    <w:p w:rsidR="00222E42" w:rsidRDefault="00222E42" w:rsidP="00222E42">
      <w:pPr>
        <w:ind w:left="720" w:hanging="720"/>
        <w:rPr>
          <w:rFonts w:cs="Arial"/>
          <w:sz w:val="22"/>
          <w:szCs w:val="22"/>
          <w:lang w:val="en-GB"/>
        </w:rPr>
      </w:pPr>
      <w:r w:rsidRPr="008B49B0">
        <w:rPr>
          <w:rFonts w:cs="Arial"/>
          <w:b/>
          <w:bCs/>
          <w:sz w:val="22"/>
          <w:szCs w:val="22"/>
          <w:lang w:val="en-GB"/>
        </w:rPr>
        <w:tab/>
      </w:r>
      <w:r w:rsidRPr="008B49B0">
        <w:rPr>
          <w:rFonts w:cs="Arial"/>
          <w:sz w:val="22"/>
          <w:szCs w:val="22"/>
          <w:lang w:val="en-GB"/>
        </w:rPr>
        <w:t>Members of the Board received a paper on the Annu</w:t>
      </w:r>
      <w:r w:rsidR="00433A7D" w:rsidRPr="008B49B0">
        <w:rPr>
          <w:rFonts w:cs="Arial"/>
          <w:sz w:val="22"/>
          <w:szCs w:val="22"/>
          <w:lang w:val="en-GB"/>
        </w:rPr>
        <w:t>al Health and Safety Report 2014/2015</w:t>
      </w:r>
      <w:r w:rsidRPr="008B49B0">
        <w:rPr>
          <w:rFonts w:cs="Arial"/>
          <w:sz w:val="22"/>
          <w:szCs w:val="22"/>
          <w:lang w:val="en-GB"/>
        </w:rPr>
        <w:t xml:space="preserve"> (including Accident Statistics at Appendix 1 to the paper).  Members reviewed the health and s</w:t>
      </w:r>
      <w:r w:rsidR="00433A7D" w:rsidRPr="008B49B0">
        <w:rPr>
          <w:rFonts w:cs="Arial"/>
          <w:sz w:val="22"/>
          <w:szCs w:val="22"/>
          <w:lang w:val="en-GB"/>
        </w:rPr>
        <w:t>afety overview provided for 2014/2015</w:t>
      </w:r>
      <w:r w:rsidRPr="008B49B0">
        <w:rPr>
          <w:rFonts w:cs="Arial"/>
          <w:sz w:val="22"/>
          <w:szCs w:val="22"/>
          <w:lang w:val="en-GB"/>
        </w:rPr>
        <w:t xml:space="preserve"> and noted the developments and improvements which had been secured during the year.  </w:t>
      </w:r>
    </w:p>
    <w:p w:rsidR="006E091E" w:rsidRDefault="006E091E" w:rsidP="00222E42">
      <w:pPr>
        <w:ind w:left="720" w:hanging="720"/>
        <w:rPr>
          <w:rFonts w:cs="Arial"/>
          <w:sz w:val="22"/>
          <w:szCs w:val="22"/>
          <w:lang w:val="en-GB"/>
        </w:rPr>
      </w:pPr>
    </w:p>
    <w:p w:rsidR="006E091E" w:rsidRPr="008B49B0" w:rsidRDefault="006E091E" w:rsidP="00222E42">
      <w:pPr>
        <w:ind w:left="720" w:hanging="720"/>
        <w:rPr>
          <w:rFonts w:cs="Arial"/>
          <w:sz w:val="22"/>
          <w:szCs w:val="22"/>
          <w:lang w:val="en-GB"/>
        </w:rPr>
      </w:pPr>
      <w:r>
        <w:rPr>
          <w:rFonts w:cs="Arial"/>
          <w:sz w:val="22"/>
          <w:szCs w:val="22"/>
          <w:lang w:val="en-GB"/>
        </w:rPr>
        <w:tab/>
        <w:t>Governors sought clarification on an incident which had occurred with a student putting his hand through a glass panel during ‘horse play’ in April 2015.  Governors questioned the quality of the glass and the Principal assure</w:t>
      </w:r>
      <w:r w:rsidR="00736B0B">
        <w:rPr>
          <w:rFonts w:cs="Arial"/>
          <w:sz w:val="22"/>
          <w:szCs w:val="22"/>
          <w:lang w:val="en-GB"/>
        </w:rPr>
        <w:t xml:space="preserve">d members that it was </w:t>
      </w:r>
      <w:r>
        <w:rPr>
          <w:rFonts w:cs="Arial"/>
          <w:sz w:val="22"/>
          <w:szCs w:val="22"/>
          <w:lang w:val="en-GB"/>
        </w:rPr>
        <w:t>his understanding that the quality of the glass was</w:t>
      </w:r>
      <w:r w:rsidR="00736B0B">
        <w:rPr>
          <w:rFonts w:cs="Arial"/>
          <w:sz w:val="22"/>
          <w:szCs w:val="22"/>
          <w:lang w:val="en-GB"/>
        </w:rPr>
        <w:t xml:space="preserve"> not</w:t>
      </w:r>
      <w:r>
        <w:rPr>
          <w:rFonts w:cs="Arial"/>
          <w:sz w:val="22"/>
          <w:szCs w:val="22"/>
          <w:lang w:val="en-GB"/>
        </w:rPr>
        <w:t xml:space="preserve"> an issue.  Governors requested that a risk assessment be completed for the areas of the building that had that type of glass installed.</w:t>
      </w:r>
    </w:p>
    <w:p w:rsidR="00222E42" w:rsidRPr="008B49B0" w:rsidRDefault="00222E42" w:rsidP="00222E42">
      <w:pPr>
        <w:ind w:left="720" w:hanging="720"/>
        <w:rPr>
          <w:rFonts w:cs="Arial"/>
          <w:sz w:val="22"/>
          <w:szCs w:val="22"/>
          <w:lang w:val="en-GB"/>
        </w:rPr>
      </w:pPr>
    </w:p>
    <w:p w:rsidR="00222E42" w:rsidRPr="008B49B0" w:rsidRDefault="00222E42" w:rsidP="00222E42">
      <w:pPr>
        <w:ind w:left="720" w:hanging="720"/>
        <w:rPr>
          <w:rFonts w:cs="Arial"/>
          <w:b/>
          <w:bCs/>
          <w:sz w:val="22"/>
          <w:szCs w:val="22"/>
          <w:lang w:val="en-GB"/>
        </w:rPr>
      </w:pPr>
      <w:r w:rsidRPr="008B49B0">
        <w:rPr>
          <w:rFonts w:cs="Arial"/>
          <w:b/>
          <w:bCs/>
          <w:sz w:val="22"/>
          <w:szCs w:val="22"/>
          <w:lang w:val="en-GB"/>
        </w:rPr>
        <w:tab/>
        <w:t xml:space="preserve">Members </w:t>
      </w:r>
      <w:r w:rsidR="00736B0B">
        <w:rPr>
          <w:rFonts w:cs="Arial"/>
          <w:b/>
          <w:bCs/>
          <w:sz w:val="22"/>
          <w:szCs w:val="22"/>
          <w:lang w:val="en-GB"/>
        </w:rPr>
        <w:t xml:space="preserve">of the Board reviewed </w:t>
      </w:r>
      <w:r w:rsidRPr="008B49B0">
        <w:rPr>
          <w:rFonts w:cs="Arial"/>
          <w:b/>
          <w:bCs/>
          <w:sz w:val="22"/>
          <w:szCs w:val="22"/>
          <w:lang w:val="en-GB"/>
        </w:rPr>
        <w:t>the contents of the Annu</w:t>
      </w:r>
      <w:r w:rsidR="00433A7D" w:rsidRPr="008B49B0">
        <w:rPr>
          <w:rFonts w:cs="Arial"/>
          <w:b/>
          <w:bCs/>
          <w:sz w:val="22"/>
          <w:szCs w:val="22"/>
          <w:lang w:val="en-GB"/>
        </w:rPr>
        <w:t xml:space="preserve">al Health and Safety Report </w:t>
      </w:r>
      <w:r w:rsidR="00433A7D" w:rsidRPr="008B49B0">
        <w:rPr>
          <w:rFonts w:cs="Arial"/>
          <w:b/>
          <w:bCs/>
          <w:sz w:val="22"/>
          <w:szCs w:val="22"/>
          <w:lang w:val="en-GB"/>
        </w:rPr>
        <w:lastRenderedPageBreak/>
        <w:t>2014/2015</w:t>
      </w:r>
      <w:r w:rsidRPr="008B49B0">
        <w:rPr>
          <w:rFonts w:cs="Arial"/>
          <w:b/>
          <w:bCs/>
          <w:sz w:val="22"/>
          <w:szCs w:val="22"/>
          <w:lang w:val="en-GB"/>
        </w:rPr>
        <w:t xml:space="preserve"> </w:t>
      </w:r>
      <w:r w:rsidR="00736B0B">
        <w:rPr>
          <w:rFonts w:cs="Arial"/>
          <w:b/>
          <w:bCs/>
          <w:sz w:val="22"/>
          <w:szCs w:val="22"/>
          <w:lang w:val="en-GB"/>
        </w:rPr>
        <w:t xml:space="preserve">and formally approved it </w:t>
      </w:r>
      <w:r w:rsidRPr="008B49B0">
        <w:rPr>
          <w:rFonts w:cs="Arial"/>
          <w:b/>
          <w:bCs/>
          <w:sz w:val="22"/>
          <w:szCs w:val="22"/>
          <w:lang w:val="en-GB"/>
        </w:rPr>
        <w:t>as recommended by the Finance and Resources Committee.</w:t>
      </w:r>
    </w:p>
    <w:p w:rsidR="00435F6F" w:rsidRPr="008B49B0" w:rsidRDefault="00435F6F">
      <w:pPr>
        <w:ind w:left="720" w:hanging="720"/>
        <w:rPr>
          <w:rFonts w:cs="Arial"/>
          <w:b/>
          <w:bCs/>
          <w:sz w:val="22"/>
          <w:szCs w:val="22"/>
        </w:rPr>
      </w:pPr>
    </w:p>
    <w:p w:rsidR="00566052" w:rsidRPr="008B49B0" w:rsidRDefault="00433A7D">
      <w:pPr>
        <w:ind w:left="720" w:hanging="720"/>
        <w:rPr>
          <w:rFonts w:cs="Arial"/>
          <w:b/>
          <w:bCs/>
          <w:sz w:val="22"/>
          <w:szCs w:val="22"/>
          <w:lang w:val="en-GB"/>
        </w:rPr>
      </w:pPr>
      <w:r w:rsidRPr="008B49B0">
        <w:rPr>
          <w:rFonts w:cs="Arial"/>
          <w:b/>
          <w:bCs/>
          <w:sz w:val="22"/>
          <w:szCs w:val="22"/>
          <w:lang w:val="en-GB"/>
        </w:rPr>
        <w:t>95/15</w:t>
      </w:r>
      <w:r w:rsidRPr="008B49B0">
        <w:rPr>
          <w:rFonts w:cs="Arial"/>
          <w:b/>
          <w:bCs/>
          <w:sz w:val="22"/>
          <w:szCs w:val="22"/>
          <w:lang w:val="en-GB"/>
        </w:rPr>
        <w:tab/>
        <w:t>Termly Reports of Corporation Committees and Items for Information</w:t>
      </w:r>
    </w:p>
    <w:p w:rsidR="00433A7D" w:rsidRPr="008B49B0" w:rsidRDefault="00433A7D">
      <w:pPr>
        <w:ind w:left="720" w:hanging="720"/>
        <w:rPr>
          <w:rFonts w:cs="Arial"/>
          <w:b/>
          <w:bCs/>
          <w:sz w:val="22"/>
          <w:szCs w:val="22"/>
          <w:lang w:val="en-GB"/>
        </w:rPr>
      </w:pPr>
    </w:p>
    <w:p w:rsidR="00433A7D" w:rsidRPr="008B49B0" w:rsidRDefault="00433A7D">
      <w:pPr>
        <w:ind w:left="720" w:hanging="720"/>
        <w:rPr>
          <w:rFonts w:cs="Arial"/>
          <w:bCs/>
          <w:sz w:val="22"/>
          <w:szCs w:val="22"/>
          <w:lang w:val="en-GB"/>
        </w:rPr>
      </w:pPr>
      <w:r w:rsidRPr="008B49B0">
        <w:rPr>
          <w:rFonts w:cs="Arial"/>
          <w:bCs/>
          <w:sz w:val="22"/>
          <w:szCs w:val="22"/>
          <w:lang w:val="en-GB"/>
        </w:rPr>
        <w:tab/>
        <w:t>Members of the Board had received the following items for information which had been circulated electronically</w:t>
      </w:r>
      <w:r w:rsidR="00980253" w:rsidRPr="008B49B0">
        <w:rPr>
          <w:rFonts w:cs="Arial"/>
          <w:bCs/>
          <w:sz w:val="22"/>
          <w:szCs w:val="22"/>
          <w:lang w:val="en-GB"/>
        </w:rPr>
        <w:t xml:space="preserve"> in advance of the meeting:</w:t>
      </w:r>
    </w:p>
    <w:p w:rsidR="00433A7D" w:rsidRPr="008B49B0" w:rsidRDefault="00433A7D">
      <w:pPr>
        <w:ind w:left="720" w:hanging="720"/>
        <w:rPr>
          <w:rFonts w:cs="Arial"/>
          <w:bCs/>
          <w:sz w:val="22"/>
          <w:szCs w:val="22"/>
          <w:lang w:val="en-GB"/>
        </w:rPr>
      </w:pPr>
    </w:p>
    <w:p w:rsidR="00433A7D" w:rsidRPr="008B49B0" w:rsidRDefault="00433A7D" w:rsidP="00C53CFA">
      <w:pPr>
        <w:pStyle w:val="ListParagraph"/>
        <w:numPr>
          <w:ilvl w:val="0"/>
          <w:numId w:val="11"/>
        </w:numPr>
        <w:rPr>
          <w:rFonts w:ascii="Arial" w:hAnsi="Arial" w:cs="Arial"/>
          <w:bCs/>
          <w:sz w:val="22"/>
          <w:szCs w:val="22"/>
        </w:rPr>
      </w:pPr>
      <w:r w:rsidRPr="008B49B0">
        <w:rPr>
          <w:rFonts w:ascii="Arial" w:hAnsi="Arial" w:cs="Arial"/>
          <w:bCs/>
          <w:sz w:val="22"/>
          <w:szCs w:val="22"/>
        </w:rPr>
        <w:t>Termly Report of the TSC&amp;Q Committee;</w:t>
      </w:r>
    </w:p>
    <w:p w:rsidR="00433A7D" w:rsidRPr="008B49B0" w:rsidRDefault="00433A7D" w:rsidP="00C53CFA">
      <w:pPr>
        <w:pStyle w:val="ListParagraph"/>
        <w:numPr>
          <w:ilvl w:val="0"/>
          <w:numId w:val="11"/>
        </w:numPr>
        <w:rPr>
          <w:rFonts w:ascii="Arial" w:hAnsi="Arial" w:cs="Arial"/>
          <w:bCs/>
          <w:sz w:val="22"/>
          <w:szCs w:val="22"/>
        </w:rPr>
      </w:pPr>
      <w:r w:rsidRPr="008B49B0">
        <w:rPr>
          <w:rFonts w:ascii="Arial" w:hAnsi="Arial" w:cs="Arial"/>
          <w:bCs/>
          <w:sz w:val="22"/>
          <w:szCs w:val="22"/>
        </w:rPr>
        <w:t>Termly Report of the Finance &amp; Resources Committee;</w:t>
      </w:r>
    </w:p>
    <w:p w:rsidR="00433A7D" w:rsidRPr="008B49B0" w:rsidRDefault="00433A7D" w:rsidP="00C53CFA">
      <w:pPr>
        <w:pStyle w:val="ListParagraph"/>
        <w:numPr>
          <w:ilvl w:val="0"/>
          <w:numId w:val="11"/>
        </w:numPr>
        <w:rPr>
          <w:rFonts w:ascii="Arial" w:hAnsi="Arial" w:cs="Arial"/>
          <w:bCs/>
          <w:sz w:val="22"/>
          <w:szCs w:val="22"/>
        </w:rPr>
      </w:pPr>
      <w:r w:rsidRPr="008B49B0">
        <w:rPr>
          <w:rFonts w:ascii="Arial" w:hAnsi="Arial" w:cs="Arial"/>
          <w:bCs/>
          <w:sz w:val="22"/>
          <w:szCs w:val="22"/>
        </w:rPr>
        <w:t>Termly Report of the Audit Committee;</w:t>
      </w:r>
    </w:p>
    <w:p w:rsidR="00433A7D" w:rsidRPr="008B49B0" w:rsidRDefault="00433A7D" w:rsidP="00C53CFA">
      <w:pPr>
        <w:pStyle w:val="ListParagraph"/>
        <w:numPr>
          <w:ilvl w:val="0"/>
          <w:numId w:val="11"/>
        </w:numPr>
        <w:rPr>
          <w:rFonts w:ascii="Arial" w:hAnsi="Arial" w:cs="Arial"/>
          <w:bCs/>
          <w:sz w:val="22"/>
          <w:szCs w:val="22"/>
        </w:rPr>
      </w:pPr>
      <w:r w:rsidRPr="008B49B0">
        <w:rPr>
          <w:rFonts w:ascii="Arial" w:hAnsi="Arial" w:cs="Arial"/>
          <w:bCs/>
          <w:sz w:val="22"/>
          <w:szCs w:val="22"/>
        </w:rPr>
        <w:t>Minutes of the Marketing Working Group from the following meetings:</w:t>
      </w:r>
      <w:r w:rsidRPr="008B49B0">
        <w:rPr>
          <w:rFonts w:ascii="Arial" w:hAnsi="Arial" w:cs="Arial"/>
          <w:bCs/>
          <w:sz w:val="22"/>
          <w:szCs w:val="22"/>
        </w:rPr>
        <w:br/>
        <w:t>-  6</w:t>
      </w:r>
      <w:r w:rsidRPr="008B49B0">
        <w:rPr>
          <w:rFonts w:ascii="Arial" w:hAnsi="Arial" w:cs="Arial"/>
          <w:bCs/>
          <w:sz w:val="22"/>
          <w:szCs w:val="22"/>
          <w:vertAlign w:val="superscript"/>
        </w:rPr>
        <w:t>th</w:t>
      </w:r>
      <w:r w:rsidRPr="008B49B0">
        <w:rPr>
          <w:rFonts w:ascii="Arial" w:hAnsi="Arial" w:cs="Arial"/>
          <w:bCs/>
          <w:sz w:val="22"/>
          <w:szCs w:val="22"/>
        </w:rPr>
        <w:t xml:space="preserve"> July 2015;</w:t>
      </w:r>
      <w:r w:rsidRPr="008B49B0">
        <w:rPr>
          <w:rFonts w:ascii="Arial" w:hAnsi="Arial" w:cs="Arial"/>
          <w:bCs/>
          <w:sz w:val="22"/>
          <w:szCs w:val="22"/>
        </w:rPr>
        <w:br/>
        <w:t>-  13</w:t>
      </w:r>
      <w:r w:rsidRPr="008B49B0">
        <w:rPr>
          <w:rFonts w:ascii="Arial" w:hAnsi="Arial" w:cs="Arial"/>
          <w:bCs/>
          <w:sz w:val="22"/>
          <w:szCs w:val="22"/>
          <w:vertAlign w:val="superscript"/>
        </w:rPr>
        <w:t>th</w:t>
      </w:r>
      <w:r w:rsidRPr="008B49B0">
        <w:rPr>
          <w:rFonts w:ascii="Arial" w:hAnsi="Arial" w:cs="Arial"/>
          <w:bCs/>
          <w:sz w:val="22"/>
          <w:szCs w:val="22"/>
        </w:rPr>
        <w:t xml:space="preserve"> October 2015;</w:t>
      </w:r>
      <w:r w:rsidRPr="008B49B0">
        <w:rPr>
          <w:rFonts w:ascii="Arial" w:hAnsi="Arial" w:cs="Arial"/>
          <w:bCs/>
          <w:sz w:val="22"/>
          <w:szCs w:val="22"/>
        </w:rPr>
        <w:br/>
        <w:t>-  23</w:t>
      </w:r>
      <w:r w:rsidRPr="008B49B0">
        <w:rPr>
          <w:rFonts w:ascii="Arial" w:hAnsi="Arial" w:cs="Arial"/>
          <w:bCs/>
          <w:sz w:val="22"/>
          <w:szCs w:val="22"/>
          <w:vertAlign w:val="superscript"/>
        </w:rPr>
        <w:t>rd</w:t>
      </w:r>
      <w:r w:rsidRPr="008B49B0">
        <w:rPr>
          <w:rFonts w:ascii="Arial" w:hAnsi="Arial" w:cs="Arial"/>
          <w:bCs/>
          <w:sz w:val="22"/>
          <w:szCs w:val="22"/>
        </w:rPr>
        <w:t xml:space="preserve"> November 2015;</w:t>
      </w:r>
    </w:p>
    <w:p w:rsidR="00433A7D" w:rsidRPr="008B49B0" w:rsidRDefault="00433A7D" w:rsidP="00C53CFA">
      <w:pPr>
        <w:pStyle w:val="ListParagraph"/>
        <w:numPr>
          <w:ilvl w:val="0"/>
          <w:numId w:val="11"/>
        </w:numPr>
        <w:rPr>
          <w:rFonts w:ascii="Arial" w:hAnsi="Arial" w:cs="Arial"/>
          <w:bCs/>
          <w:sz w:val="22"/>
          <w:szCs w:val="22"/>
        </w:rPr>
      </w:pPr>
      <w:r w:rsidRPr="008B49B0">
        <w:rPr>
          <w:rFonts w:ascii="Arial" w:hAnsi="Arial" w:cs="Arial"/>
          <w:bCs/>
          <w:sz w:val="22"/>
          <w:szCs w:val="22"/>
        </w:rPr>
        <w:t>Minutes of the Wellbeing Committee meeting held on the 4</w:t>
      </w:r>
      <w:r w:rsidRPr="008B49B0">
        <w:rPr>
          <w:rFonts w:ascii="Arial" w:hAnsi="Arial" w:cs="Arial"/>
          <w:bCs/>
          <w:sz w:val="22"/>
          <w:szCs w:val="22"/>
          <w:vertAlign w:val="superscript"/>
        </w:rPr>
        <w:t>th</w:t>
      </w:r>
      <w:r w:rsidRPr="008B49B0">
        <w:rPr>
          <w:rFonts w:ascii="Arial" w:hAnsi="Arial" w:cs="Arial"/>
          <w:bCs/>
          <w:sz w:val="22"/>
          <w:szCs w:val="22"/>
        </w:rPr>
        <w:t xml:space="preserve"> November 2015;</w:t>
      </w:r>
    </w:p>
    <w:p w:rsidR="00433A7D" w:rsidRPr="008B49B0" w:rsidRDefault="00433A7D" w:rsidP="00C53CFA">
      <w:pPr>
        <w:pStyle w:val="ListParagraph"/>
        <w:numPr>
          <w:ilvl w:val="0"/>
          <w:numId w:val="11"/>
        </w:numPr>
        <w:rPr>
          <w:rFonts w:ascii="Arial" w:hAnsi="Arial" w:cs="Arial"/>
          <w:bCs/>
          <w:sz w:val="22"/>
          <w:szCs w:val="22"/>
        </w:rPr>
      </w:pPr>
      <w:r w:rsidRPr="008B49B0">
        <w:rPr>
          <w:rFonts w:ascii="Arial" w:hAnsi="Arial" w:cs="Arial"/>
          <w:bCs/>
          <w:sz w:val="22"/>
          <w:szCs w:val="22"/>
        </w:rPr>
        <w:t xml:space="preserve">Meeting Notes from the Staff Liaison Committee </w:t>
      </w:r>
      <w:r w:rsidR="00980253" w:rsidRPr="008B49B0">
        <w:rPr>
          <w:rFonts w:ascii="Arial" w:hAnsi="Arial" w:cs="Arial"/>
          <w:bCs/>
          <w:sz w:val="22"/>
          <w:szCs w:val="22"/>
        </w:rPr>
        <w:t xml:space="preserve">(SLC) </w:t>
      </w:r>
      <w:r w:rsidRPr="008B49B0">
        <w:rPr>
          <w:rFonts w:ascii="Arial" w:hAnsi="Arial" w:cs="Arial"/>
          <w:bCs/>
          <w:sz w:val="22"/>
          <w:szCs w:val="22"/>
        </w:rPr>
        <w:t>(BRC)</w:t>
      </w:r>
      <w:r w:rsidR="00980253" w:rsidRPr="008B49B0">
        <w:rPr>
          <w:rFonts w:ascii="Arial" w:hAnsi="Arial" w:cs="Arial"/>
          <w:bCs/>
          <w:sz w:val="22"/>
          <w:szCs w:val="22"/>
        </w:rPr>
        <w:t xml:space="preserve"> 7</w:t>
      </w:r>
      <w:r w:rsidR="00980253" w:rsidRPr="008B49B0">
        <w:rPr>
          <w:rFonts w:ascii="Arial" w:hAnsi="Arial" w:cs="Arial"/>
          <w:bCs/>
          <w:sz w:val="22"/>
          <w:szCs w:val="22"/>
          <w:vertAlign w:val="superscript"/>
        </w:rPr>
        <w:t>th</w:t>
      </w:r>
      <w:r w:rsidR="00980253" w:rsidRPr="008B49B0">
        <w:rPr>
          <w:rFonts w:ascii="Arial" w:hAnsi="Arial" w:cs="Arial"/>
          <w:bCs/>
          <w:sz w:val="22"/>
          <w:szCs w:val="22"/>
        </w:rPr>
        <w:t xml:space="preserve"> October 2015;</w:t>
      </w:r>
    </w:p>
    <w:p w:rsidR="00980253" w:rsidRPr="008B49B0" w:rsidRDefault="00980253" w:rsidP="00C53CFA">
      <w:pPr>
        <w:pStyle w:val="ListParagraph"/>
        <w:numPr>
          <w:ilvl w:val="0"/>
          <w:numId w:val="11"/>
        </w:numPr>
        <w:rPr>
          <w:rFonts w:ascii="Arial" w:hAnsi="Arial" w:cs="Arial"/>
          <w:bCs/>
          <w:sz w:val="22"/>
          <w:szCs w:val="22"/>
        </w:rPr>
      </w:pPr>
      <w:r w:rsidRPr="008B49B0">
        <w:rPr>
          <w:rFonts w:ascii="Arial" w:hAnsi="Arial" w:cs="Arial"/>
          <w:bCs/>
          <w:sz w:val="22"/>
          <w:szCs w:val="22"/>
        </w:rPr>
        <w:t>Meeting Notes from the SLC (CEMAST) 8</w:t>
      </w:r>
      <w:r w:rsidRPr="008B49B0">
        <w:rPr>
          <w:rFonts w:ascii="Arial" w:hAnsi="Arial" w:cs="Arial"/>
          <w:bCs/>
          <w:sz w:val="22"/>
          <w:szCs w:val="22"/>
          <w:vertAlign w:val="superscript"/>
        </w:rPr>
        <w:t>th</w:t>
      </w:r>
      <w:r w:rsidRPr="008B49B0">
        <w:rPr>
          <w:rFonts w:ascii="Arial" w:hAnsi="Arial" w:cs="Arial"/>
          <w:bCs/>
          <w:sz w:val="22"/>
          <w:szCs w:val="22"/>
        </w:rPr>
        <w:t xml:space="preserve"> October 2015;</w:t>
      </w:r>
    </w:p>
    <w:p w:rsidR="00980253" w:rsidRPr="008B49B0" w:rsidRDefault="00980253" w:rsidP="00C53CFA">
      <w:pPr>
        <w:pStyle w:val="ListParagraph"/>
        <w:numPr>
          <w:ilvl w:val="0"/>
          <w:numId w:val="11"/>
        </w:numPr>
        <w:rPr>
          <w:rFonts w:ascii="Arial" w:hAnsi="Arial" w:cs="Arial"/>
          <w:bCs/>
          <w:sz w:val="22"/>
          <w:szCs w:val="22"/>
        </w:rPr>
      </w:pPr>
      <w:r w:rsidRPr="008B49B0">
        <w:rPr>
          <w:rFonts w:ascii="Arial" w:hAnsi="Arial" w:cs="Arial"/>
          <w:bCs/>
          <w:sz w:val="22"/>
          <w:szCs w:val="22"/>
        </w:rPr>
        <w:t>Meeting Notes from the Student Board 6</w:t>
      </w:r>
      <w:r w:rsidRPr="008B49B0">
        <w:rPr>
          <w:rFonts w:ascii="Arial" w:hAnsi="Arial" w:cs="Arial"/>
          <w:bCs/>
          <w:sz w:val="22"/>
          <w:szCs w:val="22"/>
          <w:vertAlign w:val="superscript"/>
        </w:rPr>
        <w:t>th</w:t>
      </w:r>
      <w:r w:rsidRPr="008B49B0">
        <w:rPr>
          <w:rFonts w:ascii="Arial" w:hAnsi="Arial" w:cs="Arial"/>
          <w:bCs/>
          <w:sz w:val="22"/>
          <w:szCs w:val="22"/>
        </w:rPr>
        <w:t xml:space="preserve"> November 2015;</w:t>
      </w:r>
    </w:p>
    <w:p w:rsidR="00980253" w:rsidRPr="008B49B0" w:rsidRDefault="00980253" w:rsidP="00C53CFA">
      <w:pPr>
        <w:pStyle w:val="ListParagraph"/>
        <w:numPr>
          <w:ilvl w:val="0"/>
          <w:numId w:val="11"/>
        </w:numPr>
        <w:rPr>
          <w:rFonts w:ascii="Arial" w:hAnsi="Arial" w:cs="Arial"/>
          <w:bCs/>
          <w:sz w:val="22"/>
          <w:szCs w:val="22"/>
        </w:rPr>
      </w:pPr>
      <w:r w:rsidRPr="008B49B0">
        <w:rPr>
          <w:rFonts w:ascii="Arial" w:hAnsi="Arial" w:cs="Arial"/>
          <w:bCs/>
          <w:sz w:val="22"/>
          <w:szCs w:val="22"/>
        </w:rPr>
        <w:t>Meeting Notes from SLC (BRC) 25</w:t>
      </w:r>
      <w:r w:rsidRPr="008B49B0">
        <w:rPr>
          <w:rFonts w:ascii="Arial" w:hAnsi="Arial" w:cs="Arial"/>
          <w:bCs/>
          <w:sz w:val="22"/>
          <w:szCs w:val="22"/>
          <w:vertAlign w:val="superscript"/>
        </w:rPr>
        <w:t>th</w:t>
      </w:r>
      <w:r w:rsidRPr="008B49B0">
        <w:rPr>
          <w:rFonts w:ascii="Arial" w:hAnsi="Arial" w:cs="Arial"/>
          <w:bCs/>
          <w:sz w:val="22"/>
          <w:szCs w:val="22"/>
        </w:rPr>
        <w:t xml:space="preserve"> November 2015;</w:t>
      </w:r>
    </w:p>
    <w:p w:rsidR="00980253" w:rsidRPr="008B49B0" w:rsidRDefault="00980253" w:rsidP="00C53CFA">
      <w:pPr>
        <w:pStyle w:val="ListParagraph"/>
        <w:numPr>
          <w:ilvl w:val="0"/>
          <w:numId w:val="11"/>
        </w:numPr>
        <w:rPr>
          <w:rFonts w:ascii="Arial" w:hAnsi="Arial" w:cs="Arial"/>
          <w:bCs/>
          <w:sz w:val="22"/>
          <w:szCs w:val="22"/>
        </w:rPr>
      </w:pPr>
      <w:r w:rsidRPr="008B49B0">
        <w:rPr>
          <w:rFonts w:ascii="Arial" w:hAnsi="Arial" w:cs="Arial"/>
          <w:bCs/>
          <w:sz w:val="22"/>
          <w:szCs w:val="22"/>
        </w:rPr>
        <w:t>Meeting Notes from SLC CEMAST 26</w:t>
      </w:r>
      <w:r w:rsidRPr="008B49B0">
        <w:rPr>
          <w:rFonts w:ascii="Arial" w:hAnsi="Arial" w:cs="Arial"/>
          <w:bCs/>
          <w:sz w:val="22"/>
          <w:szCs w:val="22"/>
          <w:vertAlign w:val="superscript"/>
        </w:rPr>
        <w:t>th</w:t>
      </w:r>
      <w:r w:rsidRPr="008B49B0">
        <w:rPr>
          <w:rFonts w:ascii="Arial" w:hAnsi="Arial" w:cs="Arial"/>
          <w:bCs/>
          <w:sz w:val="22"/>
          <w:szCs w:val="22"/>
        </w:rPr>
        <w:t xml:space="preserve"> November 2015.</w:t>
      </w:r>
    </w:p>
    <w:p w:rsidR="00566052" w:rsidRPr="008B49B0" w:rsidRDefault="00566052">
      <w:pPr>
        <w:rPr>
          <w:rFonts w:cs="Arial"/>
          <w:sz w:val="22"/>
          <w:szCs w:val="22"/>
          <w:lang w:val="en-GB"/>
        </w:rPr>
      </w:pPr>
    </w:p>
    <w:p w:rsidR="003B5B8D" w:rsidRPr="008B49B0" w:rsidRDefault="00980253" w:rsidP="003B5B8D">
      <w:pPr>
        <w:rPr>
          <w:rFonts w:cs="Arial"/>
          <w:b/>
          <w:bCs/>
          <w:sz w:val="22"/>
          <w:szCs w:val="22"/>
          <w:lang w:val="en-GB"/>
        </w:rPr>
      </w:pPr>
      <w:r w:rsidRPr="008B49B0">
        <w:rPr>
          <w:rFonts w:cs="Arial"/>
          <w:b/>
          <w:bCs/>
          <w:sz w:val="22"/>
          <w:szCs w:val="22"/>
          <w:lang w:val="en-GB"/>
        </w:rPr>
        <w:t>96/15</w:t>
      </w:r>
      <w:r w:rsidRPr="008B49B0">
        <w:rPr>
          <w:rFonts w:cs="Arial"/>
          <w:b/>
          <w:bCs/>
          <w:sz w:val="22"/>
          <w:szCs w:val="22"/>
          <w:lang w:val="en-GB"/>
        </w:rPr>
        <w:tab/>
        <w:t>New Starter Appraisal (3 month review) Deputy Principal – September 2015</w:t>
      </w:r>
      <w:r w:rsidR="003B5B8D" w:rsidRPr="008B49B0">
        <w:rPr>
          <w:rFonts w:cs="Arial"/>
          <w:b/>
          <w:bCs/>
          <w:sz w:val="22"/>
          <w:szCs w:val="22"/>
          <w:lang w:val="en-GB"/>
        </w:rPr>
        <w:t xml:space="preserve"> </w:t>
      </w:r>
    </w:p>
    <w:p w:rsidR="003B5B8D" w:rsidRPr="008B49B0" w:rsidRDefault="003B5B8D" w:rsidP="003B5B8D">
      <w:pPr>
        <w:rPr>
          <w:rFonts w:cs="Arial"/>
          <w:b/>
          <w:bCs/>
          <w:sz w:val="22"/>
          <w:szCs w:val="22"/>
          <w:lang w:val="en-GB"/>
        </w:rPr>
      </w:pPr>
    </w:p>
    <w:p w:rsidR="001126ED" w:rsidRPr="008B49B0" w:rsidRDefault="003B5B8D" w:rsidP="001126ED">
      <w:pPr>
        <w:ind w:left="720"/>
        <w:rPr>
          <w:rFonts w:cs="Arial"/>
          <w:sz w:val="22"/>
          <w:szCs w:val="22"/>
          <w:lang w:val="en-GB"/>
        </w:rPr>
      </w:pPr>
      <w:r w:rsidRPr="008B49B0">
        <w:rPr>
          <w:rFonts w:cs="Arial"/>
          <w:sz w:val="22"/>
          <w:szCs w:val="22"/>
          <w:lang w:val="en-GB"/>
        </w:rPr>
        <w:t>Members of the Board received</w:t>
      </w:r>
      <w:r w:rsidR="004C0300" w:rsidRPr="008B49B0">
        <w:rPr>
          <w:rFonts w:cs="Arial"/>
          <w:sz w:val="22"/>
          <w:szCs w:val="22"/>
          <w:lang w:val="en-GB"/>
        </w:rPr>
        <w:t xml:space="preserve"> </w:t>
      </w:r>
      <w:r w:rsidRPr="008B49B0">
        <w:rPr>
          <w:rFonts w:cs="Arial"/>
          <w:sz w:val="22"/>
          <w:szCs w:val="22"/>
          <w:lang w:val="en-GB"/>
        </w:rPr>
        <w:t xml:space="preserve">a </w:t>
      </w:r>
      <w:r w:rsidR="004C0300" w:rsidRPr="008B49B0">
        <w:rPr>
          <w:rFonts w:cs="Arial"/>
          <w:sz w:val="22"/>
          <w:szCs w:val="22"/>
          <w:lang w:val="en-GB"/>
        </w:rPr>
        <w:t xml:space="preserve">strictly </w:t>
      </w:r>
      <w:r w:rsidRPr="008B49B0">
        <w:rPr>
          <w:rFonts w:cs="Arial"/>
          <w:sz w:val="22"/>
          <w:szCs w:val="22"/>
          <w:lang w:val="en-GB"/>
        </w:rPr>
        <w:t>confidential report o</w:t>
      </w:r>
      <w:r w:rsidR="00AA1BF2" w:rsidRPr="008B49B0">
        <w:rPr>
          <w:rFonts w:cs="Arial"/>
          <w:sz w:val="22"/>
          <w:szCs w:val="22"/>
          <w:lang w:val="en-GB"/>
        </w:rPr>
        <w:t xml:space="preserve">n the </w:t>
      </w:r>
      <w:r w:rsidR="00980253" w:rsidRPr="008B49B0">
        <w:rPr>
          <w:rFonts w:cs="Arial"/>
          <w:sz w:val="22"/>
          <w:szCs w:val="22"/>
          <w:lang w:val="en-GB"/>
        </w:rPr>
        <w:t xml:space="preserve">New Starter Appraisal (3 month review) </w:t>
      </w:r>
      <w:r w:rsidR="00FA7486" w:rsidRPr="008B49B0">
        <w:rPr>
          <w:rFonts w:cs="Arial"/>
          <w:sz w:val="22"/>
          <w:szCs w:val="22"/>
          <w:lang w:val="en-GB"/>
        </w:rPr>
        <w:t>of th</w:t>
      </w:r>
      <w:r w:rsidR="00980253" w:rsidRPr="008B49B0">
        <w:rPr>
          <w:rFonts w:cs="Arial"/>
          <w:sz w:val="22"/>
          <w:szCs w:val="22"/>
          <w:lang w:val="en-GB"/>
        </w:rPr>
        <w:t>e Deputy Principal – September 2015</w:t>
      </w:r>
      <w:r w:rsidRPr="008B49B0">
        <w:rPr>
          <w:rFonts w:cs="Arial"/>
          <w:sz w:val="22"/>
          <w:szCs w:val="22"/>
          <w:lang w:val="en-GB"/>
        </w:rPr>
        <w:t xml:space="preserve">.  </w:t>
      </w:r>
      <w:r w:rsidR="004C0300" w:rsidRPr="008B49B0">
        <w:rPr>
          <w:rFonts w:cs="Arial"/>
          <w:sz w:val="22"/>
          <w:szCs w:val="22"/>
          <w:lang w:val="en-GB"/>
        </w:rPr>
        <w:t>Due to the strictly confidential nature of the contents of the report, this minute is recorded as a separate strictly confidential minute for Governor</w:t>
      </w:r>
      <w:r w:rsidR="00BE36C5" w:rsidRPr="008B49B0">
        <w:rPr>
          <w:rFonts w:cs="Arial"/>
          <w:sz w:val="22"/>
          <w:szCs w:val="22"/>
          <w:lang w:val="en-GB"/>
        </w:rPr>
        <w:t>s who are not staff and students</w:t>
      </w:r>
      <w:r w:rsidR="004C0300" w:rsidRPr="008B49B0">
        <w:rPr>
          <w:rFonts w:cs="Arial"/>
          <w:sz w:val="22"/>
          <w:szCs w:val="22"/>
          <w:lang w:val="en-GB"/>
        </w:rPr>
        <w:t xml:space="preserve"> only.</w:t>
      </w:r>
    </w:p>
    <w:p w:rsidR="004C0300" w:rsidRPr="008B49B0" w:rsidRDefault="004C0300" w:rsidP="001126ED">
      <w:pPr>
        <w:ind w:left="720"/>
        <w:rPr>
          <w:rFonts w:cs="Arial"/>
          <w:b/>
          <w:bCs/>
          <w:sz w:val="22"/>
          <w:szCs w:val="22"/>
          <w:lang w:val="en-GB"/>
        </w:rPr>
      </w:pPr>
    </w:p>
    <w:p w:rsidR="00566052" w:rsidRPr="008B49B0" w:rsidRDefault="00736B0B">
      <w:pPr>
        <w:ind w:left="720" w:hanging="720"/>
        <w:rPr>
          <w:rFonts w:cs="Arial"/>
          <w:b/>
          <w:bCs/>
          <w:sz w:val="22"/>
          <w:szCs w:val="22"/>
          <w:lang w:val="en-GB"/>
        </w:rPr>
      </w:pPr>
      <w:r>
        <w:rPr>
          <w:rFonts w:cs="Arial"/>
          <w:b/>
          <w:bCs/>
          <w:sz w:val="22"/>
          <w:szCs w:val="22"/>
          <w:lang w:val="en-GB"/>
        </w:rPr>
        <w:t>97/15</w:t>
      </w:r>
      <w:r w:rsidR="006D1FCE" w:rsidRPr="008B49B0">
        <w:rPr>
          <w:rFonts w:cs="Arial"/>
          <w:b/>
          <w:bCs/>
          <w:sz w:val="22"/>
          <w:szCs w:val="22"/>
          <w:lang w:val="en-GB"/>
        </w:rPr>
        <w:tab/>
        <w:t>Date of next meeting</w:t>
      </w:r>
    </w:p>
    <w:p w:rsidR="00566052" w:rsidRPr="008B49B0" w:rsidRDefault="00566052">
      <w:pPr>
        <w:ind w:left="720" w:hanging="720"/>
        <w:rPr>
          <w:rFonts w:cs="Arial"/>
          <w:sz w:val="22"/>
          <w:szCs w:val="22"/>
          <w:lang w:val="en-GB"/>
        </w:rPr>
      </w:pPr>
    </w:p>
    <w:p w:rsidR="00566052" w:rsidRPr="008B49B0" w:rsidRDefault="006D1FCE">
      <w:pPr>
        <w:ind w:left="720" w:hanging="720"/>
        <w:rPr>
          <w:rFonts w:cs="Arial"/>
          <w:b/>
          <w:bCs/>
          <w:sz w:val="22"/>
          <w:szCs w:val="22"/>
          <w:lang w:val="en-GB"/>
        </w:rPr>
      </w:pPr>
      <w:r w:rsidRPr="008B49B0">
        <w:rPr>
          <w:rFonts w:cs="Arial"/>
          <w:sz w:val="22"/>
          <w:szCs w:val="22"/>
          <w:lang w:val="en-GB"/>
        </w:rPr>
        <w:tab/>
        <w:t xml:space="preserve">In accordance with the approved Corporation Calendar, it was noted that the next scheduled meeting of the full Corporation was due to take place on </w:t>
      </w:r>
      <w:r w:rsidR="00980253" w:rsidRPr="008B49B0">
        <w:rPr>
          <w:rFonts w:cs="Arial"/>
          <w:b/>
          <w:sz w:val="22"/>
          <w:szCs w:val="22"/>
          <w:lang w:val="en-GB"/>
        </w:rPr>
        <w:t>Monday 21</w:t>
      </w:r>
      <w:r w:rsidR="00980253" w:rsidRPr="008B49B0">
        <w:rPr>
          <w:rFonts w:cs="Arial"/>
          <w:b/>
          <w:sz w:val="22"/>
          <w:szCs w:val="22"/>
          <w:vertAlign w:val="superscript"/>
          <w:lang w:val="en-GB"/>
        </w:rPr>
        <w:t>st</w:t>
      </w:r>
      <w:r w:rsidR="00980253" w:rsidRPr="008B49B0">
        <w:rPr>
          <w:rFonts w:cs="Arial"/>
          <w:b/>
          <w:sz w:val="22"/>
          <w:szCs w:val="22"/>
          <w:lang w:val="en-GB"/>
        </w:rPr>
        <w:t xml:space="preserve"> March</w:t>
      </w:r>
      <w:r w:rsidR="00980253" w:rsidRPr="008B49B0">
        <w:rPr>
          <w:rFonts w:cs="Arial"/>
          <w:b/>
          <w:bCs/>
          <w:sz w:val="22"/>
          <w:szCs w:val="22"/>
          <w:lang w:val="en-GB"/>
        </w:rPr>
        <w:t xml:space="preserve"> 2016</w:t>
      </w:r>
      <w:r w:rsidRPr="008B49B0">
        <w:rPr>
          <w:rFonts w:cs="Arial"/>
          <w:b/>
          <w:bCs/>
          <w:sz w:val="22"/>
          <w:szCs w:val="22"/>
          <w:lang w:val="en-GB"/>
        </w:rPr>
        <w:t xml:space="preserve"> at </w:t>
      </w:r>
    </w:p>
    <w:p w:rsidR="00566052" w:rsidRPr="008B49B0" w:rsidRDefault="00FA7486">
      <w:pPr>
        <w:ind w:left="720" w:hanging="720"/>
        <w:rPr>
          <w:rFonts w:cs="Arial"/>
          <w:b/>
          <w:bCs/>
          <w:sz w:val="22"/>
          <w:szCs w:val="22"/>
          <w:lang w:val="en-GB"/>
        </w:rPr>
      </w:pPr>
      <w:r w:rsidRPr="008B49B0">
        <w:rPr>
          <w:rFonts w:cs="Arial"/>
          <w:b/>
          <w:bCs/>
          <w:sz w:val="22"/>
          <w:szCs w:val="22"/>
          <w:lang w:val="en-GB"/>
        </w:rPr>
        <w:tab/>
        <w:t>4</w:t>
      </w:r>
      <w:r w:rsidR="006D1FCE" w:rsidRPr="008B49B0">
        <w:rPr>
          <w:rFonts w:cs="Arial"/>
          <w:b/>
          <w:bCs/>
          <w:sz w:val="22"/>
          <w:szCs w:val="22"/>
          <w:lang w:val="en-GB"/>
        </w:rPr>
        <w:t>.30 pm.</w:t>
      </w:r>
    </w:p>
    <w:p w:rsidR="00FA7486" w:rsidRPr="008B49B0" w:rsidRDefault="00FA7486">
      <w:pPr>
        <w:ind w:left="720" w:hanging="720"/>
        <w:rPr>
          <w:rFonts w:cs="Arial"/>
          <w:b/>
          <w:bCs/>
          <w:sz w:val="22"/>
          <w:szCs w:val="22"/>
          <w:lang w:val="en-GB"/>
        </w:rPr>
      </w:pPr>
    </w:p>
    <w:p w:rsidR="00FA7486" w:rsidRPr="008B49B0" w:rsidRDefault="00FA7486">
      <w:pPr>
        <w:ind w:left="720" w:hanging="720"/>
        <w:rPr>
          <w:rFonts w:cs="Arial"/>
          <w:b/>
          <w:bCs/>
          <w:sz w:val="22"/>
          <w:szCs w:val="22"/>
          <w:lang w:val="en-GB"/>
        </w:rPr>
      </w:pPr>
    </w:p>
    <w:p w:rsidR="00566052" w:rsidRPr="008B49B0" w:rsidRDefault="00566052">
      <w:pPr>
        <w:rPr>
          <w:rFonts w:cs="Arial"/>
          <w:b/>
          <w:bCs/>
          <w:sz w:val="22"/>
          <w:szCs w:val="22"/>
          <w:lang w:val="en-GB"/>
        </w:rPr>
      </w:pPr>
    </w:p>
    <w:sectPr w:rsidR="00566052" w:rsidRPr="008B49B0" w:rsidSect="00C87B14">
      <w:footerReference w:type="default" r:id="rId9"/>
      <w:pgSz w:w="12240" w:h="15840"/>
      <w:pgMar w:top="1134" w:right="1134" w:bottom="1134" w:left="1134" w:header="1134"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B8D" w:rsidRDefault="003B5B8D" w:rsidP="00106F31">
      <w:r>
        <w:separator/>
      </w:r>
    </w:p>
  </w:endnote>
  <w:endnote w:type="continuationSeparator" w:id="0">
    <w:p w:rsidR="003B5B8D" w:rsidRDefault="003B5B8D" w:rsidP="0010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8D" w:rsidRDefault="00012F0C">
    <w:pPr>
      <w:pStyle w:val="Footer"/>
      <w:jc w:val="right"/>
    </w:pPr>
    <w:r>
      <w:fldChar w:fldCharType="begin"/>
    </w:r>
    <w:r w:rsidR="00A5566F">
      <w:instrText xml:space="preserve"> PAGE   \* MERGEFORMAT </w:instrText>
    </w:r>
    <w:r>
      <w:fldChar w:fldCharType="separate"/>
    </w:r>
    <w:r w:rsidR="00432166">
      <w:rPr>
        <w:noProof/>
      </w:rPr>
      <w:t>12</w:t>
    </w:r>
    <w:r>
      <w:rPr>
        <w:noProof/>
      </w:rPr>
      <w:fldChar w:fldCharType="end"/>
    </w:r>
  </w:p>
  <w:p w:rsidR="003B5B8D" w:rsidRDefault="003B5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B8D" w:rsidRDefault="003B5B8D" w:rsidP="00106F31">
      <w:r>
        <w:separator/>
      </w:r>
    </w:p>
  </w:footnote>
  <w:footnote w:type="continuationSeparator" w:id="0">
    <w:p w:rsidR="003B5B8D" w:rsidRDefault="003B5B8D" w:rsidP="00106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6"/>
    <w:lvl w:ilvl="0">
      <w:start w:val="1"/>
      <w:numFmt w:val="lowerRoman"/>
      <w:lvlText w:val="(%1)"/>
      <w:lvlJc w:val="left"/>
      <w:pPr>
        <w:tabs>
          <w:tab w:val="num" w:pos="1440"/>
        </w:tabs>
        <w:ind w:left="1440" w:hanging="720"/>
      </w:pPr>
    </w:lvl>
  </w:abstractNum>
  <w:abstractNum w:abstractNumId="3">
    <w:nsid w:val="00000004"/>
    <w:multiLevelType w:val="singleLevel"/>
    <w:tmpl w:val="00000004"/>
    <w:name w:val="WW8Num8"/>
    <w:lvl w:ilvl="0">
      <w:start w:val="1"/>
      <w:numFmt w:val="bullet"/>
      <w:lvlText w:val=""/>
      <w:lvlJc w:val="left"/>
      <w:pPr>
        <w:tabs>
          <w:tab w:val="num" w:pos="1080"/>
        </w:tabs>
        <w:ind w:left="1080" w:hanging="360"/>
      </w:pPr>
      <w:rPr>
        <w:rFonts w:ascii="Symbol" w:hAnsi="Symbol" w:cs="Arial"/>
      </w:rPr>
    </w:lvl>
  </w:abstractNum>
  <w:abstractNum w:abstractNumId="4">
    <w:nsid w:val="00000005"/>
    <w:multiLevelType w:val="multilevel"/>
    <w:tmpl w:val="00000005"/>
    <w:name w:val="WW8Num9"/>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10"/>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3FD428B"/>
    <w:multiLevelType w:val="hybridMultilevel"/>
    <w:tmpl w:val="0B8E8F5E"/>
    <w:lvl w:ilvl="0" w:tplc="21D07D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15F1C86"/>
    <w:multiLevelType w:val="hybridMultilevel"/>
    <w:tmpl w:val="1268A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9F2086F"/>
    <w:multiLevelType w:val="hybridMultilevel"/>
    <w:tmpl w:val="771E18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F8B5824"/>
    <w:multiLevelType w:val="hybridMultilevel"/>
    <w:tmpl w:val="5DD29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4E6276C"/>
    <w:multiLevelType w:val="hybridMultilevel"/>
    <w:tmpl w:val="20D4A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9913FDA"/>
    <w:multiLevelType w:val="hybridMultilevel"/>
    <w:tmpl w:val="B032F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2">
    <w:nsid w:val="40A36F55"/>
    <w:multiLevelType w:val="hybridMultilevel"/>
    <w:tmpl w:val="BADE47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0F11549"/>
    <w:multiLevelType w:val="hybridMultilevel"/>
    <w:tmpl w:val="C40C88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2D7677F"/>
    <w:multiLevelType w:val="hybridMultilevel"/>
    <w:tmpl w:val="93A0E7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8367194"/>
    <w:multiLevelType w:val="hybridMultilevel"/>
    <w:tmpl w:val="F5F8C8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9CD4564"/>
    <w:multiLevelType w:val="hybridMultilevel"/>
    <w:tmpl w:val="8BE2D0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01B3345"/>
    <w:multiLevelType w:val="hybridMultilevel"/>
    <w:tmpl w:val="5568DF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1301D7E"/>
    <w:multiLevelType w:val="hybridMultilevel"/>
    <w:tmpl w:val="678AA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49E210E"/>
    <w:multiLevelType w:val="hybridMultilevel"/>
    <w:tmpl w:val="93D28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DB3102B"/>
    <w:multiLevelType w:val="hybridMultilevel"/>
    <w:tmpl w:val="E42050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F1E05D8"/>
    <w:multiLevelType w:val="hybridMultilevel"/>
    <w:tmpl w:val="C576C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6"/>
  </w:num>
  <w:num w:numId="3">
    <w:abstractNumId w:val="21"/>
  </w:num>
  <w:num w:numId="4">
    <w:abstractNumId w:val="9"/>
  </w:num>
  <w:num w:numId="5">
    <w:abstractNumId w:val="6"/>
  </w:num>
  <w:num w:numId="6">
    <w:abstractNumId w:val="13"/>
  </w:num>
  <w:num w:numId="7">
    <w:abstractNumId w:val="12"/>
  </w:num>
  <w:num w:numId="8">
    <w:abstractNumId w:val="10"/>
  </w:num>
  <w:num w:numId="9">
    <w:abstractNumId w:val="14"/>
  </w:num>
  <w:num w:numId="10">
    <w:abstractNumId w:val="11"/>
  </w:num>
  <w:num w:numId="11">
    <w:abstractNumId w:val="20"/>
  </w:num>
  <w:num w:numId="12">
    <w:abstractNumId w:val="8"/>
  </w:num>
  <w:num w:numId="13">
    <w:abstractNumId w:val="17"/>
  </w:num>
  <w:num w:numId="14">
    <w:abstractNumId w:val="7"/>
  </w:num>
  <w:num w:numId="15">
    <w:abstractNumId w:val="15"/>
  </w:num>
  <w:num w:numId="16">
    <w:abstractNumId w:val="18"/>
  </w:num>
  <w:num w:numId="17">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3D7"/>
    <w:rsid w:val="00012F0C"/>
    <w:rsid w:val="0001662B"/>
    <w:rsid w:val="00020D4A"/>
    <w:rsid w:val="00020F4F"/>
    <w:rsid w:val="00044FBA"/>
    <w:rsid w:val="000502EE"/>
    <w:rsid w:val="00060E4E"/>
    <w:rsid w:val="00082C2E"/>
    <w:rsid w:val="000847F5"/>
    <w:rsid w:val="000901E7"/>
    <w:rsid w:val="000A16D3"/>
    <w:rsid w:val="000C548D"/>
    <w:rsid w:val="000D7658"/>
    <w:rsid w:val="000E2B60"/>
    <w:rsid w:val="000E2F29"/>
    <w:rsid w:val="000F14E0"/>
    <w:rsid w:val="00101693"/>
    <w:rsid w:val="00106F31"/>
    <w:rsid w:val="00111599"/>
    <w:rsid w:val="001126ED"/>
    <w:rsid w:val="00130DD9"/>
    <w:rsid w:val="00137CCD"/>
    <w:rsid w:val="00152BAB"/>
    <w:rsid w:val="0015610C"/>
    <w:rsid w:val="0016116B"/>
    <w:rsid w:val="00166F95"/>
    <w:rsid w:val="00172EB0"/>
    <w:rsid w:val="00196EE0"/>
    <w:rsid w:val="001B7CA8"/>
    <w:rsid w:val="001B7EC7"/>
    <w:rsid w:val="001C1B43"/>
    <w:rsid w:val="001D65E1"/>
    <w:rsid w:val="001E385F"/>
    <w:rsid w:val="001E3C6D"/>
    <w:rsid w:val="001E7246"/>
    <w:rsid w:val="001F11F9"/>
    <w:rsid w:val="001F4A1A"/>
    <w:rsid w:val="00211B03"/>
    <w:rsid w:val="00221F6F"/>
    <w:rsid w:val="00222E42"/>
    <w:rsid w:val="00225B9A"/>
    <w:rsid w:val="00226748"/>
    <w:rsid w:val="00250EFE"/>
    <w:rsid w:val="00253CAD"/>
    <w:rsid w:val="002546E9"/>
    <w:rsid w:val="00255E66"/>
    <w:rsid w:val="00261B65"/>
    <w:rsid w:val="002813E5"/>
    <w:rsid w:val="00296423"/>
    <w:rsid w:val="002A0B94"/>
    <w:rsid w:val="002C1922"/>
    <w:rsid w:val="002C6BF5"/>
    <w:rsid w:val="002D3C6A"/>
    <w:rsid w:val="002D5582"/>
    <w:rsid w:val="002D7408"/>
    <w:rsid w:val="002E24AA"/>
    <w:rsid w:val="002E589A"/>
    <w:rsid w:val="002E7B45"/>
    <w:rsid w:val="002F1827"/>
    <w:rsid w:val="002F361B"/>
    <w:rsid w:val="002F4792"/>
    <w:rsid w:val="002F7366"/>
    <w:rsid w:val="00315AA8"/>
    <w:rsid w:val="00324475"/>
    <w:rsid w:val="00340E7F"/>
    <w:rsid w:val="00352892"/>
    <w:rsid w:val="00356CA3"/>
    <w:rsid w:val="00361510"/>
    <w:rsid w:val="003A42B0"/>
    <w:rsid w:val="003A75A7"/>
    <w:rsid w:val="003B5B8D"/>
    <w:rsid w:val="003F4513"/>
    <w:rsid w:val="003F6B42"/>
    <w:rsid w:val="004010C4"/>
    <w:rsid w:val="00405DAE"/>
    <w:rsid w:val="0041182B"/>
    <w:rsid w:val="004124D2"/>
    <w:rsid w:val="00413A13"/>
    <w:rsid w:val="00417880"/>
    <w:rsid w:val="00421A4B"/>
    <w:rsid w:val="0042419F"/>
    <w:rsid w:val="00432166"/>
    <w:rsid w:val="00433A7D"/>
    <w:rsid w:val="00435F6F"/>
    <w:rsid w:val="00436383"/>
    <w:rsid w:val="00442577"/>
    <w:rsid w:val="00447BB3"/>
    <w:rsid w:val="004532C1"/>
    <w:rsid w:val="0045784B"/>
    <w:rsid w:val="004671A0"/>
    <w:rsid w:val="004868B4"/>
    <w:rsid w:val="00487E2B"/>
    <w:rsid w:val="00495279"/>
    <w:rsid w:val="0049599D"/>
    <w:rsid w:val="004B2A99"/>
    <w:rsid w:val="004B4151"/>
    <w:rsid w:val="004C0300"/>
    <w:rsid w:val="004D0713"/>
    <w:rsid w:val="004D2D6D"/>
    <w:rsid w:val="004E02E2"/>
    <w:rsid w:val="004F5586"/>
    <w:rsid w:val="005129BC"/>
    <w:rsid w:val="00517570"/>
    <w:rsid w:val="00550C32"/>
    <w:rsid w:val="005638E4"/>
    <w:rsid w:val="00566052"/>
    <w:rsid w:val="00573F6A"/>
    <w:rsid w:val="00575C62"/>
    <w:rsid w:val="00581DD8"/>
    <w:rsid w:val="0058681D"/>
    <w:rsid w:val="0058718E"/>
    <w:rsid w:val="005B04F8"/>
    <w:rsid w:val="005B217A"/>
    <w:rsid w:val="005B5452"/>
    <w:rsid w:val="005C1434"/>
    <w:rsid w:val="005C3328"/>
    <w:rsid w:val="005C3529"/>
    <w:rsid w:val="005C4041"/>
    <w:rsid w:val="005C6408"/>
    <w:rsid w:val="005D5035"/>
    <w:rsid w:val="005D6E60"/>
    <w:rsid w:val="005E73D1"/>
    <w:rsid w:val="0060053C"/>
    <w:rsid w:val="006131ED"/>
    <w:rsid w:val="00615941"/>
    <w:rsid w:val="00617351"/>
    <w:rsid w:val="006200C9"/>
    <w:rsid w:val="00625163"/>
    <w:rsid w:val="00627B73"/>
    <w:rsid w:val="00637A2D"/>
    <w:rsid w:val="00644CBB"/>
    <w:rsid w:val="0064604F"/>
    <w:rsid w:val="0065674D"/>
    <w:rsid w:val="00664CB6"/>
    <w:rsid w:val="0067514C"/>
    <w:rsid w:val="00692D6B"/>
    <w:rsid w:val="006956DB"/>
    <w:rsid w:val="006A3AF5"/>
    <w:rsid w:val="006A57AF"/>
    <w:rsid w:val="006B5484"/>
    <w:rsid w:val="006C6508"/>
    <w:rsid w:val="006D1FCE"/>
    <w:rsid w:val="006E091E"/>
    <w:rsid w:val="006F4B30"/>
    <w:rsid w:val="006F5C02"/>
    <w:rsid w:val="00736B0B"/>
    <w:rsid w:val="00755C6F"/>
    <w:rsid w:val="00761A1F"/>
    <w:rsid w:val="00766D53"/>
    <w:rsid w:val="00775A1D"/>
    <w:rsid w:val="00795E11"/>
    <w:rsid w:val="007A2AD1"/>
    <w:rsid w:val="007C3271"/>
    <w:rsid w:val="007C60B5"/>
    <w:rsid w:val="007E3914"/>
    <w:rsid w:val="007E3B97"/>
    <w:rsid w:val="007F5784"/>
    <w:rsid w:val="0080020B"/>
    <w:rsid w:val="008019AC"/>
    <w:rsid w:val="008034CA"/>
    <w:rsid w:val="00811E5B"/>
    <w:rsid w:val="00834BFD"/>
    <w:rsid w:val="00835037"/>
    <w:rsid w:val="008409D2"/>
    <w:rsid w:val="008521C1"/>
    <w:rsid w:val="00860787"/>
    <w:rsid w:val="00880E6E"/>
    <w:rsid w:val="008865E6"/>
    <w:rsid w:val="008A47C1"/>
    <w:rsid w:val="008B1636"/>
    <w:rsid w:val="008B3BAA"/>
    <w:rsid w:val="008B49B0"/>
    <w:rsid w:val="008C7AB6"/>
    <w:rsid w:val="008D2A11"/>
    <w:rsid w:val="008D5826"/>
    <w:rsid w:val="008E116B"/>
    <w:rsid w:val="008E4D9B"/>
    <w:rsid w:val="008F1474"/>
    <w:rsid w:val="008F28FB"/>
    <w:rsid w:val="008F5F30"/>
    <w:rsid w:val="00901672"/>
    <w:rsid w:val="00902BEA"/>
    <w:rsid w:val="009239A9"/>
    <w:rsid w:val="00941EDD"/>
    <w:rsid w:val="00961852"/>
    <w:rsid w:val="00963420"/>
    <w:rsid w:val="0097486D"/>
    <w:rsid w:val="00980253"/>
    <w:rsid w:val="009926AF"/>
    <w:rsid w:val="00993973"/>
    <w:rsid w:val="0099583F"/>
    <w:rsid w:val="00995D2E"/>
    <w:rsid w:val="009A0DBA"/>
    <w:rsid w:val="009A2850"/>
    <w:rsid w:val="009A324B"/>
    <w:rsid w:val="009A7D01"/>
    <w:rsid w:val="009B7C67"/>
    <w:rsid w:val="009C696B"/>
    <w:rsid w:val="009D30FB"/>
    <w:rsid w:val="009D5765"/>
    <w:rsid w:val="009D784A"/>
    <w:rsid w:val="009E366A"/>
    <w:rsid w:val="00A028F0"/>
    <w:rsid w:val="00A108FA"/>
    <w:rsid w:val="00A11900"/>
    <w:rsid w:val="00A13CFC"/>
    <w:rsid w:val="00A13F6C"/>
    <w:rsid w:val="00A5163E"/>
    <w:rsid w:val="00A5566F"/>
    <w:rsid w:val="00A64BD6"/>
    <w:rsid w:val="00A67B26"/>
    <w:rsid w:val="00A76FCA"/>
    <w:rsid w:val="00A979C4"/>
    <w:rsid w:val="00AA1406"/>
    <w:rsid w:val="00AA14DB"/>
    <w:rsid w:val="00AA1AC9"/>
    <w:rsid w:val="00AA1BF2"/>
    <w:rsid w:val="00AA731A"/>
    <w:rsid w:val="00AD04C9"/>
    <w:rsid w:val="00AD1366"/>
    <w:rsid w:val="00AE4E3B"/>
    <w:rsid w:val="00AE6AE6"/>
    <w:rsid w:val="00AF0E34"/>
    <w:rsid w:val="00AF6C68"/>
    <w:rsid w:val="00B001FA"/>
    <w:rsid w:val="00B12A8A"/>
    <w:rsid w:val="00B12FA7"/>
    <w:rsid w:val="00B3289C"/>
    <w:rsid w:val="00B653FA"/>
    <w:rsid w:val="00B87CD8"/>
    <w:rsid w:val="00B93C30"/>
    <w:rsid w:val="00B94EC8"/>
    <w:rsid w:val="00B976B2"/>
    <w:rsid w:val="00BA4FFD"/>
    <w:rsid w:val="00BD3EEE"/>
    <w:rsid w:val="00BE36C5"/>
    <w:rsid w:val="00BE51DD"/>
    <w:rsid w:val="00BE7473"/>
    <w:rsid w:val="00C01E08"/>
    <w:rsid w:val="00C279C4"/>
    <w:rsid w:val="00C30DD5"/>
    <w:rsid w:val="00C4050F"/>
    <w:rsid w:val="00C5254C"/>
    <w:rsid w:val="00C53CFA"/>
    <w:rsid w:val="00C56658"/>
    <w:rsid w:val="00C61971"/>
    <w:rsid w:val="00C74BDC"/>
    <w:rsid w:val="00C74CFA"/>
    <w:rsid w:val="00C7682B"/>
    <w:rsid w:val="00C87B14"/>
    <w:rsid w:val="00C90A0A"/>
    <w:rsid w:val="00C93B23"/>
    <w:rsid w:val="00CA0E08"/>
    <w:rsid w:val="00CA6B01"/>
    <w:rsid w:val="00CC023E"/>
    <w:rsid w:val="00CD18FF"/>
    <w:rsid w:val="00CD25DB"/>
    <w:rsid w:val="00CD6224"/>
    <w:rsid w:val="00D04149"/>
    <w:rsid w:val="00D05673"/>
    <w:rsid w:val="00D24284"/>
    <w:rsid w:val="00D43797"/>
    <w:rsid w:val="00D62AED"/>
    <w:rsid w:val="00D62C36"/>
    <w:rsid w:val="00D67721"/>
    <w:rsid w:val="00D7046F"/>
    <w:rsid w:val="00D746F0"/>
    <w:rsid w:val="00D768BF"/>
    <w:rsid w:val="00DA33E3"/>
    <w:rsid w:val="00DF7FE8"/>
    <w:rsid w:val="00E000B2"/>
    <w:rsid w:val="00E01F9F"/>
    <w:rsid w:val="00E11187"/>
    <w:rsid w:val="00E12916"/>
    <w:rsid w:val="00E12ABE"/>
    <w:rsid w:val="00E14166"/>
    <w:rsid w:val="00E2480B"/>
    <w:rsid w:val="00E3793F"/>
    <w:rsid w:val="00E54956"/>
    <w:rsid w:val="00E5784E"/>
    <w:rsid w:val="00E57857"/>
    <w:rsid w:val="00E86DFA"/>
    <w:rsid w:val="00E87DE2"/>
    <w:rsid w:val="00E90C38"/>
    <w:rsid w:val="00E93BC5"/>
    <w:rsid w:val="00E959BF"/>
    <w:rsid w:val="00E970BD"/>
    <w:rsid w:val="00EB0899"/>
    <w:rsid w:val="00EB7655"/>
    <w:rsid w:val="00EC2F31"/>
    <w:rsid w:val="00EC3C4B"/>
    <w:rsid w:val="00EF62C0"/>
    <w:rsid w:val="00F234D3"/>
    <w:rsid w:val="00F26382"/>
    <w:rsid w:val="00F36D85"/>
    <w:rsid w:val="00F45796"/>
    <w:rsid w:val="00F54CC5"/>
    <w:rsid w:val="00F72C40"/>
    <w:rsid w:val="00F84228"/>
    <w:rsid w:val="00F87602"/>
    <w:rsid w:val="00F9468B"/>
    <w:rsid w:val="00F97B8D"/>
    <w:rsid w:val="00FA4C27"/>
    <w:rsid w:val="00FA7486"/>
    <w:rsid w:val="00FB13D7"/>
    <w:rsid w:val="00FB1B9A"/>
    <w:rsid w:val="00FB203C"/>
    <w:rsid w:val="00FB5850"/>
    <w:rsid w:val="00FD3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052"/>
    <w:pPr>
      <w:widowControl w:val="0"/>
      <w:suppressAutoHyphens/>
      <w:autoSpaceDE w:val="0"/>
    </w:pPr>
    <w:rPr>
      <w:rFonts w:ascii="Arial" w:hAnsi="Arial"/>
      <w:sz w:val="24"/>
      <w:szCs w:val="24"/>
      <w:lang w:val="en-US" w:eastAsia="ar-SA"/>
    </w:rPr>
  </w:style>
  <w:style w:type="paragraph" w:styleId="Heading1">
    <w:name w:val="heading 1"/>
    <w:basedOn w:val="Normal"/>
    <w:next w:val="Normal"/>
    <w:qFormat/>
    <w:rsid w:val="00566052"/>
    <w:pPr>
      <w:numPr>
        <w:numId w:val="1"/>
      </w:num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566052"/>
    <w:rPr>
      <w:rFonts w:ascii="Symbol" w:hAnsi="Symbol"/>
    </w:rPr>
  </w:style>
  <w:style w:type="character" w:customStyle="1" w:styleId="WW8Num3z0">
    <w:name w:val="WW8Num3z0"/>
    <w:rsid w:val="00566052"/>
    <w:rPr>
      <w:rFonts w:ascii="Symbol" w:hAnsi="Symbol"/>
    </w:rPr>
  </w:style>
  <w:style w:type="character" w:customStyle="1" w:styleId="WW8Num4z0">
    <w:name w:val="WW8Num4z0"/>
    <w:rsid w:val="00566052"/>
    <w:rPr>
      <w:rFonts w:ascii="Symbol" w:hAnsi="Symbol"/>
    </w:rPr>
  </w:style>
  <w:style w:type="character" w:customStyle="1" w:styleId="WW8Num5z0">
    <w:name w:val="WW8Num5z0"/>
    <w:rsid w:val="00566052"/>
    <w:rPr>
      <w:rFonts w:ascii="Symbol" w:hAnsi="Symbol"/>
    </w:rPr>
  </w:style>
  <w:style w:type="character" w:customStyle="1" w:styleId="WW8Num7z0">
    <w:name w:val="WW8Num7z0"/>
    <w:rsid w:val="00566052"/>
    <w:rPr>
      <w:rFonts w:ascii="Symbol" w:hAnsi="Symbol"/>
    </w:rPr>
  </w:style>
  <w:style w:type="character" w:customStyle="1" w:styleId="WW8Num8z0">
    <w:name w:val="WW8Num8z0"/>
    <w:rsid w:val="00566052"/>
    <w:rPr>
      <w:rFonts w:ascii="Arial" w:hAnsi="Arial" w:cs="Arial"/>
    </w:rPr>
  </w:style>
  <w:style w:type="character" w:customStyle="1" w:styleId="Absatz-Standardschriftart">
    <w:name w:val="Absatz-Standardschriftart"/>
    <w:rsid w:val="00566052"/>
  </w:style>
  <w:style w:type="character" w:customStyle="1" w:styleId="WW8Num6z0">
    <w:name w:val="WW8Num6z0"/>
    <w:rsid w:val="00566052"/>
    <w:rPr>
      <w:rFonts w:ascii="Symbol" w:hAnsi="Symbol"/>
    </w:rPr>
  </w:style>
  <w:style w:type="character" w:customStyle="1" w:styleId="WW8Num9z0">
    <w:name w:val="WW8Num9z0"/>
    <w:rsid w:val="00566052"/>
    <w:rPr>
      <w:rFonts w:ascii="Symbol" w:hAnsi="Symbol"/>
    </w:rPr>
  </w:style>
  <w:style w:type="character" w:customStyle="1" w:styleId="WW8Num10z0">
    <w:name w:val="WW8Num10z0"/>
    <w:rsid w:val="00566052"/>
    <w:rPr>
      <w:rFonts w:ascii="Symbol" w:hAnsi="Symbol"/>
    </w:rPr>
  </w:style>
  <w:style w:type="character" w:customStyle="1" w:styleId="WW8Num11z0">
    <w:name w:val="WW8Num11z0"/>
    <w:rsid w:val="00566052"/>
    <w:rPr>
      <w:rFonts w:ascii="Symbol" w:hAnsi="Symbol"/>
    </w:rPr>
  </w:style>
  <w:style w:type="character" w:customStyle="1" w:styleId="WW-Absatz-Standardschriftart">
    <w:name w:val="WW-Absatz-Standardschriftart"/>
    <w:rsid w:val="00566052"/>
  </w:style>
  <w:style w:type="character" w:customStyle="1" w:styleId="WW8Num1z0">
    <w:name w:val="WW8Num1z0"/>
    <w:rsid w:val="00566052"/>
    <w:rPr>
      <w:rFonts w:ascii="Symbol" w:hAnsi="Symbol"/>
    </w:rPr>
  </w:style>
  <w:style w:type="character" w:customStyle="1" w:styleId="WW8Num1z1">
    <w:name w:val="WW8Num1z1"/>
    <w:rsid w:val="00566052"/>
    <w:rPr>
      <w:rFonts w:ascii="Courier New" w:hAnsi="Courier New" w:cs="Courier New"/>
    </w:rPr>
  </w:style>
  <w:style w:type="character" w:customStyle="1" w:styleId="WW8Num1z2">
    <w:name w:val="WW8Num1z2"/>
    <w:rsid w:val="00566052"/>
    <w:rPr>
      <w:rFonts w:ascii="Wingdings" w:hAnsi="Wingdings"/>
    </w:rPr>
  </w:style>
  <w:style w:type="character" w:customStyle="1" w:styleId="WW8Num2z1">
    <w:name w:val="WW8Num2z1"/>
    <w:rsid w:val="00566052"/>
    <w:rPr>
      <w:rFonts w:ascii="Courier New" w:hAnsi="Courier New" w:cs="Courier New"/>
    </w:rPr>
  </w:style>
  <w:style w:type="character" w:customStyle="1" w:styleId="WW8Num2z2">
    <w:name w:val="WW8Num2z2"/>
    <w:rsid w:val="00566052"/>
    <w:rPr>
      <w:rFonts w:ascii="Wingdings" w:hAnsi="Wingdings"/>
    </w:rPr>
  </w:style>
  <w:style w:type="character" w:customStyle="1" w:styleId="WW8Num3z1">
    <w:name w:val="WW8Num3z1"/>
    <w:rsid w:val="00566052"/>
    <w:rPr>
      <w:rFonts w:ascii="Courier New" w:hAnsi="Courier New" w:cs="Courier New"/>
    </w:rPr>
  </w:style>
  <w:style w:type="character" w:customStyle="1" w:styleId="WW8Num3z2">
    <w:name w:val="WW8Num3z2"/>
    <w:rsid w:val="00566052"/>
    <w:rPr>
      <w:rFonts w:ascii="Wingdings" w:hAnsi="Wingdings"/>
    </w:rPr>
  </w:style>
  <w:style w:type="character" w:customStyle="1" w:styleId="WW8Num6z1">
    <w:name w:val="WW8Num6z1"/>
    <w:rsid w:val="00566052"/>
    <w:rPr>
      <w:rFonts w:ascii="Courier New" w:hAnsi="Courier New" w:cs="Courier New"/>
    </w:rPr>
  </w:style>
  <w:style w:type="character" w:customStyle="1" w:styleId="WW8Num6z2">
    <w:name w:val="WW8Num6z2"/>
    <w:rsid w:val="00566052"/>
    <w:rPr>
      <w:rFonts w:ascii="Wingdings" w:hAnsi="Wingdings"/>
    </w:rPr>
  </w:style>
  <w:style w:type="character" w:customStyle="1" w:styleId="WW8Num7z1">
    <w:name w:val="WW8Num7z1"/>
    <w:rsid w:val="00566052"/>
    <w:rPr>
      <w:rFonts w:ascii="Courier New" w:hAnsi="Courier New" w:cs="Courier New"/>
    </w:rPr>
  </w:style>
  <w:style w:type="character" w:customStyle="1" w:styleId="WW8Num7z2">
    <w:name w:val="WW8Num7z2"/>
    <w:rsid w:val="00566052"/>
    <w:rPr>
      <w:rFonts w:ascii="Wingdings" w:hAnsi="Wingdings"/>
    </w:rPr>
  </w:style>
  <w:style w:type="character" w:customStyle="1" w:styleId="WW8Num9z1">
    <w:name w:val="WW8Num9z1"/>
    <w:rsid w:val="00566052"/>
    <w:rPr>
      <w:rFonts w:ascii="Courier New" w:hAnsi="Courier New" w:cs="Courier New"/>
    </w:rPr>
  </w:style>
  <w:style w:type="character" w:customStyle="1" w:styleId="WW8Num9z2">
    <w:name w:val="WW8Num9z2"/>
    <w:rsid w:val="00566052"/>
    <w:rPr>
      <w:rFonts w:ascii="Wingdings" w:hAnsi="Wingdings"/>
    </w:rPr>
  </w:style>
  <w:style w:type="character" w:customStyle="1" w:styleId="WW8Num10z1">
    <w:name w:val="WW8Num10z1"/>
    <w:rsid w:val="00566052"/>
    <w:rPr>
      <w:rFonts w:ascii="Courier New" w:hAnsi="Courier New" w:cs="Courier New"/>
    </w:rPr>
  </w:style>
  <w:style w:type="character" w:customStyle="1" w:styleId="WW8Num10z2">
    <w:name w:val="WW8Num10z2"/>
    <w:rsid w:val="00566052"/>
    <w:rPr>
      <w:rFonts w:ascii="Wingdings" w:hAnsi="Wingdings"/>
    </w:rPr>
  </w:style>
  <w:style w:type="character" w:customStyle="1" w:styleId="WW8Num11z1">
    <w:name w:val="WW8Num11z1"/>
    <w:rsid w:val="00566052"/>
    <w:rPr>
      <w:rFonts w:ascii="Courier New" w:hAnsi="Courier New" w:cs="Courier New"/>
    </w:rPr>
  </w:style>
  <w:style w:type="character" w:customStyle="1" w:styleId="WW8Num11z2">
    <w:name w:val="WW8Num11z2"/>
    <w:rsid w:val="00566052"/>
    <w:rPr>
      <w:rFonts w:ascii="Wingdings" w:hAnsi="Wingdings"/>
    </w:rPr>
  </w:style>
  <w:style w:type="character" w:customStyle="1" w:styleId="WW8Num12z0">
    <w:name w:val="WW8Num12z0"/>
    <w:rsid w:val="00566052"/>
    <w:rPr>
      <w:rFonts w:ascii="Symbol" w:hAnsi="Symbol"/>
    </w:rPr>
  </w:style>
  <w:style w:type="character" w:customStyle="1" w:styleId="WW8Num12z1">
    <w:name w:val="WW8Num12z1"/>
    <w:rsid w:val="00566052"/>
    <w:rPr>
      <w:rFonts w:ascii="Courier New" w:hAnsi="Courier New" w:cs="Courier New"/>
    </w:rPr>
  </w:style>
  <w:style w:type="character" w:customStyle="1" w:styleId="WW8Num12z2">
    <w:name w:val="WW8Num12z2"/>
    <w:rsid w:val="00566052"/>
    <w:rPr>
      <w:rFonts w:ascii="Wingdings" w:hAnsi="Wingdings"/>
    </w:rPr>
  </w:style>
  <w:style w:type="character" w:customStyle="1" w:styleId="WW8Num13z0">
    <w:name w:val="WW8Num13z0"/>
    <w:rsid w:val="00566052"/>
    <w:rPr>
      <w:rFonts w:ascii="Symbol" w:hAnsi="Symbol"/>
    </w:rPr>
  </w:style>
  <w:style w:type="character" w:customStyle="1" w:styleId="WW8Num13z1">
    <w:name w:val="WW8Num13z1"/>
    <w:rsid w:val="00566052"/>
    <w:rPr>
      <w:rFonts w:ascii="Courier New" w:hAnsi="Courier New" w:cs="Courier New"/>
    </w:rPr>
  </w:style>
  <w:style w:type="character" w:customStyle="1" w:styleId="WW8Num13z2">
    <w:name w:val="WW8Num13z2"/>
    <w:rsid w:val="00566052"/>
    <w:rPr>
      <w:rFonts w:ascii="Wingdings" w:hAnsi="Wingdings"/>
    </w:rPr>
  </w:style>
  <w:style w:type="character" w:customStyle="1" w:styleId="WW8Num15z0">
    <w:name w:val="WW8Num15z0"/>
    <w:rsid w:val="00566052"/>
    <w:rPr>
      <w:rFonts w:ascii="Symbol" w:hAnsi="Symbol"/>
    </w:rPr>
  </w:style>
  <w:style w:type="character" w:customStyle="1" w:styleId="WW8Num15z1">
    <w:name w:val="WW8Num15z1"/>
    <w:rsid w:val="00566052"/>
    <w:rPr>
      <w:rFonts w:ascii="Courier New" w:hAnsi="Courier New" w:cs="Courier New"/>
    </w:rPr>
  </w:style>
  <w:style w:type="character" w:customStyle="1" w:styleId="WW8Num15z2">
    <w:name w:val="WW8Num15z2"/>
    <w:rsid w:val="00566052"/>
    <w:rPr>
      <w:rFonts w:ascii="Wingdings" w:hAnsi="Wingdings"/>
    </w:rPr>
  </w:style>
  <w:style w:type="character" w:customStyle="1" w:styleId="WW8Num16z0">
    <w:name w:val="WW8Num16z0"/>
    <w:rsid w:val="00566052"/>
    <w:rPr>
      <w:rFonts w:ascii="Symbol" w:hAnsi="Symbol"/>
    </w:rPr>
  </w:style>
  <w:style w:type="character" w:customStyle="1" w:styleId="WW8Num16z1">
    <w:name w:val="WW8Num16z1"/>
    <w:rsid w:val="00566052"/>
    <w:rPr>
      <w:rFonts w:ascii="Courier New" w:hAnsi="Courier New" w:cs="Courier New"/>
    </w:rPr>
  </w:style>
  <w:style w:type="character" w:customStyle="1" w:styleId="WW8Num16z2">
    <w:name w:val="WW8Num16z2"/>
    <w:rsid w:val="00566052"/>
    <w:rPr>
      <w:rFonts w:ascii="Wingdings" w:hAnsi="Wingdings"/>
    </w:rPr>
  </w:style>
  <w:style w:type="character" w:customStyle="1" w:styleId="WW8Num17z0">
    <w:name w:val="WW8Num17z0"/>
    <w:rsid w:val="00566052"/>
    <w:rPr>
      <w:rFonts w:ascii="Symbol" w:hAnsi="Symbol"/>
    </w:rPr>
  </w:style>
  <w:style w:type="character" w:customStyle="1" w:styleId="WW8Num17z1">
    <w:name w:val="WW8Num17z1"/>
    <w:rsid w:val="00566052"/>
    <w:rPr>
      <w:rFonts w:ascii="Courier New" w:hAnsi="Courier New" w:cs="Courier New"/>
    </w:rPr>
  </w:style>
  <w:style w:type="character" w:customStyle="1" w:styleId="WW8Num17z2">
    <w:name w:val="WW8Num17z2"/>
    <w:rsid w:val="00566052"/>
    <w:rPr>
      <w:rFonts w:ascii="Wingdings" w:hAnsi="Wingdings"/>
    </w:rPr>
  </w:style>
  <w:style w:type="character" w:customStyle="1" w:styleId="WW8Num18z0">
    <w:name w:val="WW8Num18z0"/>
    <w:rsid w:val="00566052"/>
    <w:rPr>
      <w:rFonts w:ascii="Symbol" w:hAnsi="Symbol"/>
    </w:rPr>
  </w:style>
  <w:style w:type="character" w:customStyle="1" w:styleId="WW8Num18z1">
    <w:name w:val="WW8Num18z1"/>
    <w:rsid w:val="00566052"/>
    <w:rPr>
      <w:rFonts w:ascii="Courier New" w:hAnsi="Courier New" w:cs="Courier New"/>
    </w:rPr>
  </w:style>
  <w:style w:type="character" w:customStyle="1" w:styleId="WW8Num18z2">
    <w:name w:val="WW8Num18z2"/>
    <w:rsid w:val="00566052"/>
    <w:rPr>
      <w:rFonts w:ascii="Wingdings" w:hAnsi="Wingdings"/>
    </w:rPr>
  </w:style>
  <w:style w:type="character" w:styleId="PageNumber">
    <w:name w:val="page number"/>
    <w:basedOn w:val="DefaultParagraphFont"/>
    <w:rsid w:val="00566052"/>
  </w:style>
  <w:style w:type="character" w:customStyle="1" w:styleId="NumberingSymbols">
    <w:name w:val="Numbering Symbols"/>
    <w:rsid w:val="00566052"/>
  </w:style>
  <w:style w:type="character" w:customStyle="1" w:styleId="Bullets">
    <w:name w:val="Bullets"/>
    <w:rsid w:val="00566052"/>
    <w:rPr>
      <w:rFonts w:ascii="OpenSymbol" w:eastAsia="OpenSymbol" w:hAnsi="OpenSymbol" w:cs="OpenSymbol"/>
    </w:rPr>
  </w:style>
  <w:style w:type="paragraph" w:customStyle="1" w:styleId="Heading">
    <w:name w:val="Heading"/>
    <w:basedOn w:val="Normal"/>
    <w:next w:val="BodyText"/>
    <w:rsid w:val="00566052"/>
    <w:pPr>
      <w:keepNext/>
      <w:spacing w:before="240" w:after="120"/>
    </w:pPr>
    <w:rPr>
      <w:rFonts w:eastAsia="Lucida Sans Unicode" w:cs="Tahoma"/>
      <w:sz w:val="28"/>
      <w:szCs w:val="28"/>
    </w:rPr>
  </w:style>
  <w:style w:type="paragraph" w:styleId="BodyText">
    <w:name w:val="Body Text"/>
    <w:basedOn w:val="Normal"/>
    <w:rsid w:val="00566052"/>
    <w:pPr>
      <w:spacing w:after="120"/>
    </w:pPr>
  </w:style>
  <w:style w:type="paragraph" w:styleId="List">
    <w:name w:val="List"/>
    <w:basedOn w:val="BodyText"/>
    <w:rsid w:val="00566052"/>
    <w:rPr>
      <w:rFonts w:cs="Tahoma"/>
    </w:rPr>
  </w:style>
  <w:style w:type="paragraph" w:styleId="Caption">
    <w:name w:val="caption"/>
    <w:basedOn w:val="Normal"/>
    <w:qFormat/>
    <w:rsid w:val="00566052"/>
    <w:pPr>
      <w:suppressLineNumbers/>
      <w:spacing w:before="120" w:after="120"/>
    </w:pPr>
    <w:rPr>
      <w:rFonts w:cs="Tahoma"/>
      <w:i/>
      <w:iCs/>
    </w:rPr>
  </w:style>
  <w:style w:type="paragraph" w:customStyle="1" w:styleId="Index">
    <w:name w:val="Index"/>
    <w:basedOn w:val="Normal"/>
    <w:rsid w:val="00566052"/>
    <w:pPr>
      <w:suppressLineNumbers/>
    </w:pPr>
    <w:rPr>
      <w:rFonts w:cs="Tahoma"/>
    </w:rPr>
  </w:style>
  <w:style w:type="paragraph" w:styleId="Footer">
    <w:name w:val="footer"/>
    <w:basedOn w:val="Normal"/>
    <w:link w:val="FooterChar"/>
    <w:uiPriority w:val="99"/>
    <w:rsid w:val="00566052"/>
    <w:pPr>
      <w:tabs>
        <w:tab w:val="center" w:pos="4320"/>
        <w:tab w:val="right" w:pos="8640"/>
      </w:tabs>
    </w:pPr>
  </w:style>
  <w:style w:type="paragraph" w:customStyle="1" w:styleId="Framecontents">
    <w:name w:val="Frame contents"/>
    <w:basedOn w:val="BodyText"/>
    <w:rsid w:val="00566052"/>
  </w:style>
  <w:style w:type="paragraph" w:styleId="Header">
    <w:name w:val="header"/>
    <w:basedOn w:val="Normal"/>
    <w:rsid w:val="00566052"/>
    <w:pPr>
      <w:suppressLineNumbers/>
      <w:tabs>
        <w:tab w:val="center" w:pos="4818"/>
        <w:tab w:val="right" w:pos="9637"/>
      </w:tabs>
    </w:pPr>
  </w:style>
  <w:style w:type="paragraph" w:styleId="Title">
    <w:name w:val="Title"/>
    <w:basedOn w:val="Normal"/>
    <w:next w:val="Normal"/>
    <w:link w:val="TitleChar"/>
    <w:uiPriority w:val="10"/>
    <w:qFormat/>
    <w:rsid w:val="00FB13D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B13D7"/>
    <w:rPr>
      <w:rFonts w:ascii="Cambria" w:eastAsia="Times New Roman" w:hAnsi="Cambria" w:cs="Times New Roman"/>
      <w:b/>
      <w:bCs/>
      <w:kern w:val="28"/>
      <w:sz w:val="32"/>
      <w:szCs w:val="32"/>
      <w:lang w:val="en-US" w:eastAsia="ar-SA"/>
    </w:rPr>
  </w:style>
  <w:style w:type="paragraph" w:styleId="ListParagraph">
    <w:name w:val="List Paragraph"/>
    <w:basedOn w:val="Normal"/>
    <w:qFormat/>
    <w:rsid w:val="00880E6E"/>
    <w:pPr>
      <w:widowControl/>
      <w:autoSpaceDE/>
      <w:ind w:left="720"/>
    </w:pPr>
    <w:rPr>
      <w:rFonts w:ascii="Times New Roman" w:hAnsi="Times New Roman" w:cs="Calibri"/>
      <w:lang w:val="en-GB"/>
    </w:rPr>
  </w:style>
  <w:style w:type="character" w:customStyle="1" w:styleId="FooterChar">
    <w:name w:val="Footer Char"/>
    <w:basedOn w:val="DefaultParagraphFont"/>
    <w:link w:val="Footer"/>
    <w:uiPriority w:val="99"/>
    <w:rsid w:val="006D1FCE"/>
    <w:rPr>
      <w:rFonts w:ascii="Arial" w:hAnsi="Arial"/>
      <w:sz w:val="24"/>
      <w:szCs w:val="24"/>
      <w:lang w:val="en-US" w:eastAsia="ar-SA"/>
    </w:rPr>
  </w:style>
  <w:style w:type="paragraph" w:styleId="BalloonText">
    <w:name w:val="Balloon Text"/>
    <w:basedOn w:val="Normal"/>
    <w:link w:val="BalloonTextChar"/>
    <w:uiPriority w:val="99"/>
    <w:semiHidden/>
    <w:unhideWhenUsed/>
    <w:rsid w:val="00961852"/>
    <w:rPr>
      <w:rFonts w:ascii="Tahoma" w:hAnsi="Tahoma" w:cs="Tahoma"/>
      <w:sz w:val="16"/>
      <w:szCs w:val="16"/>
    </w:rPr>
  </w:style>
  <w:style w:type="character" w:customStyle="1" w:styleId="BalloonTextChar">
    <w:name w:val="Balloon Text Char"/>
    <w:basedOn w:val="DefaultParagraphFont"/>
    <w:link w:val="BalloonText"/>
    <w:uiPriority w:val="99"/>
    <w:semiHidden/>
    <w:rsid w:val="00961852"/>
    <w:rPr>
      <w:rFonts w:ascii="Tahoma"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052"/>
    <w:pPr>
      <w:widowControl w:val="0"/>
      <w:suppressAutoHyphens/>
      <w:autoSpaceDE w:val="0"/>
    </w:pPr>
    <w:rPr>
      <w:rFonts w:ascii="Arial" w:hAnsi="Arial"/>
      <w:sz w:val="24"/>
      <w:szCs w:val="24"/>
      <w:lang w:val="en-US" w:eastAsia="ar-SA"/>
    </w:rPr>
  </w:style>
  <w:style w:type="paragraph" w:styleId="Heading1">
    <w:name w:val="heading 1"/>
    <w:basedOn w:val="Normal"/>
    <w:next w:val="Normal"/>
    <w:qFormat/>
    <w:rsid w:val="00566052"/>
    <w:pPr>
      <w:numPr>
        <w:numId w:val="1"/>
      </w:num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566052"/>
    <w:rPr>
      <w:rFonts w:ascii="Symbol" w:hAnsi="Symbol"/>
    </w:rPr>
  </w:style>
  <w:style w:type="character" w:customStyle="1" w:styleId="WW8Num3z0">
    <w:name w:val="WW8Num3z0"/>
    <w:rsid w:val="00566052"/>
    <w:rPr>
      <w:rFonts w:ascii="Symbol" w:hAnsi="Symbol"/>
    </w:rPr>
  </w:style>
  <w:style w:type="character" w:customStyle="1" w:styleId="WW8Num4z0">
    <w:name w:val="WW8Num4z0"/>
    <w:rsid w:val="00566052"/>
    <w:rPr>
      <w:rFonts w:ascii="Symbol" w:hAnsi="Symbol"/>
    </w:rPr>
  </w:style>
  <w:style w:type="character" w:customStyle="1" w:styleId="WW8Num5z0">
    <w:name w:val="WW8Num5z0"/>
    <w:rsid w:val="00566052"/>
    <w:rPr>
      <w:rFonts w:ascii="Symbol" w:hAnsi="Symbol"/>
    </w:rPr>
  </w:style>
  <w:style w:type="character" w:customStyle="1" w:styleId="WW8Num7z0">
    <w:name w:val="WW8Num7z0"/>
    <w:rsid w:val="00566052"/>
    <w:rPr>
      <w:rFonts w:ascii="Symbol" w:hAnsi="Symbol"/>
    </w:rPr>
  </w:style>
  <w:style w:type="character" w:customStyle="1" w:styleId="WW8Num8z0">
    <w:name w:val="WW8Num8z0"/>
    <w:rsid w:val="00566052"/>
    <w:rPr>
      <w:rFonts w:ascii="Arial" w:hAnsi="Arial" w:cs="Arial"/>
    </w:rPr>
  </w:style>
  <w:style w:type="character" w:customStyle="1" w:styleId="Absatz-Standardschriftart">
    <w:name w:val="Absatz-Standardschriftart"/>
    <w:rsid w:val="00566052"/>
  </w:style>
  <w:style w:type="character" w:customStyle="1" w:styleId="WW8Num6z0">
    <w:name w:val="WW8Num6z0"/>
    <w:rsid w:val="00566052"/>
    <w:rPr>
      <w:rFonts w:ascii="Symbol" w:hAnsi="Symbol"/>
    </w:rPr>
  </w:style>
  <w:style w:type="character" w:customStyle="1" w:styleId="WW8Num9z0">
    <w:name w:val="WW8Num9z0"/>
    <w:rsid w:val="00566052"/>
    <w:rPr>
      <w:rFonts w:ascii="Symbol" w:hAnsi="Symbol"/>
    </w:rPr>
  </w:style>
  <w:style w:type="character" w:customStyle="1" w:styleId="WW8Num10z0">
    <w:name w:val="WW8Num10z0"/>
    <w:rsid w:val="00566052"/>
    <w:rPr>
      <w:rFonts w:ascii="Symbol" w:hAnsi="Symbol"/>
    </w:rPr>
  </w:style>
  <w:style w:type="character" w:customStyle="1" w:styleId="WW8Num11z0">
    <w:name w:val="WW8Num11z0"/>
    <w:rsid w:val="00566052"/>
    <w:rPr>
      <w:rFonts w:ascii="Symbol" w:hAnsi="Symbol"/>
    </w:rPr>
  </w:style>
  <w:style w:type="character" w:customStyle="1" w:styleId="WW-Absatz-Standardschriftart">
    <w:name w:val="WW-Absatz-Standardschriftart"/>
    <w:rsid w:val="00566052"/>
  </w:style>
  <w:style w:type="character" w:customStyle="1" w:styleId="WW8Num1z0">
    <w:name w:val="WW8Num1z0"/>
    <w:rsid w:val="00566052"/>
    <w:rPr>
      <w:rFonts w:ascii="Symbol" w:hAnsi="Symbol"/>
    </w:rPr>
  </w:style>
  <w:style w:type="character" w:customStyle="1" w:styleId="WW8Num1z1">
    <w:name w:val="WW8Num1z1"/>
    <w:rsid w:val="00566052"/>
    <w:rPr>
      <w:rFonts w:ascii="Courier New" w:hAnsi="Courier New" w:cs="Courier New"/>
    </w:rPr>
  </w:style>
  <w:style w:type="character" w:customStyle="1" w:styleId="WW8Num1z2">
    <w:name w:val="WW8Num1z2"/>
    <w:rsid w:val="00566052"/>
    <w:rPr>
      <w:rFonts w:ascii="Wingdings" w:hAnsi="Wingdings"/>
    </w:rPr>
  </w:style>
  <w:style w:type="character" w:customStyle="1" w:styleId="WW8Num2z1">
    <w:name w:val="WW8Num2z1"/>
    <w:rsid w:val="00566052"/>
    <w:rPr>
      <w:rFonts w:ascii="Courier New" w:hAnsi="Courier New" w:cs="Courier New"/>
    </w:rPr>
  </w:style>
  <w:style w:type="character" w:customStyle="1" w:styleId="WW8Num2z2">
    <w:name w:val="WW8Num2z2"/>
    <w:rsid w:val="00566052"/>
    <w:rPr>
      <w:rFonts w:ascii="Wingdings" w:hAnsi="Wingdings"/>
    </w:rPr>
  </w:style>
  <w:style w:type="character" w:customStyle="1" w:styleId="WW8Num3z1">
    <w:name w:val="WW8Num3z1"/>
    <w:rsid w:val="00566052"/>
    <w:rPr>
      <w:rFonts w:ascii="Courier New" w:hAnsi="Courier New" w:cs="Courier New"/>
    </w:rPr>
  </w:style>
  <w:style w:type="character" w:customStyle="1" w:styleId="WW8Num3z2">
    <w:name w:val="WW8Num3z2"/>
    <w:rsid w:val="00566052"/>
    <w:rPr>
      <w:rFonts w:ascii="Wingdings" w:hAnsi="Wingdings"/>
    </w:rPr>
  </w:style>
  <w:style w:type="character" w:customStyle="1" w:styleId="WW8Num6z1">
    <w:name w:val="WW8Num6z1"/>
    <w:rsid w:val="00566052"/>
    <w:rPr>
      <w:rFonts w:ascii="Courier New" w:hAnsi="Courier New" w:cs="Courier New"/>
    </w:rPr>
  </w:style>
  <w:style w:type="character" w:customStyle="1" w:styleId="WW8Num6z2">
    <w:name w:val="WW8Num6z2"/>
    <w:rsid w:val="00566052"/>
    <w:rPr>
      <w:rFonts w:ascii="Wingdings" w:hAnsi="Wingdings"/>
    </w:rPr>
  </w:style>
  <w:style w:type="character" w:customStyle="1" w:styleId="WW8Num7z1">
    <w:name w:val="WW8Num7z1"/>
    <w:rsid w:val="00566052"/>
    <w:rPr>
      <w:rFonts w:ascii="Courier New" w:hAnsi="Courier New" w:cs="Courier New"/>
    </w:rPr>
  </w:style>
  <w:style w:type="character" w:customStyle="1" w:styleId="WW8Num7z2">
    <w:name w:val="WW8Num7z2"/>
    <w:rsid w:val="00566052"/>
    <w:rPr>
      <w:rFonts w:ascii="Wingdings" w:hAnsi="Wingdings"/>
    </w:rPr>
  </w:style>
  <w:style w:type="character" w:customStyle="1" w:styleId="WW8Num9z1">
    <w:name w:val="WW8Num9z1"/>
    <w:rsid w:val="00566052"/>
    <w:rPr>
      <w:rFonts w:ascii="Courier New" w:hAnsi="Courier New" w:cs="Courier New"/>
    </w:rPr>
  </w:style>
  <w:style w:type="character" w:customStyle="1" w:styleId="WW8Num9z2">
    <w:name w:val="WW8Num9z2"/>
    <w:rsid w:val="00566052"/>
    <w:rPr>
      <w:rFonts w:ascii="Wingdings" w:hAnsi="Wingdings"/>
    </w:rPr>
  </w:style>
  <w:style w:type="character" w:customStyle="1" w:styleId="WW8Num10z1">
    <w:name w:val="WW8Num10z1"/>
    <w:rsid w:val="00566052"/>
    <w:rPr>
      <w:rFonts w:ascii="Courier New" w:hAnsi="Courier New" w:cs="Courier New"/>
    </w:rPr>
  </w:style>
  <w:style w:type="character" w:customStyle="1" w:styleId="WW8Num10z2">
    <w:name w:val="WW8Num10z2"/>
    <w:rsid w:val="00566052"/>
    <w:rPr>
      <w:rFonts w:ascii="Wingdings" w:hAnsi="Wingdings"/>
    </w:rPr>
  </w:style>
  <w:style w:type="character" w:customStyle="1" w:styleId="WW8Num11z1">
    <w:name w:val="WW8Num11z1"/>
    <w:rsid w:val="00566052"/>
    <w:rPr>
      <w:rFonts w:ascii="Courier New" w:hAnsi="Courier New" w:cs="Courier New"/>
    </w:rPr>
  </w:style>
  <w:style w:type="character" w:customStyle="1" w:styleId="WW8Num11z2">
    <w:name w:val="WW8Num11z2"/>
    <w:rsid w:val="00566052"/>
    <w:rPr>
      <w:rFonts w:ascii="Wingdings" w:hAnsi="Wingdings"/>
    </w:rPr>
  </w:style>
  <w:style w:type="character" w:customStyle="1" w:styleId="WW8Num12z0">
    <w:name w:val="WW8Num12z0"/>
    <w:rsid w:val="00566052"/>
    <w:rPr>
      <w:rFonts w:ascii="Symbol" w:hAnsi="Symbol"/>
    </w:rPr>
  </w:style>
  <w:style w:type="character" w:customStyle="1" w:styleId="WW8Num12z1">
    <w:name w:val="WW8Num12z1"/>
    <w:rsid w:val="00566052"/>
    <w:rPr>
      <w:rFonts w:ascii="Courier New" w:hAnsi="Courier New" w:cs="Courier New"/>
    </w:rPr>
  </w:style>
  <w:style w:type="character" w:customStyle="1" w:styleId="WW8Num12z2">
    <w:name w:val="WW8Num12z2"/>
    <w:rsid w:val="00566052"/>
    <w:rPr>
      <w:rFonts w:ascii="Wingdings" w:hAnsi="Wingdings"/>
    </w:rPr>
  </w:style>
  <w:style w:type="character" w:customStyle="1" w:styleId="WW8Num13z0">
    <w:name w:val="WW8Num13z0"/>
    <w:rsid w:val="00566052"/>
    <w:rPr>
      <w:rFonts w:ascii="Symbol" w:hAnsi="Symbol"/>
    </w:rPr>
  </w:style>
  <w:style w:type="character" w:customStyle="1" w:styleId="WW8Num13z1">
    <w:name w:val="WW8Num13z1"/>
    <w:rsid w:val="00566052"/>
    <w:rPr>
      <w:rFonts w:ascii="Courier New" w:hAnsi="Courier New" w:cs="Courier New"/>
    </w:rPr>
  </w:style>
  <w:style w:type="character" w:customStyle="1" w:styleId="WW8Num13z2">
    <w:name w:val="WW8Num13z2"/>
    <w:rsid w:val="00566052"/>
    <w:rPr>
      <w:rFonts w:ascii="Wingdings" w:hAnsi="Wingdings"/>
    </w:rPr>
  </w:style>
  <w:style w:type="character" w:customStyle="1" w:styleId="WW8Num15z0">
    <w:name w:val="WW8Num15z0"/>
    <w:rsid w:val="00566052"/>
    <w:rPr>
      <w:rFonts w:ascii="Symbol" w:hAnsi="Symbol"/>
    </w:rPr>
  </w:style>
  <w:style w:type="character" w:customStyle="1" w:styleId="WW8Num15z1">
    <w:name w:val="WW8Num15z1"/>
    <w:rsid w:val="00566052"/>
    <w:rPr>
      <w:rFonts w:ascii="Courier New" w:hAnsi="Courier New" w:cs="Courier New"/>
    </w:rPr>
  </w:style>
  <w:style w:type="character" w:customStyle="1" w:styleId="WW8Num15z2">
    <w:name w:val="WW8Num15z2"/>
    <w:rsid w:val="00566052"/>
    <w:rPr>
      <w:rFonts w:ascii="Wingdings" w:hAnsi="Wingdings"/>
    </w:rPr>
  </w:style>
  <w:style w:type="character" w:customStyle="1" w:styleId="WW8Num16z0">
    <w:name w:val="WW8Num16z0"/>
    <w:rsid w:val="00566052"/>
    <w:rPr>
      <w:rFonts w:ascii="Symbol" w:hAnsi="Symbol"/>
    </w:rPr>
  </w:style>
  <w:style w:type="character" w:customStyle="1" w:styleId="WW8Num16z1">
    <w:name w:val="WW8Num16z1"/>
    <w:rsid w:val="00566052"/>
    <w:rPr>
      <w:rFonts w:ascii="Courier New" w:hAnsi="Courier New" w:cs="Courier New"/>
    </w:rPr>
  </w:style>
  <w:style w:type="character" w:customStyle="1" w:styleId="WW8Num16z2">
    <w:name w:val="WW8Num16z2"/>
    <w:rsid w:val="00566052"/>
    <w:rPr>
      <w:rFonts w:ascii="Wingdings" w:hAnsi="Wingdings"/>
    </w:rPr>
  </w:style>
  <w:style w:type="character" w:customStyle="1" w:styleId="WW8Num17z0">
    <w:name w:val="WW8Num17z0"/>
    <w:rsid w:val="00566052"/>
    <w:rPr>
      <w:rFonts w:ascii="Symbol" w:hAnsi="Symbol"/>
    </w:rPr>
  </w:style>
  <w:style w:type="character" w:customStyle="1" w:styleId="WW8Num17z1">
    <w:name w:val="WW8Num17z1"/>
    <w:rsid w:val="00566052"/>
    <w:rPr>
      <w:rFonts w:ascii="Courier New" w:hAnsi="Courier New" w:cs="Courier New"/>
    </w:rPr>
  </w:style>
  <w:style w:type="character" w:customStyle="1" w:styleId="WW8Num17z2">
    <w:name w:val="WW8Num17z2"/>
    <w:rsid w:val="00566052"/>
    <w:rPr>
      <w:rFonts w:ascii="Wingdings" w:hAnsi="Wingdings"/>
    </w:rPr>
  </w:style>
  <w:style w:type="character" w:customStyle="1" w:styleId="WW8Num18z0">
    <w:name w:val="WW8Num18z0"/>
    <w:rsid w:val="00566052"/>
    <w:rPr>
      <w:rFonts w:ascii="Symbol" w:hAnsi="Symbol"/>
    </w:rPr>
  </w:style>
  <w:style w:type="character" w:customStyle="1" w:styleId="WW8Num18z1">
    <w:name w:val="WW8Num18z1"/>
    <w:rsid w:val="00566052"/>
    <w:rPr>
      <w:rFonts w:ascii="Courier New" w:hAnsi="Courier New" w:cs="Courier New"/>
    </w:rPr>
  </w:style>
  <w:style w:type="character" w:customStyle="1" w:styleId="WW8Num18z2">
    <w:name w:val="WW8Num18z2"/>
    <w:rsid w:val="00566052"/>
    <w:rPr>
      <w:rFonts w:ascii="Wingdings" w:hAnsi="Wingdings"/>
    </w:rPr>
  </w:style>
  <w:style w:type="character" w:styleId="PageNumber">
    <w:name w:val="page number"/>
    <w:basedOn w:val="DefaultParagraphFont"/>
    <w:rsid w:val="00566052"/>
  </w:style>
  <w:style w:type="character" w:customStyle="1" w:styleId="NumberingSymbols">
    <w:name w:val="Numbering Symbols"/>
    <w:rsid w:val="00566052"/>
  </w:style>
  <w:style w:type="character" w:customStyle="1" w:styleId="Bullets">
    <w:name w:val="Bullets"/>
    <w:rsid w:val="00566052"/>
    <w:rPr>
      <w:rFonts w:ascii="OpenSymbol" w:eastAsia="OpenSymbol" w:hAnsi="OpenSymbol" w:cs="OpenSymbol"/>
    </w:rPr>
  </w:style>
  <w:style w:type="paragraph" w:customStyle="1" w:styleId="Heading">
    <w:name w:val="Heading"/>
    <w:basedOn w:val="Normal"/>
    <w:next w:val="BodyText"/>
    <w:rsid w:val="00566052"/>
    <w:pPr>
      <w:keepNext/>
      <w:spacing w:before="240" w:after="120"/>
    </w:pPr>
    <w:rPr>
      <w:rFonts w:eastAsia="Lucida Sans Unicode" w:cs="Tahoma"/>
      <w:sz w:val="28"/>
      <w:szCs w:val="28"/>
    </w:rPr>
  </w:style>
  <w:style w:type="paragraph" w:styleId="BodyText">
    <w:name w:val="Body Text"/>
    <w:basedOn w:val="Normal"/>
    <w:rsid w:val="00566052"/>
    <w:pPr>
      <w:spacing w:after="120"/>
    </w:pPr>
  </w:style>
  <w:style w:type="paragraph" w:styleId="List">
    <w:name w:val="List"/>
    <w:basedOn w:val="BodyText"/>
    <w:rsid w:val="00566052"/>
    <w:rPr>
      <w:rFonts w:cs="Tahoma"/>
    </w:rPr>
  </w:style>
  <w:style w:type="paragraph" w:styleId="Caption">
    <w:name w:val="caption"/>
    <w:basedOn w:val="Normal"/>
    <w:qFormat/>
    <w:rsid w:val="00566052"/>
    <w:pPr>
      <w:suppressLineNumbers/>
      <w:spacing w:before="120" w:after="120"/>
    </w:pPr>
    <w:rPr>
      <w:rFonts w:cs="Tahoma"/>
      <w:i/>
      <w:iCs/>
    </w:rPr>
  </w:style>
  <w:style w:type="paragraph" w:customStyle="1" w:styleId="Index">
    <w:name w:val="Index"/>
    <w:basedOn w:val="Normal"/>
    <w:rsid w:val="00566052"/>
    <w:pPr>
      <w:suppressLineNumbers/>
    </w:pPr>
    <w:rPr>
      <w:rFonts w:cs="Tahoma"/>
    </w:rPr>
  </w:style>
  <w:style w:type="paragraph" w:styleId="Footer">
    <w:name w:val="footer"/>
    <w:basedOn w:val="Normal"/>
    <w:link w:val="FooterChar"/>
    <w:uiPriority w:val="99"/>
    <w:rsid w:val="00566052"/>
    <w:pPr>
      <w:tabs>
        <w:tab w:val="center" w:pos="4320"/>
        <w:tab w:val="right" w:pos="8640"/>
      </w:tabs>
    </w:pPr>
  </w:style>
  <w:style w:type="paragraph" w:customStyle="1" w:styleId="Framecontents">
    <w:name w:val="Frame contents"/>
    <w:basedOn w:val="BodyText"/>
    <w:rsid w:val="00566052"/>
  </w:style>
  <w:style w:type="paragraph" w:styleId="Header">
    <w:name w:val="header"/>
    <w:basedOn w:val="Normal"/>
    <w:rsid w:val="00566052"/>
    <w:pPr>
      <w:suppressLineNumbers/>
      <w:tabs>
        <w:tab w:val="center" w:pos="4818"/>
        <w:tab w:val="right" w:pos="9637"/>
      </w:tabs>
    </w:pPr>
  </w:style>
  <w:style w:type="paragraph" w:styleId="Title">
    <w:name w:val="Title"/>
    <w:basedOn w:val="Normal"/>
    <w:next w:val="Normal"/>
    <w:link w:val="TitleChar"/>
    <w:uiPriority w:val="10"/>
    <w:qFormat/>
    <w:rsid w:val="00FB13D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B13D7"/>
    <w:rPr>
      <w:rFonts w:ascii="Cambria" w:eastAsia="Times New Roman" w:hAnsi="Cambria" w:cs="Times New Roman"/>
      <w:b/>
      <w:bCs/>
      <w:kern w:val="28"/>
      <w:sz w:val="32"/>
      <w:szCs w:val="32"/>
      <w:lang w:val="en-US" w:eastAsia="ar-SA"/>
    </w:rPr>
  </w:style>
  <w:style w:type="paragraph" w:styleId="ListParagraph">
    <w:name w:val="List Paragraph"/>
    <w:basedOn w:val="Normal"/>
    <w:qFormat/>
    <w:rsid w:val="00880E6E"/>
    <w:pPr>
      <w:widowControl/>
      <w:autoSpaceDE/>
      <w:ind w:left="720"/>
    </w:pPr>
    <w:rPr>
      <w:rFonts w:ascii="Times New Roman" w:hAnsi="Times New Roman" w:cs="Calibri"/>
      <w:lang w:val="en-GB"/>
    </w:rPr>
  </w:style>
  <w:style w:type="character" w:customStyle="1" w:styleId="FooterChar">
    <w:name w:val="Footer Char"/>
    <w:basedOn w:val="DefaultParagraphFont"/>
    <w:link w:val="Footer"/>
    <w:uiPriority w:val="99"/>
    <w:rsid w:val="006D1FCE"/>
    <w:rPr>
      <w:rFonts w:ascii="Arial" w:hAnsi="Arial"/>
      <w:sz w:val="24"/>
      <w:szCs w:val="24"/>
      <w:lang w:val="en-US" w:eastAsia="ar-SA"/>
    </w:rPr>
  </w:style>
  <w:style w:type="paragraph" w:styleId="BalloonText">
    <w:name w:val="Balloon Text"/>
    <w:basedOn w:val="Normal"/>
    <w:link w:val="BalloonTextChar"/>
    <w:uiPriority w:val="99"/>
    <w:semiHidden/>
    <w:unhideWhenUsed/>
    <w:rsid w:val="00961852"/>
    <w:rPr>
      <w:rFonts w:ascii="Tahoma" w:hAnsi="Tahoma" w:cs="Tahoma"/>
      <w:sz w:val="16"/>
      <w:szCs w:val="16"/>
    </w:rPr>
  </w:style>
  <w:style w:type="character" w:customStyle="1" w:styleId="BalloonTextChar">
    <w:name w:val="Balloon Text Char"/>
    <w:basedOn w:val="DefaultParagraphFont"/>
    <w:link w:val="BalloonText"/>
    <w:uiPriority w:val="99"/>
    <w:semiHidden/>
    <w:rsid w:val="00961852"/>
    <w:rPr>
      <w:rFonts w:ascii="Tahoma"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2A1EB-10D5-4846-ADA2-5ACDB248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5018</Words>
  <Characters>28603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MEETING OF THE FULL CORPORATION</vt:lpstr>
    </vt:vector>
  </TitlesOfParts>
  <Company>Fareham College</Company>
  <LinksUpToDate>false</LinksUpToDate>
  <CharactersWithSpaces>33554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FULL CORPORATION</dc:title>
  <dc:creator>jackie.collumbell</dc:creator>
  <cp:lastModifiedBy>Windows User</cp:lastModifiedBy>
  <cp:revision>6</cp:revision>
  <cp:lastPrinted>2016-03-21T16:12:00Z</cp:lastPrinted>
  <dcterms:created xsi:type="dcterms:W3CDTF">2016-03-15T11:16:00Z</dcterms:created>
  <dcterms:modified xsi:type="dcterms:W3CDTF">2016-03-21T16:13:00Z</dcterms:modified>
</cp:coreProperties>
</file>