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4B9" w:rsidRPr="009E0F99" w:rsidRDefault="00E77524" w:rsidP="00C47D09">
      <w:pPr>
        <w:jc w:val="center"/>
        <w:rPr>
          <w:rFonts w:asciiTheme="minorHAnsi" w:hAnsiTheme="minorHAnsi" w:cs="Arial"/>
          <w:sz w:val="22"/>
          <w:szCs w:val="22"/>
          <w:lang w:val="en-GB"/>
        </w:rPr>
      </w:pPr>
      <w:r w:rsidRPr="009E0F99">
        <w:rPr>
          <w:rFonts w:asciiTheme="minorHAnsi" w:hAnsiTheme="minorHAnsi" w:cs="Arial"/>
          <w:sz w:val="22"/>
          <w:szCs w:val="22"/>
          <w:lang w:val="en-GB"/>
        </w:rPr>
        <w:t>FAREHAM COLLEGE</w:t>
      </w:r>
    </w:p>
    <w:p w:rsidR="006D24B9" w:rsidRPr="009E0F99" w:rsidRDefault="006D24B9">
      <w:pPr>
        <w:jc w:val="center"/>
        <w:rPr>
          <w:rFonts w:asciiTheme="minorHAnsi" w:hAnsiTheme="minorHAnsi" w:cs="Arial"/>
          <w:sz w:val="22"/>
          <w:szCs w:val="22"/>
          <w:lang w:val="en-GB"/>
        </w:rPr>
      </w:pPr>
    </w:p>
    <w:p w:rsidR="006D24B9" w:rsidRPr="009E0F99" w:rsidRDefault="00E77524">
      <w:pPr>
        <w:pStyle w:val="Heading1"/>
        <w:keepNext/>
        <w:jc w:val="center"/>
        <w:rPr>
          <w:rFonts w:asciiTheme="minorHAnsi" w:hAnsiTheme="minorHAnsi" w:cs="Arial"/>
          <w:b/>
          <w:bCs/>
          <w:sz w:val="22"/>
          <w:szCs w:val="22"/>
          <w:lang w:val="en-GB"/>
        </w:rPr>
      </w:pPr>
      <w:r w:rsidRPr="009E0F99">
        <w:rPr>
          <w:rFonts w:asciiTheme="minorHAnsi" w:hAnsiTheme="minorHAnsi" w:cs="Arial"/>
          <w:b/>
          <w:bCs/>
          <w:sz w:val="22"/>
          <w:szCs w:val="22"/>
          <w:lang w:val="en-GB"/>
        </w:rPr>
        <w:t>FINANCE AND RESOURCES COMMITTEE</w:t>
      </w:r>
    </w:p>
    <w:p w:rsidR="006D24B9" w:rsidRPr="009E0F99" w:rsidRDefault="006D24B9">
      <w:pPr>
        <w:jc w:val="center"/>
        <w:rPr>
          <w:rFonts w:asciiTheme="minorHAnsi" w:hAnsiTheme="minorHAnsi" w:cs="Arial"/>
          <w:b/>
          <w:bCs/>
          <w:sz w:val="22"/>
          <w:szCs w:val="22"/>
          <w:lang w:val="en-GB"/>
        </w:rPr>
      </w:pPr>
    </w:p>
    <w:p w:rsidR="006D24B9" w:rsidRPr="009E0F99" w:rsidRDefault="00095FB3">
      <w:pPr>
        <w:jc w:val="center"/>
        <w:rPr>
          <w:rFonts w:asciiTheme="minorHAnsi" w:hAnsiTheme="minorHAnsi" w:cs="Arial"/>
          <w:sz w:val="22"/>
          <w:szCs w:val="22"/>
          <w:u w:val="single"/>
          <w:lang w:val="en-GB"/>
        </w:rPr>
      </w:pPr>
      <w:r>
        <w:rPr>
          <w:rFonts w:asciiTheme="minorHAnsi" w:hAnsiTheme="minorHAnsi" w:cs="Arial"/>
          <w:sz w:val="22"/>
          <w:szCs w:val="22"/>
          <w:u w:val="single"/>
          <w:lang w:val="en-GB"/>
        </w:rPr>
        <w:t>7</w:t>
      </w:r>
      <w:r w:rsidRPr="00095FB3">
        <w:rPr>
          <w:rFonts w:asciiTheme="minorHAnsi" w:hAnsiTheme="minorHAnsi" w:cs="Arial"/>
          <w:sz w:val="22"/>
          <w:szCs w:val="22"/>
          <w:u w:val="single"/>
          <w:vertAlign w:val="superscript"/>
          <w:lang w:val="en-GB"/>
        </w:rPr>
        <w:t>th</w:t>
      </w:r>
      <w:r>
        <w:rPr>
          <w:rFonts w:asciiTheme="minorHAnsi" w:hAnsiTheme="minorHAnsi" w:cs="Arial"/>
          <w:sz w:val="22"/>
          <w:szCs w:val="22"/>
          <w:u w:val="single"/>
          <w:lang w:val="en-GB"/>
        </w:rPr>
        <w:t xml:space="preserve"> June 2017</w:t>
      </w:r>
    </w:p>
    <w:p w:rsidR="006D24B9" w:rsidRPr="009E0F99" w:rsidRDefault="006D24B9">
      <w:pPr>
        <w:jc w:val="center"/>
        <w:rPr>
          <w:rFonts w:asciiTheme="minorHAnsi" w:hAnsiTheme="minorHAnsi" w:cs="Arial"/>
          <w:sz w:val="22"/>
          <w:szCs w:val="22"/>
          <w:lang w:val="en-GB"/>
        </w:rPr>
      </w:pPr>
    </w:p>
    <w:p w:rsidR="006D24B9" w:rsidRPr="009E0F99" w:rsidRDefault="00E77524">
      <w:pPr>
        <w:pStyle w:val="Heading1"/>
        <w:keepNext/>
        <w:jc w:val="center"/>
        <w:rPr>
          <w:rFonts w:asciiTheme="minorHAnsi" w:hAnsiTheme="minorHAnsi" w:cs="Arial"/>
          <w:b/>
          <w:bCs/>
          <w:sz w:val="22"/>
          <w:szCs w:val="22"/>
          <w:lang w:val="en-GB"/>
        </w:rPr>
      </w:pPr>
      <w:r w:rsidRPr="009E0F99">
        <w:rPr>
          <w:rFonts w:asciiTheme="minorHAnsi" w:hAnsiTheme="minorHAnsi" w:cs="Arial"/>
          <w:b/>
          <w:bCs/>
          <w:sz w:val="22"/>
          <w:szCs w:val="22"/>
          <w:lang w:val="en-GB"/>
        </w:rPr>
        <w:t xml:space="preserve">M I N U T E S </w:t>
      </w:r>
    </w:p>
    <w:p w:rsidR="006D24B9" w:rsidRPr="009E0F99" w:rsidRDefault="006D24B9">
      <w:pPr>
        <w:jc w:val="center"/>
        <w:rPr>
          <w:rFonts w:asciiTheme="minorHAnsi" w:hAnsiTheme="minorHAnsi" w:cs="Arial"/>
          <w:sz w:val="22"/>
          <w:szCs w:val="22"/>
          <w:lang w:val="en-GB"/>
        </w:rPr>
      </w:pPr>
    </w:p>
    <w:p w:rsidR="006D24B9" w:rsidRDefault="00E77524" w:rsidP="00FD64E8">
      <w:pPr>
        <w:rPr>
          <w:rFonts w:asciiTheme="minorHAnsi" w:hAnsiTheme="minorHAnsi" w:cs="Arial"/>
          <w:sz w:val="22"/>
          <w:szCs w:val="22"/>
          <w:lang w:val="en-GB"/>
        </w:rPr>
      </w:pPr>
      <w:r w:rsidRPr="009E0F99">
        <w:rPr>
          <w:rFonts w:asciiTheme="minorHAnsi" w:hAnsiTheme="minorHAnsi" w:cs="Arial"/>
          <w:sz w:val="22"/>
          <w:szCs w:val="22"/>
          <w:lang w:val="en-GB"/>
        </w:rPr>
        <w:tab/>
      </w:r>
      <w:r w:rsidRPr="009E0F99">
        <w:rPr>
          <w:rFonts w:asciiTheme="minorHAnsi" w:hAnsiTheme="minorHAnsi" w:cs="Arial"/>
          <w:sz w:val="22"/>
          <w:szCs w:val="22"/>
          <w:lang w:val="en-GB"/>
        </w:rPr>
        <w:tab/>
      </w:r>
      <w:r w:rsidRPr="009E0F99">
        <w:rPr>
          <w:rFonts w:asciiTheme="minorHAnsi" w:hAnsiTheme="minorHAnsi" w:cs="Arial"/>
          <w:sz w:val="22"/>
          <w:szCs w:val="22"/>
          <w:lang w:val="en-GB"/>
        </w:rPr>
        <w:tab/>
        <w:t>Present:</w:t>
      </w:r>
      <w:r w:rsidRPr="009E0F99">
        <w:rPr>
          <w:rFonts w:asciiTheme="minorHAnsi" w:hAnsiTheme="minorHAnsi" w:cs="Arial"/>
          <w:sz w:val="22"/>
          <w:szCs w:val="22"/>
          <w:lang w:val="en-GB"/>
        </w:rPr>
        <w:tab/>
      </w:r>
      <w:r w:rsidR="00FD64E8" w:rsidRPr="009E0F99">
        <w:rPr>
          <w:rFonts w:asciiTheme="minorHAnsi" w:hAnsiTheme="minorHAnsi" w:cs="Arial"/>
          <w:sz w:val="22"/>
          <w:szCs w:val="22"/>
          <w:lang w:val="en-GB"/>
        </w:rPr>
        <w:t>Mr N Duncan</w:t>
      </w:r>
    </w:p>
    <w:p w:rsidR="00E061F4" w:rsidRDefault="00E061F4" w:rsidP="00FD64E8">
      <w:pPr>
        <w:rPr>
          <w:rFonts w:asciiTheme="minorHAnsi" w:hAnsiTheme="minorHAnsi" w:cs="Arial"/>
          <w:sz w:val="22"/>
          <w:szCs w:val="22"/>
          <w:lang w:val="en-GB"/>
        </w:rPr>
      </w:pPr>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cs="Arial"/>
          <w:sz w:val="22"/>
          <w:szCs w:val="22"/>
          <w:lang w:val="en-GB"/>
        </w:rPr>
        <w:tab/>
        <w:t xml:space="preserve">Mr P </w:t>
      </w:r>
      <w:proofErr w:type="spellStart"/>
      <w:r>
        <w:rPr>
          <w:rFonts w:asciiTheme="minorHAnsi" w:hAnsiTheme="minorHAnsi" w:cs="Arial"/>
          <w:sz w:val="22"/>
          <w:szCs w:val="22"/>
          <w:lang w:val="en-GB"/>
        </w:rPr>
        <w:t>Grimwood</w:t>
      </w:r>
      <w:proofErr w:type="spellEnd"/>
    </w:p>
    <w:p w:rsidR="00E061F4" w:rsidRPr="009E0F99" w:rsidRDefault="00E061F4" w:rsidP="00FD64E8">
      <w:pPr>
        <w:rPr>
          <w:rFonts w:asciiTheme="minorHAnsi" w:hAnsiTheme="minorHAnsi" w:cs="Arial"/>
          <w:sz w:val="22"/>
          <w:szCs w:val="22"/>
          <w:lang w:val="en-GB"/>
        </w:rPr>
      </w:pPr>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cs="Arial"/>
          <w:sz w:val="22"/>
          <w:szCs w:val="22"/>
          <w:lang w:val="en-GB"/>
        </w:rPr>
        <w:tab/>
        <w:t>Mr M Hoban</w:t>
      </w:r>
    </w:p>
    <w:p w:rsidR="00FA1F78" w:rsidRPr="009E0F99" w:rsidRDefault="00FA1F78" w:rsidP="00FD64E8">
      <w:pPr>
        <w:rPr>
          <w:rFonts w:asciiTheme="minorHAnsi" w:hAnsiTheme="minorHAnsi" w:cs="Arial"/>
          <w:sz w:val="22"/>
          <w:szCs w:val="22"/>
          <w:lang w:val="en-GB"/>
        </w:rPr>
      </w:pPr>
      <w:r w:rsidRPr="009E0F99">
        <w:rPr>
          <w:rFonts w:asciiTheme="minorHAnsi" w:hAnsiTheme="minorHAnsi" w:cs="Arial"/>
          <w:sz w:val="22"/>
          <w:szCs w:val="22"/>
          <w:lang w:val="en-GB"/>
        </w:rPr>
        <w:tab/>
      </w:r>
      <w:r w:rsidRPr="009E0F99">
        <w:rPr>
          <w:rFonts w:asciiTheme="minorHAnsi" w:hAnsiTheme="minorHAnsi" w:cs="Arial"/>
          <w:sz w:val="22"/>
          <w:szCs w:val="22"/>
          <w:lang w:val="en-GB"/>
        </w:rPr>
        <w:tab/>
      </w:r>
      <w:r w:rsidRPr="009E0F99">
        <w:rPr>
          <w:rFonts w:asciiTheme="minorHAnsi" w:hAnsiTheme="minorHAnsi" w:cs="Arial"/>
          <w:sz w:val="22"/>
          <w:szCs w:val="22"/>
          <w:lang w:val="en-GB"/>
        </w:rPr>
        <w:tab/>
      </w:r>
      <w:r w:rsidRPr="009E0F99">
        <w:rPr>
          <w:rFonts w:asciiTheme="minorHAnsi" w:hAnsiTheme="minorHAnsi" w:cs="Arial"/>
          <w:sz w:val="22"/>
          <w:szCs w:val="22"/>
          <w:lang w:val="en-GB"/>
        </w:rPr>
        <w:tab/>
      </w:r>
      <w:r w:rsidRPr="009E0F99">
        <w:rPr>
          <w:rFonts w:asciiTheme="minorHAnsi" w:hAnsiTheme="minorHAnsi" w:cs="Arial"/>
          <w:sz w:val="22"/>
          <w:szCs w:val="22"/>
          <w:lang w:val="en-GB"/>
        </w:rPr>
        <w:tab/>
      </w:r>
      <w:r w:rsidR="00FD259B" w:rsidRPr="009E0F99">
        <w:rPr>
          <w:rFonts w:asciiTheme="minorHAnsi" w:hAnsiTheme="minorHAnsi" w:cs="Arial"/>
          <w:sz w:val="22"/>
          <w:szCs w:val="22"/>
          <w:lang w:val="en-GB"/>
        </w:rPr>
        <w:t xml:space="preserve">Ms K </w:t>
      </w:r>
      <w:proofErr w:type="spellStart"/>
      <w:r w:rsidR="00FD259B" w:rsidRPr="009E0F99">
        <w:rPr>
          <w:rFonts w:asciiTheme="minorHAnsi" w:hAnsiTheme="minorHAnsi" w:cs="Arial"/>
          <w:sz w:val="22"/>
          <w:szCs w:val="22"/>
          <w:lang w:val="en-GB"/>
        </w:rPr>
        <w:t>Janagal</w:t>
      </w:r>
      <w:proofErr w:type="spellEnd"/>
    </w:p>
    <w:p w:rsidR="00FD259B" w:rsidRPr="009E0F99" w:rsidRDefault="00FD259B" w:rsidP="00FD64E8">
      <w:pPr>
        <w:rPr>
          <w:rFonts w:asciiTheme="minorHAnsi" w:hAnsiTheme="minorHAnsi" w:cs="Arial"/>
          <w:sz w:val="22"/>
          <w:szCs w:val="22"/>
          <w:lang w:val="en-GB"/>
        </w:rPr>
      </w:pPr>
      <w:r w:rsidRPr="009E0F99">
        <w:rPr>
          <w:rFonts w:asciiTheme="minorHAnsi" w:hAnsiTheme="minorHAnsi" w:cs="Arial"/>
          <w:sz w:val="22"/>
          <w:szCs w:val="22"/>
          <w:lang w:val="en-GB"/>
        </w:rPr>
        <w:tab/>
      </w:r>
      <w:r w:rsidRPr="009E0F99">
        <w:rPr>
          <w:rFonts w:asciiTheme="minorHAnsi" w:hAnsiTheme="minorHAnsi" w:cs="Arial"/>
          <w:sz w:val="22"/>
          <w:szCs w:val="22"/>
          <w:lang w:val="en-GB"/>
        </w:rPr>
        <w:tab/>
      </w:r>
      <w:r w:rsidRPr="009E0F99">
        <w:rPr>
          <w:rFonts w:asciiTheme="minorHAnsi" w:hAnsiTheme="minorHAnsi" w:cs="Arial"/>
          <w:sz w:val="22"/>
          <w:szCs w:val="22"/>
          <w:lang w:val="en-GB"/>
        </w:rPr>
        <w:tab/>
      </w:r>
      <w:r w:rsidRPr="009E0F99">
        <w:rPr>
          <w:rFonts w:asciiTheme="minorHAnsi" w:hAnsiTheme="minorHAnsi" w:cs="Arial"/>
          <w:sz w:val="22"/>
          <w:szCs w:val="22"/>
          <w:lang w:val="en-GB"/>
        </w:rPr>
        <w:tab/>
      </w:r>
      <w:r w:rsidRPr="009E0F99">
        <w:rPr>
          <w:rFonts w:asciiTheme="minorHAnsi" w:hAnsiTheme="minorHAnsi" w:cs="Arial"/>
          <w:sz w:val="22"/>
          <w:szCs w:val="22"/>
          <w:lang w:val="en-GB"/>
        </w:rPr>
        <w:tab/>
        <w:t>Mr R Kew</w:t>
      </w:r>
      <w:r w:rsidR="00E061F4">
        <w:rPr>
          <w:rFonts w:asciiTheme="minorHAnsi" w:hAnsiTheme="minorHAnsi" w:cs="Arial"/>
          <w:sz w:val="22"/>
          <w:szCs w:val="22"/>
          <w:lang w:val="en-GB"/>
        </w:rPr>
        <w:t xml:space="preserve"> (Chair)</w:t>
      </w:r>
    </w:p>
    <w:p w:rsidR="004F62EB" w:rsidRPr="009E0F99" w:rsidRDefault="004F62EB" w:rsidP="00FD64E8">
      <w:pPr>
        <w:rPr>
          <w:rFonts w:asciiTheme="minorHAnsi" w:hAnsiTheme="minorHAnsi" w:cs="Arial"/>
          <w:sz w:val="22"/>
          <w:szCs w:val="22"/>
          <w:lang w:val="en-GB"/>
        </w:rPr>
      </w:pPr>
      <w:r w:rsidRPr="009E0F99">
        <w:rPr>
          <w:rFonts w:asciiTheme="minorHAnsi" w:hAnsiTheme="minorHAnsi" w:cs="Arial"/>
          <w:sz w:val="22"/>
          <w:szCs w:val="22"/>
          <w:lang w:val="en-GB"/>
        </w:rPr>
        <w:tab/>
      </w:r>
      <w:r w:rsidRPr="009E0F99">
        <w:rPr>
          <w:rFonts w:asciiTheme="minorHAnsi" w:hAnsiTheme="minorHAnsi" w:cs="Arial"/>
          <w:sz w:val="22"/>
          <w:szCs w:val="22"/>
          <w:lang w:val="en-GB"/>
        </w:rPr>
        <w:tab/>
      </w:r>
      <w:r w:rsidRPr="009E0F99">
        <w:rPr>
          <w:rFonts w:asciiTheme="minorHAnsi" w:hAnsiTheme="minorHAnsi" w:cs="Arial"/>
          <w:sz w:val="22"/>
          <w:szCs w:val="22"/>
          <w:lang w:val="en-GB"/>
        </w:rPr>
        <w:tab/>
      </w:r>
      <w:r w:rsidRPr="009E0F99">
        <w:rPr>
          <w:rFonts w:asciiTheme="minorHAnsi" w:hAnsiTheme="minorHAnsi" w:cs="Arial"/>
          <w:sz w:val="22"/>
          <w:szCs w:val="22"/>
          <w:lang w:val="en-GB"/>
        </w:rPr>
        <w:tab/>
      </w:r>
      <w:r w:rsidRPr="009E0F99">
        <w:rPr>
          <w:rFonts w:asciiTheme="minorHAnsi" w:hAnsiTheme="minorHAnsi" w:cs="Arial"/>
          <w:sz w:val="22"/>
          <w:szCs w:val="22"/>
          <w:lang w:val="en-GB"/>
        </w:rPr>
        <w:tab/>
        <w:t xml:space="preserve">Mr M </w:t>
      </w:r>
      <w:proofErr w:type="spellStart"/>
      <w:r w:rsidRPr="009E0F99">
        <w:rPr>
          <w:rFonts w:asciiTheme="minorHAnsi" w:hAnsiTheme="minorHAnsi" w:cs="Arial"/>
          <w:sz w:val="22"/>
          <w:szCs w:val="22"/>
          <w:lang w:val="en-GB"/>
        </w:rPr>
        <w:t>Mansergh</w:t>
      </w:r>
      <w:proofErr w:type="spellEnd"/>
    </w:p>
    <w:p w:rsidR="00FD259B" w:rsidRPr="009E0F99" w:rsidRDefault="00FD259B" w:rsidP="00FD64E8">
      <w:pPr>
        <w:rPr>
          <w:rFonts w:asciiTheme="minorHAnsi" w:hAnsiTheme="minorHAnsi" w:cs="Arial"/>
          <w:sz w:val="22"/>
          <w:szCs w:val="22"/>
          <w:lang w:val="en-GB"/>
        </w:rPr>
      </w:pPr>
      <w:r w:rsidRPr="009E0F99">
        <w:rPr>
          <w:rFonts w:asciiTheme="minorHAnsi" w:hAnsiTheme="minorHAnsi" w:cs="Arial"/>
          <w:sz w:val="22"/>
          <w:szCs w:val="22"/>
          <w:lang w:val="en-GB"/>
        </w:rPr>
        <w:tab/>
      </w:r>
      <w:r w:rsidRPr="009E0F99">
        <w:rPr>
          <w:rFonts w:asciiTheme="minorHAnsi" w:hAnsiTheme="minorHAnsi" w:cs="Arial"/>
          <w:sz w:val="22"/>
          <w:szCs w:val="22"/>
          <w:lang w:val="en-GB"/>
        </w:rPr>
        <w:tab/>
      </w:r>
      <w:r w:rsidRPr="009E0F99">
        <w:rPr>
          <w:rFonts w:asciiTheme="minorHAnsi" w:hAnsiTheme="minorHAnsi" w:cs="Arial"/>
          <w:sz w:val="22"/>
          <w:szCs w:val="22"/>
          <w:lang w:val="en-GB"/>
        </w:rPr>
        <w:tab/>
      </w:r>
      <w:r w:rsidRPr="009E0F99">
        <w:rPr>
          <w:rFonts w:asciiTheme="minorHAnsi" w:hAnsiTheme="minorHAnsi" w:cs="Arial"/>
          <w:sz w:val="22"/>
          <w:szCs w:val="22"/>
          <w:lang w:val="en-GB"/>
        </w:rPr>
        <w:tab/>
      </w:r>
      <w:r w:rsidRPr="009E0F99">
        <w:rPr>
          <w:rFonts w:asciiTheme="minorHAnsi" w:hAnsiTheme="minorHAnsi" w:cs="Arial"/>
          <w:sz w:val="22"/>
          <w:szCs w:val="22"/>
          <w:lang w:val="en-GB"/>
        </w:rPr>
        <w:tab/>
        <w:t>Ms K Woods</w:t>
      </w:r>
    </w:p>
    <w:p w:rsidR="00FA1F78" w:rsidRPr="009E0F99" w:rsidRDefault="00FA1F78" w:rsidP="00FD64E8">
      <w:pPr>
        <w:rPr>
          <w:rFonts w:asciiTheme="minorHAnsi" w:hAnsiTheme="minorHAnsi" w:cs="Arial"/>
          <w:sz w:val="22"/>
          <w:szCs w:val="22"/>
          <w:lang w:val="en-GB"/>
        </w:rPr>
      </w:pPr>
      <w:r w:rsidRPr="009E0F99">
        <w:rPr>
          <w:rFonts w:asciiTheme="minorHAnsi" w:hAnsiTheme="minorHAnsi" w:cs="Arial"/>
          <w:sz w:val="22"/>
          <w:szCs w:val="22"/>
          <w:lang w:val="en-GB"/>
        </w:rPr>
        <w:tab/>
      </w:r>
      <w:r w:rsidRPr="009E0F99">
        <w:rPr>
          <w:rFonts w:asciiTheme="minorHAnsi" w:hAnsiTheme="minorHAnsi" w:cs="Arial"/>
          <w:sz w:val="22"/>
          <w:szCs w:val="22"/>
          <w:lang w:val="en-GB"/>
        </w:rPr>
        <w:tab/>
      </w:r>
      <w:r w:rsidRPr="009E0F99">
        <w:rPr>
          <w:rFonts w:asciiTheme="minorHAnsi" w:hAnsiTheme="minorHAnsi" w:cs="Arial"/>
          <w:sz w:val="22"/>
          <w:szCs w:val="22"/>
          <w:lang w:val="en-GB"/>
        </w:rPr>
        <w:tab/>
      </w:r>
      <w:r w:rsidRPr="009E0F99">
        <w:rPr>
          <w:rFonts w:asciiTheme="minorHAnsi" w:hAnsiTheme="minorHAnsi" w:cs="Arial"/>
          <w:sz w:val="22"/>
          <w:szCs w:val="22"/>
          <w:lang w:val="en-GB"/>
        </w:rPr>
        <w:tab/>
      </w:r>
      <w:r w:rsidRPr="009E0F99">
        <w:rPr>
          <w:rFonts w:asciiTheme="minorHAnsi" w:hAnsiTheme="minorHAnsi" w:cs="Arial"/>
          <w:sz w:val="22"/>
          <w:szCs w:val="22"/>
          <w:lang w:val="en-GB"/>
        </w:rPr>
        <w:tab/>
      </w:r>
    </w:p>
    <w:p w:rsidR="004F62EB" w:rsidRPr="009E0F99" w:rsidRDefault="00E77524">
      <w:pPr>
        <w:rPr>
          <w:rFonts w:asciiTheme="minorHAnsi" w:hAnsiTheme="minorHAnsi" w:cs="Arial"/>
          <w:sz w:val="22"/>
          <w:szCs w:val="22"/>
          <w:lang w:val="en-GB"/>
        </w:rPr>
      </w:pPr>
      <w:r w:rsidRPr="009E0F99">
        <w:rPr>
          <w:rFonts w:asciiTheme="minorHAnsi" w:hAnsiTheme="minorHAnsi" w:cs="Arial"/>
          <w:sz w:val="22"/>
          <w:szCs w:val="22"/>
          <w:lang w:val="en-GB"/>
        </w:rPr>
        <w:tab/>
      </w:r>
      <w:r w:rsidRPr="009E0F99">
        <w:rPr>
          <w:rFonts w:asciiTheme="minorHAnsi" w:hAnsiTheme="minorHAnsi" w:cs="Arial"/>
          <w:sz w:val="22"/>
          <w:szCs w:val="22"/>
          <w:lang w:val="en-GB"/>
        </w:rPr>
        <w:tab/>
      </w:r>
      <w:r w:rsidR="00FD64E8" w:rsidRPr="009E0F99">
        <w:rPr>
          <w:rFonts w:asciiTheme="minorHAnsi" w:hAnsiTheme="minorHAnsi" w:cs="Arial"/>
          <w:sz w:val="22"/>
          <w:szCs w:val="22"/>
          <w:lang w:val="en-GB"/>
        </w:rPr>
        <w:t>In attendance:</w:t>
      </w:r>
      <w:r w:rsidR="00FD64E8" w:rsidRPr="009E0F99">
        <w:rPr>
          <w:rFonts w:asciiTheme="minorHAnsi" w:hAnsiTheme="minorHAnsi" w:cs="Arial"/>
          <w:sz w:val="22"/>
          <w:szCs w:val="22"/>
          <w:lang w:val="en-GB"/>
        </w:rPr>
        <w:tab/>
      </w:r>
      <w:r w:rsidR="00FD64E8" w:rsidRPr="009E0F99">
        <w:rPr>
          <w:rFonts w:asciiTheme="minorHAnsi" w:hAnsiTheme="minorHAnsi" w:cs="Arial"/>
          <w:sz w:val="22"/>
          <w:szCs w:val="22"/>
          <w:lang w:val="en-GB"/>
        </w:rPr>
        <w:tab/>
        <w:t>Mrs J Eayrs</w:t>
      </w:r>
      <w:r w:rsidRPr="009E0F99">
        <w:rPr>
          <w:rFonts w:asciiTheme="minorHAnsi" w:hAnsiTheme="minorHAnsi" w:cs="Arial"/>
          <w:sz w:val="22"/>
          <w:szCs w:val="22"/>
          <w:lang w:val="en-GB"/>
        </w:rPr>
        <w:t xml:space="preserve"> (Clerk)</w:t>
      </w:r>
    </w:p>
    <w:p w:rsidR="006D24B9" w:rsidRDefault="004F62EB" w:rsidP="00E061F4">
      <w:pPr>
        <w:rPr>
          <w:rFonts w:asciiTheme="minorHAnsi" w:hAnsiTheme="minorHAnsi" w:cs="Arial"/>
          <w:sz w:val="22"/>
          <w:szCs w:val="22"/>
          <w:lang w:val="en-GB"/>
        </w:rPr>
      </w:pPr>
      <w:r w:rsidRPr="009E0F99">
        <w:rPr>
          <w:rFonts w:asciiTheme="minorHAnsi" w:hAnsiTheme="minorHAnsi" w:cs="Arial"/>
          <w:sz w:val="22"/>
          <w:szCs w:val="22"/>
          <w:lang w:val="en-GB"/>
        </w:rPr>
        <w:tab/>
      </w:r>
      <w:r w:rsidRPr="009E0F99">
        <w:rPr>
          <w:rFonts w:asciiTheme="minorHAnsi" w:hAnsiTheme="minorHAnsi" w:cs="Arial"/>
          <w:sz w:val="22"/>
          <w:szCs w:val="22"/>
          <w:lang w:val="en-GB"/>
        </w:rPr>
        <w:tab/>
      </w:r>
      <w:r w:rsidRPr="009E0F99">
        <w:rPr>
          <w:rFonts w:asciiTheme="minorHAnsi" w:hAnsiTheme="minorHAnsi" w:cs="Arial"/>
          <w:sz w:val="22"/>
          <w:szCs w:val="22"/>
          <w:lang w:val="en-GB"/>
        </w:rPr>
        <w:tab/>
      </w:r>
      <w:r w:rsidRPr="009E0F99">
        <w:rPr>
          <w:rFonts w:asciiTheme="minorHAnsi" w:hAnsiTheme="minorHAnsi" w:cs="Arial"/>
          <w:sz w:val="22"/>
          <w:szCs w:val="22"/>
          <w:lang w:val="en-GB"/>
        </w:rPr>
        <w:tab/>
      </w:r>
      <w:r w:rsidRPr="009E0F99">
        <w:rPr>
          <w:rFonts w:asciiTheme="minorHAnsi" w:hAnsiTheme="minorHAnsi" w:cs="Arial"/>
          <w:sz w:val="22"/>
          <w:szCs w:val="22"/>
          <w:lang w:val="en-GB"/>
        </w:rPr>
        <w:tab/>
      </w:r>
      <w:r w:rsidR="00E061F4">
        <w:rPr>
          <w:rFonts w:asciiTheme="minorHAnsi" w:hAnsiTheme="minorHAnsi" w:cs="Arial"/>
          <w:sz w:val="22"/>
          <w:szCs w:val="22"/>
          <w:lang w:val="en-GB"/>
        </w:rPr>
        <w:t>Mrs E Baxter (Director of Finance &amp; Funding)</w:t>
      </w:r>
    </w:p>
    <w:p w:rsidR="00E061F4" w:rsidRPr="009E0F99" w:rsidRDefault="00E061F4" w:rsidP="00E061F4">
      <w:pPr>
        <w:rPr>
          <w:rFonts w:asciiTheme="minorHAnsi" w:hAnsiTheme="minorHAnsi" w:cs="Arial"/>
          <w:sz w:val="22"/>
          <w:szCs w:val="22"/>
          <w:lang w:val="en-GB"/>
        </w:rPr>
      </w:pPr>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cs="Arial"/>
          <w:sz w:val="22"/>
          <w:szCs w:val="22"/>
          <w:lang w:val="en-GB"/>
        </w:rPr>
        <w:tab/>
        <w:t>Mrs A Hinton (Executive Director HR)</w:t>
      </w:r>
    </w:p>
    <w:p w:rsidR="006D24B9" w:rsidRPr="009E0F99" w:rsidRDefault="00E77524">
      <w:pPr>
        <w:rPr>
          <w:rFonts w:asciiTheme="minorHAnsi" w:hAnsiTheme="minorHAnsi" w:cs="Arial"/>
          <w:sz w:val="22"/>
          <w:szCs w:val="22"/>
          <w:lang w:val="en-GB"/>
        </w:rPr>
      </w:pPr>
      <w:r w:rsidRPr="009E0F99">
        <w:rPr>
          <w:rFonts w:asciiTheme="minorHAnsi" w:hAnsiTheme="minorHAnsi" w:cs="Arial"/>
          <w:sz w:val="22"/>
          <w:szCs w:val="22"/>
          <w:lang w:val="en-GB"/>
        </w:rPr>
        <w:tab/>
      </w:r>
      <w:r w:rsidRPr="009E0F99">
        <w:rPr>
          <w:rFonts w:asciiTheme="minorHAnsi" w:hAnsiTheme="minorHAnsi" w:cs="Arial"/>
          <w:sz w:val="22"/>
          <w:szCs w:val="22"/>
          <w:lang w:val="en-GB"/>
        </w:rPr>
        <w:tab/>
      </w:r>
      <w:r w:rsidRPr="009E0F99">
        <w:rPr>
          <w:rFonts w:asciiTheme="minorHAnsi" w:hAnsiTheme="minorHAnsi" w:cs="Arial"/>
          <w:sz w:val="22"/>
          <w:szCs w:val="22"/>
          <w:lang w:val="en-GB"/>
        </w:rPr>
        <w:tab/>
      </w:r>
      <w:r w:rsidRPr="009E0F99">
        <w:rPr>
          <w:rFonts w:asciiTheme="minorHAnsi" w:hAnsiTheme="minorHAnsi" w:cs="Arial"/>
          <w:sz w:val="22"/>
          <w:szCs w:val="22"/>
          <w:lang w:val="en-GB"/>
        </w:rPr>
        <w:tab/>
      </w:r>
      <w:r w:rsidRPr="009E0F99">
        <w:rPr>
          <w:rFonts w:asciiTheme="minorHAnsi" w:hAnsiTheme="minorHAnsi" w:cs="Arial"/>
          <w:sz w:val="22"/>
          <w:szCs w:val="22"/>
          <w:lang w:val="en-GB"/>
        </w:rPr>
        <w:tab/>
      </w:r>
    </w:p>
    <w:p w:rsidR="006D24B9" w:rsidRPr="009E0F99" w:rsidRDefault="00095FB3">
      <w:pPr>
        <w:ind w:left="720" w:hanging="720"/>
        <w:rPr>
          <w:rFonts w:asciiTheme="minorHAnsi" w:hAnsiTheme="minorHAnsi" w:cs="Arial"/>
          <w:b/>
          <w:bCs/>
          <w:sz w:val="22"/>
          <w:szCs w:val="22"/>
          <w:lang w:val="en-GB"/>
        </w:rPr>
      </w:pPr>
      <w:r>
        <w:rPr>
          <w:rFonts w:asciiTheme="minorHAnsi" w:hAnsiTheme="minorHAnsi" w:cs="Arial"/>
          <w:b/>
          <w:bCs/>
          <w:sz w:val="22"/>
          <w:szCs w:val="22"/>
          <w:lang w:val="en-GB"/>
        </w:rPr>
        <w:t>16/17</w:t>
      </w:r>
      <w:r w:rsidR="00E77524" w:rsidRPr="009E0F99">
        <w:rPr>
          <w:rFonts w:asciiTheme="minorHAnsi" w:hAnsiTheme="minorHAnsi" w:cs="Arial"/>
          <w:b/>
          <w:bCs/>
          <w:sz w:val="22"/>
          <w:szCs w:val="22"/>
          <w:lang w:val="en-GB"/>
        </w:rPr>
        <w:tab/>
        <w:t xml:space="preserve">Annual Election of Chairman </w:t>
      </w:r>
    </w:p>
    <w:p w:rsidR="006D24B9" w:rsidRPr="009E0F99" w:rsidRDefault="006D24B9">
      <w:pPr>
        <w:ind w:left="720" w:hanging="720"/>
        <w:rPr>
          <w:rFonts w:asciiTheme="minorHAnsi" w:hAnsiTheme="minorHAnsi" w:cs="Arial"/>
          <w:sz w:val="22"/>
          <w:szCs w:val="22"/>
          <w:lang w:val="en-GB"/>
        </w:rPr>
      </w:pPr>
    </w:p>
    <w:p w:rsidR="00FD259B" w:rsidRPr="009E0F99" w:rsidRDefault="00FD259B" w:rsidP="00FD259B">
      <w:pPr>
        <w:ind w:left="720"/>
        <w:rPr>
          <w:rFonts w:asciiTheme="minorHAnsi" w:hAnsiTheme="minorHAnsi" w:cs="Arial"/>
          <w:sz w:val="22"/>
          <w:szCs w:val="22"/>
          <w:lang w:val="en-GB"/>
        </w:rPr>
      </w:pPr>
      <w:r w:rsidRPr="009E0F99">
        <w:rPr>
          <w:rFonts w:asciiTheme="minorHAnsi" w:hAnsiTheme="minorHAnsi" w:cs="Arial"/>
          <w:sz w:val="22"/>
          <w:szCs w:val="22"/>
          <w:lang w:val="en-GB"/>
        </w:rPr>
        <w:t>Members of the Committee elected Mr Russell Kew as Chair to serve until the first meeting after the 1</w:t>
      </w:r>
      <w:r w:rsidRPr="009E0F99">
        <w:rPr>
          <w:rFonts w:asciiTheme="minorHAnsi" w:hAnsiTheme="minorHAnsi" w:cs="Arial"/>
          <w:sz w:val="22"/>
          <w:szCs w:val="22"/>
          <w:vertAlign w:val="superscript"/>
          <w:lang w:val="en-GB"/>
        </w:rPr>
        <w:t>st</w:t>
      </w:r>
      <w:r w:rsidR="00095FB3">
        <w:rPr>
          <w:rFonts w:asciiTheme="minorHAnsi" w:hAnsiTheme="minorHAnsi" w:cs="Arial"/>
          <w:sz w:val="22"/>
          <w:szCs w:val="22"/>
          <w:lang w:val="en-GB"/>
        </w:rPr>
        <w:t xml:space="preserve"> April 2018</w:t>
      </w:r>
      <w:r w:rsidRPr="009E0F99">
        <w:rPr>
          <w:rFonts w:asciiTheme="minorHAnsi" w:hAnsiTheme="minorHAnsi" w:cs="Arial"/>
          <w:sz w:val="22"/>
          <w:szCs w:val="22"/>
          <w:lang w:val="en-GB"/>
        </w:rPr>
        <w:t xml:space="preserve"> in accordance with the Corporation’s Standing Orders. </w:t>
      </w:r>
    </w:p>
    <w:p w:rsidR="004F62EB" w:rsidRPr="009E0F99" w:rsidRDefault="004F62EB">
      <w:pPr>
        <w:ind w:left="720" w:hanging="720"/>
        <w:rPr>
          <w:rFonts w:asciiTheme="minorHAnsi" w:hAnsiTheme="minorHAnsi" w:cs="Arial"/>
          <w:sz w:val="22"/>
          <w:szCs w:val="22"/>
          <w:lang w:val="en-GB"/>
        </w:rPr>
      </w:pPr>
    </w:p>
    <w:p w:rsidR="006D24B9" w:rsidRPr="009E0F99" w:rsidRDefault="00466BC4">
      <w:pPr>
        <w:ind w:left="720" w:hanging="720"/>
        <w:rPr>
          <w:rFonts w:asciiTheme="minorHAnsi" w:hAnsiTheme="minorHAnsi" w:cs="Arial"/>
          <w:b/>
          <w:sz w:val="22"/>
          <w:szCs w:val="22"/>
          <w:lang w:val="en-GB"/>
        </w:rPr>
      </w:pPr>
      <w:r>
        <w:rPr>
          <w:rFonts w:asciiTheme="minorHAnsi" w:hAnsiTheme="minorHAnsi" w:cs="Arial"/>
          <w:b/>
          <w:sz w:val="22"/>
          <w:szCs w:val="22"/>
          <w:lang w:val="en-GB"/>
        </w:rPr>
        <w:t>17/17</w:t>
      </w:r>
      <w:r w:rsidR="00E77524" w:rsidRPr="009E0F99">
        <w:rPr>
          <w:rFonts w:asciiTheme="minorHAnsi" w:hAnsiTheme="minorHAnsi" w:cs="Arial"/>
          <w:b/>
          <w:sz w:val="22"/>
          <w:szCs w:val="22"/>
          <w:lang w:val="en-GB"/>
        </w:rPr>
        <w:tab/>
        <w:t>Annual Election of Vice-Chair</w:t>
      </w:r>
    </w:p>
    <w:p w:rsidR="006D24B9" w:rsidRPr="009E0F99" w:rsidRDefault="00E77524">
      <w:pPr>
        <w:ind w:left="720" w:hanging="720"/>
        <w:rPr>
          <w:rFonts w:asciiTheme="minorHAnsi" w:hAnsiTheme="minorHAnsi" w:cs="Arial"/>
          <w:sz w:val="22"/>
          <w:szCs w:val="22"/>
          <w:lang w:val="en-GB"/>
        </w:rPr>
      </w:pPr>
      <w:r w:rsidRPr="009E0F99">
        <w:rPr>
          <w:rFonts w:asciiTheme="minorHAnsi" w:hAnsiTheme="minorHAnsi" w:cs="Arial"/>
          <w:sz w:val="22"/>
          <w:szCs w:val="22"/>
          <w:lang w:val="en-GB"/>
        </w:rPr>
        <w:tab/>
        <w:t xml:space="preserve"> </w:t>
      </w:r>
    </w:p>
    <w:p w:rsidR="00E061F4" w:rsidRPr="009E0F99" w:rsidRDefault="00E061F4" w:rsidP="00E061F4">
      <w:pPr>
        <w:ind w:left="720"/>
        <w:rPr>
          <w:rFonts w:asciiTheme="minorHAnsi" w:hAnsiTheme="minorHAnsi" w:cs="Arial"/>
          <w:sz w:val="22"/>
          <w:szCs w:val="22"/>
          <w:lang w:val="en-GB"/>
        </w:rPr>
      </w:pPr>
      <w:r w:rsidRPr="009E0F99">
        <w:rPr>
          <w:rFonts w:asciiTheme="minorHAnsi" w:hAnsiTheme="minorHAnsi" w:cs="Arial"/>
          <w:sz w:val="22"/>
          <w:szCs w:val="22"/>
          <w:lang w:val="en-GB"/>
        </w:rPr>
        <w:t xml:space="preserve">Members of the Committee elected Mr </w:t>
      </w:r>
      <w:r>
        <w:rPr>
          <w:rFonts w:asciiTheme="minorHAnsi" w:hAnsiTheme="minorHAnsi" w:cs="Arial"/>
          <w:sz w:val="22"/>
          <w:szCs w:val="22"/>
          <w:lang w:val="en-GB"/>
        </w:rPr>
        <w:t xml:space="preserve">Peter </w:t>
      </w:r>
      <w:proofErr w:type="spellStart"/>
      <w:r>
        <w:rPr>
          <w:rFonts w:asciiTheme="minorHAnsi" w:hAnsiTheme="minorHAnsi" w:cs="Arial"/>
          <w:sz w:val="22"/>
          <w:szCs w:val="22"/>
          <w:lang w:val="en-GB"/>
        </w:rPr>
        <w:t>Grimwood</w:t>
      </w:r>
      <w:proofErr w:type="spellEnd"/>
      <w:r w:rsidRPr="009E0F99">
        <w:rPr>
          <w:rFonts w:asciiTheme="minorHAnsi" w:hAnsiTheme="minorHAnsi" w:cs="Arial"/>
          <w:sz w:val="22"/>
          <w:szCs w:val="22"/>
          <w:lang w:val="en-GB"/>
        </w:rPr>
        <w:t xml:space="preserve"> as </w:t>
      </w:r>
      <w:r>
        <w:rPr>
          <w:rFonts w:asciiTheme="minorHAnsi" w:hAnsiTheme="minorHAnsi" w:cs="Arial"/>
          <w:sz w:val="22"/>
          <w:szCs w:val="22"/>
          <w:lang w:val="en-GB"/>
        </w:rPr>
        <w:t>Vice-</w:t>
      </w:r>
      <w:r w:rsidRPr="009E0F99">
        <w:rPr>
          <w:rFonts w:asciiTheme="minorHAnsi" w:hAnsiTheme="minorHAnsi" w:cs="Arial"/>
          <w:sz w:val="22"/>
          <w:szCs w:val="22"/>
          <w:lang w:val="en-GB"/>
        </w:rPr>
        <w:t>Chair to serve until the first meeting after the 1</w:t>
      </w:r>
      <w:r w:rsidRPr="009E0F99">
        <w:rPr>
          <w:rFonts w:asciiTheme="minorHAnsi" w:hAnsiTheme="minorHAnsi" w:cs="Arial"/>
          <w:sz w:val="22"/>
          <w:szCs w:val="22"/>
          <w:vertAlign w:val="superscript"/>
          <w:lang w:val="en-GB"/>
        </w:rPr>
        <w:t>st</w:t>
      </w:r>
      <w:r w:rsidR="00466BC4">
        <w:rPr>
          <w:rFonts w:asciiTheme="minorHAnsi" w:hAnsiTheme="minorHAnsi" w:cs="Arial"/>
          <w:sz w:val="22"/>
          <w:szCs w:val="22"/>
          <w:lang w:val="en-GB"/>
        </w:rPr>
        <w:t xml:space="preserve"> April 2018</w:t>
      </w:r>
      <w:r w:rsidRPr="009E0F99">
        <w:rPr>
          <w:rFonts w:asciiTheme="minorHAnsi" w:hAnsiTheme="minorHAnsi" w:cs="Arial"/>
          <w:sz w:val="22"/>
          <w:szCs w:val="22"/>
          <w:lang w:val="en-GB"/>
        </w:rPr>
        <w:t xml:space="preserve"> in accordance with the Corporation’s Standing Orders. </w:t>
      </w:r>
    </w:p>
    <w:p w:rsidR="00FD259B" w:rsidRPr="009E0F99" w:rsidRDefault="00FD259B" w:rsidP="00FD259B">
      <w:pPr>
        <w:ind w:left="720" w:hanging="720"/>
        <w:rPr>
          <w:rFonts w:asciiTheme="minorHAnsi" w:hAnsiTheme="minorHAnsi" w:cs="Arial"/>
          <w:sz w:val="22"/>
          <w:szCs w:val="22"/>
          <w:lang w:val="en-GB"/>
        </w:rPr>
      </w:pPr>
    </w:p>
    <w:p w:rsidR="006D24B9" w:rsidRPr="009E0F99" w:rsidRDefault="00466BC4">
      <w:pPr>
        <w:ind w:left="720" w:hanging="720"/>
        <w:rPr>
          <w:rFonts w:asciiTheme="minorHAnsi" w:hAnsiTheme="minorHAnsi" w:cs="Arial"/>
          <w:b/>
          <w:bCs/>
          <w:sz w:val="22"/>
          <w:szCs w:val="22"/>
          <w:lang w:val="en-GB"/>
        </w:rPr>
      </w:pPr>
      <w:r>
        <w:rPr>
          <w:rFonts w:asciiTheme="minorHAnsi" w:hAnsiTheme="minorHAnsi" w:cs="Arial"/>
          <w:b/>
          <w:bCs/>
          <w:sz w:val="22"/>
          <w:szCs w:val="22"/>
          <w:lang w:val="en-GB"/>
        </w:rPr>
        <w:t>18/17</w:t>
      </w:r>
      <w:r w:rsidR="00E77524" w:rsidRPr="009E0F99">
        <w:rPr>
          <w:rFonts w:asciiTheme="minorHAnsi" w:hAnsiTheme="minorHAnsi" w:cs="Arial"/>
          <w:b/>
          <w:bCs/>
          <w:sz w:val="22"/>
          <w:szCs w:val="22"/>
          <w:lang w:val="en-GB"/>
        </w:rPr>
        <w:tab/>
        <w:t xml:space="preserve">Declarations of Interest </w:t>
      </w:r>
    </w:p>
    <w:p w:rsidR="006D24B9" w:rsidRPr="009E0F99" w:rsidRDefault="006D24B9">
      <w:pPr>
        <w:ind w:left="720" w:hanging="720"/>
        <w:rPr>
          <w:rFonts w:asciiTheme="minorHAnsi" w:hAnsiTheme="minorHAnsi" w:cs="Arial"/>
          <w:sz w:val="22"/>
          <w:szCs w:val="22"/>
          <w:lang w:val="en-GB"/>
        </w:rPr>
      </w:pPr>
    </w:p>
    <w:p w:rsidR="006D24B9" w:rsidRPr="009E0F99" w:rsidRDefault="00E77524">
      <w:pPr>
        <w:ind w:left="720" w:hanging="720"/>
        <w:rPr>
          <w:rFonts w:asciiTheme="minorHAnsi" w:hAnsiTheme="minorHAnsi" w:cs="Arial"/>
          <w:sz w:val="22"/>
          <w:szCs w:val="22"/>
          <w:lang w:val="en-GB"/>
        </w:rPr>
      </w:pPr>
      <w:r w:rsidRPr="009E0F99">
        <w:rPr>
          <w:rFonts w:asciiTheme="minorHAnsi" w:hAnsiTheme="minorHAnsi" w:cs="Arial"/>
          <w:sz w:val="22"/>
          <w:szCs w:val="22"/>
          <w:lang w:val="en-GB"/>
        </w:rPr>
        <w:tab/>
        <w:t>Members of the Committee were reminded of the need to declare any personal or financial interest in any item of business to be considered during the meeti</w:t>
      </w:r>
      <w:r w:rsidR="00FA1F78" w:rsidRPr="009E0F99">
        <w:rPr>
          <w:rFonts w:asciiTheme="minorHAnsi" w:hAnsiTheme="minorHAnsi" w:cs="Arial"/>
          <w:sz w:val="22"/>
          <w:szCs w:val="22"/>
          <w:lang w:val="en-GB"/>
        </w:rPr>
        <w:t xml:space="preserve">ng.  </w:t>
      </w:r>
      <w:r w:rsidR="004F62EB" w:rsidRPr="009E0F99">
        <w:rPr>
          <w:rFonts w:asciiTheme="minorHAnsi" w:hAnsiTheme="minorHAnsi" w:cs="Arial"/>
          <w:sz w:val="22"/>
          <w:szCs w:val="22"/>
          <w:lang w:val="en-GB"/>
        </w:rPr>
        <w:t>No interests were declared.</w:t>
      </w:r>
    </w:p>
    <w:p w:rsidR="006D24B9" w:rsidRPr="009E0F99" w:rsidRDefault="006D24B9">
      <w:pPr>
        <w:ind w:left="720" w:hanging="720"/>
        <w:rPr>
          <w:rFonts w:asciiTheme="minorHAnsi" w:hAnsiTheme="minorHAnsi" w:cs="Arial"/>
          <w:sz w:val="22"/>
          <w:szCs w:val="22"/>
          <w:lang w:val="en-GB"/>
        </w:rPr>
      </w:pPr>
    </w:p>
    <w:p w:rsidR="006D24B9" w:rsidRPr="009E0F99" w:rsidRDefault="00466BC4">
      <w:pPr>
        <w:ind w:left="720" w:hanging="720"/>
        <w:rPr>
          <w:rFonts w:asciiTheme="minorHAnsi" w:hAnsiTheme="minorHAnsi" w:cs="Arial"/>
          <w:b/>
          <w:bCs/>
          <w:sz w:val="22"/>
          <w:szCs w:val="22"/>
          <w:lang w:val="en-GB"/>
        </w:rPr>
      </w:pPr>
      <w:r>
        <w:rPr>
          <w:rFonts w:asciiTheme="minorHAnsi" w:hAnsiTheme="minorHAnsi" w:cs="Arial"/>
          <w:b/>
          <w:bCs/>
          <w:sz w:val="22"/>
          <w:szCs w:val="22"/>
          <w:lang w:val="en-GB"/>
        </w:rPr>
        <w:t>19/17</w:t>
      </w:r>
      <w:r w:rsidR="00E77524" w:rsidRPr="009E0F99">
        <w:rPr>
          <w:rFonts w:asciiTheme="minorHAnsi" w:hAnsiTheme="minorHAnsi" w:cs="Arial"/>
          <w:b/>
          <w:bCs/>
          <w:sz w:val="22"/>
          <w:szCs w:val="22"/>
          <w:lang w:val="en-GB"/>
        </w:rPr>
        <w:tab/>
        <w:t>Apologies for Absence</w:t>
      </w:r>
    </w:p>
    <w:p w:rsidR="006D24B9" w:rsidRPr="009E0F99" w:rsidRDefault="006D24B9">
      <w:pPr>
        <w:ind w:left="720" w:hanging="720"/>
        <w:rPr>
          <w:rFonts w:asciiTheme="minorHAnsi" w:hAnsiTheme="minorHAnsi" w:cs="Arial"/>
          <w:sz w:val="22"/>
          <w:szCs w:val="22"/>
          <w:lang w:val="en-GB"/>
        </w:rPr>
      </w:pPr>
    </w:p>
    <w:p w:rsidR="006D24B9" w:rsidRDefault="00E77524">
      <w:pPr>
        <w:ind w:left="720" w:hanging="720"/>
        <w:rPr>
          <w:rFonts w:asciiTheme="minorHAnsi" w:hAnsiTheme="minorHAnsi" w:cs="Arial"/>
          <w:sz w:val="22"/>
          <w:szCs w:val="22"/>
          <w:lang w:val="en-GB"/>
        </w:rPr>
      </w:pPr>
      <w:r w:rsidRPr="009E0F99">
        <w:rPr>
          <w:rFonts w:asciiTheme="minorHAnsi" w:hAnsiTheme="minorHAnsi" w:cs="Arial"/>
          <w:sz w:val="22"/>
          <w:szCs w:val="22"/>
          <w:lang w:val="en-GB"/>
        </w:rPr>
        <w:tab/>
      </w:r>
      <w:r w:rsidR="00466BC4">
        <w:rPr>
          <w:rFonts w:asciiTheme="minorHAnsi" w:hAnsiTheme="minorHAnsi" w:cs="Arial"/>
          <w:sz w:val="22"/>
          <w:szCs w:val="22"/>
          <w:lang w:val="en-GB"/>
        </w:rPr>
        <w:t>A</w:t>
      </w:r>
      <w:r w:rsidR="00E061F4">
        <w:rPr>
          <w:rFonts w:asciiTheme="minorHAnsi" w:hAnsiTheme="minorHAnsi" w:cs="Arial"/>
          <w:sz w:val="22"/>
          <w:szCs w:val="22"/>
          <w:lang w:val="en-GB"/>
        </w:rPr>
        <w:t>pologies for</w:t>
      </w:r>
      <w:r w:rsidRPr="009E0F99">
        <w:rPr>
          <w:rFonts w:asciiTheme="minorHAnsi" w:hAnsiTheme="minorHAnsi" w:cs="Arial"/>
          <w:sz w:val="22"/>
          <w:szCs w:val="22"/>
          <w:lang w:val="en-GB"/>
        </w:rPr>
        <w:t xml:space="preserve"> absence</w:t>
      </w:r>
      <w:r w:rsidR="00466BC4">
        <w:rPr>
          <w:rFonts w:asciiTheme="minorHAnsi" w:hAnsiTheme="minorHAnsi" w:cs="Arial"/>
          <w:sz w:val="22"/>
          <w:szCs w:val="22"/>
          <w:lang w:val="en-GB"/>
        </w:rPr>
        <w:t xml:space="preserve"> were received and accepted from Mrs Hinton</w:t>
      </w:r>
      <w:r w:rsidR="00FD259B" w:rsidRPr="009E0F99">
        <w:rPr>
          <w:rFonts w:asciiTheme="minorHAnsi" w:hAnsiTheme="minorHAnsi" w:cs="Arial"/>
          <w:sz w:val="22"/>
          <w:szCs w:val="22"/>
          <w:lang w:val="en-GB"/>
        </w:rPr>
        <w:t>.</w:t>
      </w:r>
      <w:r w:rsidR="00E061F4">
        <w:rPr>
          <w:rFonts w:asciiTheme="minorHAnsi" w:hAnsiTheme="minorHAnsi" w:cs="Arial"/>
          <w:sz w:val="22"/>
          <w:szCs w:val="22"/>
          <w:lang w:val="en-GB"/>
        </w:rPr>
        <w:t xml:space="preserve">  </w:t>
      </w:r>
    </w:p>
    <w:p w:rsidR="00466BC4" w:rsidRPr="009E0F99" w:rsidRDefault="00466BC4">
      <w:pPr>
        <w:ind w:left="720" w:hanging="720"/>
        <w:rPr>
          <w:rFonts w:asciiTheme="minorHAnsi" w:hAnsiTheme="minorHAnsi" w:cs="Arial"/>
          <w:sz w:val="22"/>
          <w:szCs w:val="22"/>
          <w:lang w:val="en-GB"/>
        </w:rPr>
      </w:pPr>
    </w:p>
    <w:p w:rsidR="006D24B9" w:rsidRPr="009E0F99" w:rsidRDefault="00466BC4">
      <w:pPr>
        <w:ind w:left="720" w:hanging="720"/>
        <w:rPr>
          <w:rFonts w:asciiTheme="minorHAnsi" w:hAnsiTheme="minorHAnsi" w:cs="Arial"/>
          <w:b/>
          <w:bCs/>
          <w:sz w:val="22"/>
          <w:szCs w:val="22"/>
          <w:lang w:val="en-GB"/>
        </w:rPr>
      </w:pPr>
      <w:r>
        <w:rPr>
          <w:rFonts w:asciiTheme="minorHAnsi" w:hAnsiTheme="minorHAnsi" w:cs="Arial"/>
          <w:b/>
          <w:bCs/>
          <w:sz w:val="22"/>
          <w:szCs w:val="22"/>
          <w:lang w:val="en-GB"/>
        </w:rPr>
        <w:t>20/17</w:t>
      </w:r>
      <w:r w:rsidR="00E77524" w:rsidRPr="009E0F99">
        <w:rPr>
          <w:rFonts w:asciiTheme="minorHAnsi" w:hAnsiTheme="minorHAnsi" w:cs="Arial"/>
          <w:b/>
          <w:bCs/>
          <w:sz w:val="22"/>
          <w:szCs w:val="22"/>
          <w:lang w:val="en-GB"/>
        </w:rPr>
        <w:tab/>
        <w:t xml:space="preserve">Minutes of the Meeting held on the </w:t>
      </w:r>
      <w:r>
        <w:rPr>
          <w:rFonts w:asciiTheme="minorHAnsi" w:hAnsiTheme="minorHAnsi" w:cs="Arial"/>
          <w:b/>
          <w:bCs/>
          <w:sz w:val="22"/>
          <w:szCs w:val="22"/>
          <w:lang w:val="en-GB"/>
        </w:rPr>
        <w:t>13</w:t>
      </w:r>
      <w:r w:rsidRPr="00466BC4">
        <w:rPr>
          <w:rFonts w:asciiTheme="minorHAnsi" w:hAnsiTheme="minorHAnsi" w:cs="Arial"/>
          <w:b/>
          <w:bCs/>
          <w:sz w:val="22"/>
          <w:szCs w:val="22"/>
          <w:vertAlign w:val="superscript"/>
          <w:lang w:val="en-GB"/>
        </w:rPr>
        <w:t>th</w:t>
      </w:r>
      <w:r>
        <w:rPr>
          <w:rFonts w:asciiTheme="minorHAnsi" w:hAnsiTheme="minorHAnsi" w:cs="Arial"/>
          <w:b/>
          <w:bCs/>
          <w:sz w:val="22"/>
          <w:szCs w:val="22"/>
          <w:lang w:val="en-GB"/>
        </w:rPr>
        <w:t xml:space="preserve"> March 2017</w:t>
      </w:r>
    </w:p>
    <w:p w:rsidR="006D24B9" w:rsidRPr="009E0F99" w:rsidRDefault="006D24B9">
      <w:pPr>
        <w:ind w:left="720" w:hanging="720"/>
        <w:rPr>
          <w:rFonts w:asciiTheme="minorHAnsi" w:hAnsiTheme="minorHAnsi" w:cs="Arial"/>
          <w:sz w:val="22"/>
          <w:szCs w:val="22"/>
          <w:lang w:val="en-GB"/>
        </w:rPr>
      </w:pPr>
    </w:p>
    <w:p w:rsidR="006D24B9" w:rsidRPr="009E0F99" w:rsidRDefault="00E77524">
      <w:pPr>
        <w:ind w:left="720" w:hanging="720"/>
        <w:rPr>
          <w:rFonts w:asciiTheme="minorHAnsi" w:hAnsiTheme="minorHAnsi" w:cs="Arial"/>
          <w:sz w:val="22"/>
          <w:szCs w:val="22"/>
          <w:lang w:val="en-GB"/>
        </w:rPr>
      </w:pPr>
      <w:r w:rsidRPr="009E0F99">
        <w:rPr>
          <w:rFonts w:asciiTheme="minorHAnsi" w:hAnsiTheme="minorHAnsi" w:cs="Arial"/>
          <w:sz w:val="22"/>
          <w:szCs w:val="22"/>
          <w:lang w:val="en-GB"/>
        </w:rPr>
        <w:tab/>
        <w:t xml:space="preserve">The minutes of the meeting held on the </w:t>
      </w:r>
      <w:r w:rsidR="00466BC4">
        <w:rPr>
          <w:rFonts w:asciiTheme="minorHAnsi" w:hAnsiTheme="minorHAnsi" w:cs="Arial"/>
          <w:sz w:val="22"/>
          <w:szCs w:val="22"/>
          <w:lang w:val="en-GB"/>
        </w:rPr>
        <w:t>13</w:t>
      </w:r>
      <w:r w:rsidR="00466BC4" w:rsidRPr="00466BC4">
        <w:rPr>
          <w:rFonts w:asciiTheme="minorHAnsi" w:hAnsiTheme="minorHAnsi" w:cs="Arial"/>
          <w:sz w:val="22"/>
          <w:szCs w:val="22"/>
          <w:vertAlign w:val="superscript"/>
          <w:lang w:val="en-GB"/>
        </w:rPr>
        <w:t>th</w:t>
      </w:r>
      <w:r w:rsidR="00466BC4">
        <w:rPr>
          <w:rFonts w:asciiTheme="minorHAnsi" w:hAnsiTheme="minorHAnsi" w:cs="Arial"/>
          <w:sz w:val="22"/>
          <w:szCs w:val="22"/>
          <w:lang w:val="en-GB"/>
        </w:rPr>
        <w:t xml:space="preserve"> March 2017</w:t>
      </w:r>
      <w:r w:rsidRPr="009E0F99">
        <w:rPr>
          <w:rFonts w:asciiTheme="minorHAnsi" w:hAnsiTheme="minorHAnsi" w:cs="Arial"/>
          <w:sz w:val="22"/>
          <w:szCs w:val="22"/>
          <w:lang w:val="en-GB"/>
        </w:rPr>
        <w:t xml:space="preserve"> were agreed as a true and accurate record and were signed by the Chair.  </w:t>
      </w:r>
      <w:r w:rsidR="004F62EB" w:rsidRPr="009E0F99">
        <w:rPr>
          <w:rFonts w:asciiTheme="minorHAnsi" w:hAnsiTheme="minorHAnsi" w:cs="Arial"/>
          <w:sz w:val="22"/>
          <w:szCs w:val="22"/>
          <w:lang w:val="en-GB"/>
        </w:rPr>
        <w:t>There were no matters arising</w:t>
      </w:r>
      <w:r w:rsidR="00215398" w:rsidRPr="009E0F99">
        <w:rPr>
          <w:rFonts w:asciiTheme="minorHAnsi" w:hAnsiTheme="minorHAnsi" w:cs="Arial"/>
          <w:sz w:val="22"/>
          <w:szCs w:val="22"/>
          <w:lang w:val="en-GB"/>
        </w:rPr>
        <w:t xml:space="preserve"> from them</w:t>
      </w:r>
      <w:r w:rsidR="004F62EB" w:rsidRPr="009E0F99">
        <w:rPr>
          <w:rFonts w:asciiTheme="minorHAnsi" w:hAnsiTheme="minorHAnsi" w:cs="Arial"/>
          <w:sz w:val="22"/>
          <w:szCs w:val="22"/>
          <w:lang w:val="en-GB"/>
        </w:rPr>
        <w:t xml:space="preserve"> which were not covered elsewhere on the agenda.</w:t>
      </w:r>
    </w:p>
    <w:p w:rsidR="00466BC4" w:rsidRDefault="00466BC4">
      <w:pPr>
        <w:ind w:left="720" w:hanging="720"/>
        <w:rPr>
          <w:rFonts w:asciiTheme="minorHAnsi" w:hAnsiTheme="minorHAnsi" w:cs="Arial"/>
          <w:b/>
          <w:sz w:val="22"/>
          <w:szCs w:val="22"/>
          <w:lang w:val="en-GB"/>
        </w:rPr>
      </w:pPr>
    </w:p>
    <w:p w:rsidR="004F62EB" w:rsidRPr="009E0F99" w:rsidRDefault="00466BC4">
      <w:pPr>
        <w:ind w:left="720" w:hanging="720"/>
        <w:rPr>
          <w:rFonts w:asciiTheme="minorHAnsi" w:hAnsiTheme="minorHAnsi" w:cs="Arial"/>
          <w:sz w:val="22"/>
          <w:szCs w:val="22"/>
          <w:lang w:val="en-GB"/>
        </w:rPr>
      </w:pPr>
      <w:r>
        <w:rPr>
          <w:rFonts w:asciiTheme="minorHAnsi" w:hAnsiTheme="minorHAnsi" w:cs="Arial"/>
          <w:b/>
          <w:sz w:val="22"/>
          <w:szCs w:val="22"/>
          <w:lang w:val="en-GB"/>
        </w:rPr>
        <w:t>21/17</w:t>
      </w:r>
      <w:r w:rsidR="004F62EB" w:rsidRPr="009E0F99">
        <w:rPr>
          <w:rFonts w:asciiTheme="minorHAnsi" w:hAnsiTheme="minorHAnsi" w:cs="Arial"/>
          <w:b/>
          <w:sz w:val="22"/>
          <w:szCs w:val="22"/>
          <w:lang w:val="en-GB"/>
        </w:rPr>
        <w:tab/>
        <w:t xml:space="preserve">Confidential Minutes of the meeting held on the </w:t>
      </w:r>
      <w:r>
        <w:rPr>
          <w:rFonts w:asciiTheme="minorHAnsi" w:hAnsiTheme="minorHAnsi" w:cs="Arial"/>
          <w:b/>
          <w:sz w:val="22"/>
          <w:szCs w:val="22"/>
          <w:lang w:val="en-GB"/>
        </w:rPr>
        <w:t>13</w:t>
      </w:r>
      <w:r w:rsidRPr="00466BC4">
        <w:rPr>
          <w:rFonts w:asciiTheme="minorHAnsi" w:hAnsiTheme="minorHAnsi" w:cs="Arial"/>
          <w:b/>
          <w:sz w:val="22"/>
          <w:szCs w:val="22"/>
          <w:vertAlign w:val="superscript"/>
          <w:lang w:val="en-GB"/>
        </w:rPr>
        <w:t>th</w:t>
      </w:r>
      <w:r>
        <w:rPr>
          <w:rFonts w:asciiTheme="minorHAnsi" w:hAnsiTheme="minorHAnsi" w:cs="Arial"/>
          <w:b/>
          <w:sz w:val="22"/>
          <w:szCs w:val="22"/>
          <w:lang w:val="en-GB"/>
        </w:rPr>
        <w:t xml:space="preserve"> March 2017</w:t>
      </w:r>
      <w:r w:rsidR="004F62EB" w:rsidRPr="009E0F99">
        <w:rPr>
          <w:rFonts w:asciiTheme="minorHAnsi" w:hAnsiTheme="minorHAnsi" w:cs="Arial"/>
          <w:b/>
          <w:sz w:val="22"/>
          <w:szCs w:val="22"/>
          <w:lang w:val="en-GB"/>
        </w:rPr>
        <w:t xml:space="preserve"> </w:t>
      </w:r>
    </w:p>
    <w:p w:rsidR="004F62EB" w:rsidRPr="009E0F99" w:rsidRDefault="004F62EB">
      <w:pPr>
        <w:ind w:left="720" w:hanging="720"/>
        <w:rPr>
          <w:rFonts w:asciiTheme="minorHAnsi" w:hAnsiTheme="minorHAnsi" w:cs="Arial"/>
          <w:sz w:val="22"/>
          <w:szCs w:val="22"/>
          <w:lang w:val="en-GB"/>
        </w:rPr>
      </w:pPr>
    </w:p>
    <w:p w:rsidR="004F62EB" w:rsidRDefault="004F62EB">
      <w:pPr>
        <w:ind w:left="720" w:hanging="720"/>
        <w:rPr>
          <w:rFonts w:asciiTheme="minorHAnsi" w:hAnsiTheme="minorHAnsi" w:cs="Arial"/>
          <w:sz w:val="22"/>
          <w:szCs w:val="22"/>
          <w:lang w:val="en-GB"/>
        </w:rPr>
      </w:pPr>
      <w:r w:rsidRPr="009E0F99">
        <w:rPr>
          <w:rFonts w:asciiTheme="minorHAnsi" w:hAnsiTheme="minorHAnsi" w:cs="Arial"/>
          <w:sz w:val="22"/>
          <w:szCs w:val="22"/>
          <w:lang w:val="en-GB"/>
        </w:rPr>
        <w:tab/>
        <w:t xml:space="preserve">The confidential minutes of the meeting held on the </w:t>
      </w:r>
      <w:r w:rsidR="00466BC4">
        <w:rPr>
          <w:rFonts w:asciiTheme="minorHAnsi" w:hAnsiTheme="minorHAnsi" w:cs="Arial"/>
          <w:sz w:val="22"/>
          <w:szCs w:val="22"/>
          <w:lang w:val="en-GB"/>
        </w:rPr>
        <w:t>13</w:t>
      </w:r>
      <w:r w:rsidR="00466BC4" w:rsidRPr="00466BC4">
        <w:rPr>
          <w:rFonts w:asciiTheme="minorHAnsi" w:hAnsiTheme="minorHAnsi" w:cs="Arial"/>
          <w:sz w:val="22"/>
          <w:szCs w:val="22"/>
          <w:vertAlign w:val="superscript"/>
          <w:lang w:val="en-GB"/>
        </w:rPr>
        <w:t>th</w:t>
      </w:r>
      <w:r w:rsidR="00466BC4">
        <w:rPr>
          <w:rFonts w:asciiTheme="minorHAnsi" w:hAnsiTheme="minorHAnsi" w:cs="Arial"/>
          <w:sz w:val="22"/>
          <w:szCs w:val="22"/>
          <w:lang w:val="en-GB"/>
        </w:rPr>
        <w:t xml:space="preserve"> March 2017</w:t>
      </w:r>
      <w:r w:rsidRPr="009E0F99">
        <w:rPr>
          <w:rFonts w:asciiTheme="minorHAnsi" w:hAnsiTheme="minorHAnsi" w:cs="Arial"/>
          <w:sz w:val="22"/>
          <w:szCs w:val="22"/>
          <w:lang w:val="en-GB"/>
        </w:rPr>
        <w:t xml:space="preserve"> were agreed as a true and accurate record and were signed by the Chair.</w:t>
      </w:r>
      <w:r w:rsidR="009323ED" w:rsidRPr="009E0F99">
        <w:rPr>
          <w:rFonts w:asciiTheme="minorHAnsi" w:hAnsiTheme="minorHAnsi" w:cs="Arial"/>
          <w:sz w:val="22"/>
          <w:szCs w:val="22"/>
          <w:lang w:val="en-GB"/>
        </w:rPr>
        <w:t xml:space="preserve">  There were no matters arising which were not covered elsewhere on the agenda.</w:t>
      </w:r>
    </w:p>
    <w:p w:rsidR="00AB0830" w:rsidRDefault="00466BC4">
      <w:pPr>
        <w:ind w:left="720" w:hanging="720"/>
        <w:rPr>
          <w:rFonts w:asciiTheme="minorHAnsi" w:hAnsiTheme="minorHAnsi" w:cs="Arial"/>
          <w:sz w:val="22"/>
          <w:szCs w:val="22"/>
          <w:lang w:val="en-GB"/>
        </w:rPr>
      </w:pPr>
      <w:r>
        <w:rPr>
          <w:rFonts w:asciiTheme="minorHAnsi" w:hAnsiTheme="minorHAnsi" w:cs="Arial"/>
          <w:b/>
          <w:sz w:val="22"/>
          <w:szCs w:val="22"/>
          <w:lang w:val="en-GB"/>
        </w:rPr>
        <w:lastRenderedPageBreak/>
        <w:t>22/17</w:t>
      </w:r>
      <w:r w:rsidR="00AB0830">
        <w:rPr>
          <w:rFonts w:asciiTheme="minorHAnsi" w:hAnsiTheme="minorHAnsi" w:cs="Arial"/>
          <w:b/>
          <w:sz w:val="22"/>
          <w:szCs w:val="22"/>
          <w:lang w:val="en-GB"/>
        </w:rPr>
        <w:tab/>
        <w:t xml:space="preserve">Strictly Confidential Minutes of the meeting held on the </w:t>
      </w:r>
      <w:r>
        <w:rPr>
          <w:rFonts w:asciiTheme="minorHAnsi" w:hAnsiTheme="minorHAnsi" w:cs="Arial"/>
          <w:b/>
          <w:sz w:val="22"/>
          <w:szCs w:val="22"/>
          <w:lang w:val="en-GB"/>
        </w:rPr>
        <w:t>13</w:t>
      </w:r>
      <w:r w:rsidRPr="00466BC4">
        <w:rPr>
          <w:rFonts w:asciiTheme="minorHAnsi" w:hAnsiTheme="minorHAnsi" w:cs="Arial"/>
          <w:b/>
          <w:sz w:val="22"/>
          <w:szCs w:val="22"/>
          <w:vertAlign w:val="superscript"/>
          <w:lang w:val="en-GB"/>
        </w:rPr>
        <w:t>th</w:t>
      </w:r>
      <w:r>
        <w:rPr>
          <w:rFonts w:asciiTheme="minorHAnsi" w:hAnsiTheme="minorHAnsi" w:cs="Arial"/>
          <w:b/>
          <w:sz w:val="22"/>
          <w:szCs w:val="22"/>
          <w:lang w:val="en-GB"/>
        </w:rPr>
        <w:t xml:space="preserve"> March 2017</w:t>
      </w:r>
      <w:r w:rsidR="00AB0830">
        <w:rPr>
          <w:rFonts w:asciiTheme="minorHAnsi" w:hAnsiTheme="minorHAnsi" w:cs="Arial"/>
          <w:b/>
          <w:sz w:val="22"/>
          <w:szCs w:val="22"/>
          <w:lang w:val="en-GB"/>
        </w:rPr>
        <w:t xml:space="preserve"> </w:t>
      </w:r>
    </w:p>
    <w:p w:rsidR="00AB0830" w:rsidRDefault="00AB0830">
      <w:pPr>
        <w:ind w:left="720" w:hanging="720"/>
        <w:rPr>
          <w:rFonts w:asciiTheme="minorHAnsi" w:hAnsiTheme="minorHAnsi" w:cs="Arial"/>
          <w:sz w:val="22"/>
          <w:szCs w:val="22"/>
          <w:lang w:val="en-GB"/>
        </w:rPr>
      </w:pPr>
    </w:p>
    <w:p w:rsidR="00AB0830" w:rsidRPr="00AB0830" w:rsidRDefault="00AB0830">
      <w:pPr>
        <w:ind w:left="720" w:hanging="720"/>
        <w:rPr>
          <w:rFonts w:asciiTheme="minorHAnsi" w:hAnsiTheme="minorHAnsi" w:cs="Arial"/>
          <w:sz w:val="22"/>
          <w:szCs w:val="22"/>
          <w:lang w:val="en-GB"/>
        </w:rPr>
      </w:pPr>
      <w:r>
        <w:rPr>
          <w:rFonts w:asciiTheme="minorHAnsi" w:hAnsiTheme="minorHAnsi" w:cs="Arial"/>
          <w:sz w:val="22"/>
          <w:szCs w:val="22"/>
          <w:lang w:val="en-GB"/>
        </w:rPr>
        <w:tab/>
        <w:t xml:space="preserve">The strictly confidential minutes of the meeting held on the </w:t>
      </w:r>
      <w:r w:rsidR="00466BC4">
        <w:rPr>
          <w:rFonts w:asciiTheme="minorHAnsi" w:hAnsiTheme="minorHAnsi" w:cs="Arial"/>
          <w:sz w:val="22"/>
          <w:szCs w:val="22"/>
          <w:lang w:val="en-GB"/>
        </w:rPr>
        <w:t>13</w:t>
      </w:r>
      <w:r w:rsidR="00466BC4" w:rsidRPr="00466BC4">
        <w:rPr>
          <w:rFonts w:asciiTheme="minorHAnsi" w:hAnsiTheme="minorHAnsi" w:cs="Arial"/>
          <w:sz w:val="22"/>
          <w:szCs w:val="22"/>
          <w:vertAlign w:val="superscript"/>
          <w:lang w:val="en-GB"/>
        </w:rPr>
        <w:t>th</w:t>
      </w:r>
      <w:r w:rsidR="00466BC4">
        <w:rPr>
          <w:rFonts w:asciiTheme="minorHAnsi" w:hAnsiTheme="minorHAnsi" w:cs="Arial"/>
          <w:sz w:val="22"/>
          <w:szCs w:val="22"/>
          <w:lang w:val="en-GB"/>
        </w:rPr>
        <w:t xml:space="preserve"> March 2017</w:t>
      </w:r>
      <w:r>
        <w:rPr>
          <w:rFonts w:asciiTheme="minorHAnsi" w:hAnsiTheme="minorHAnsi" w:cs="Arial"/>
          <w:sz w:val="22"/>
          <w:szCs w:val="22"/>
          <w:lang w:val="en-GB"/>
        </w:rPr>
        <w:t xml:space="preserve"> were agreed as a true and accurate record and were signed by the Chair.  There were no matters arising </w:t>
      </w:r>
      <w:r w:rsidR="00AD516A">
        <w:rPr>
          <w:rFonts w:asciiTheme="minorHAnsi" w:hAnsiTheme="minorHAnsi" w:cs="Arial"/>
          <w:sz w:val="22"/>
          <w:szCs w:val="22"/>
          <w:lang w:val="en-GB"/>
        </w:rPr>
        <w:t>from them</w:t>
      </w:r>
      <w:r>
        <w:rPr>
          <w:rFonts w:asciiTheme="minorHAnsi" w:hAnsiTheme="minorHAnsi" w:cs="Arial"/>
          <w:sz w:val="22"/>
          <w:szCs w:val="22"/>
          <w:lang w:val="en-GB"/>
        </w:rPr>
        <w:t>.</w:t>
      </w:r>
    </w:p>
    <w:p w:rsidR="009323ED" w:rsidRPr="009E0F99" w:rsidRDefault="009323ED">
      <w:pPr>
        <w:ind w:left="720" w:hanging="720"/>
        <w:rPr>
          <w:rFonts w:asciiTheme="minorHAnsi" w:hAnsiTheme="minorHAnsi" w:cs="Arial"/>
          <w:sz w:val="22"/>
          <w:szCs w:val="22"/>
          <w:lang w:val="en-GB"/>
        </w:rPr>
      </w:pPr>
    </w:p>
    <w:p w:rsidR="006D24B9" w:rsidRPr="009E0F99" w:rsidRDefault="00466BC4">
      <w:pPr>
        <w:ind w:left="720" w:hanging="720"/>
        <w:rPr>
          <w:rFonts w:asciiTheme="minorHAnsi" w:hAnsiTheme="minorHAnsi" w:cs="Arial"/>
          <w:b/>
          <w:bCs/>
          <w:sz w:val="22"/>
          <w:szCs w:val="22"/>
          <w:lang w:val="en-GB"/>
        </w:rPr>
      </w:pPr>
      <w:r>
        <w:rPr>
          <w:rFonts w:asciiTheme="minorHAnsi" w:hAnsiTheme="minorHAnsi" w:cs="Arial"/>
          <w:b/>
          <w:bCs/>
          <w:sz w:val="22"/>
          <w:szCs w:val="22"/>
          <w:lang w:val="en-GB"/>
        </w:rPr>
        <w:t>23/17</w:t>
      </w:r>
      <w:r w:rsidR="00CE5BCA" w:rsidRPr="009E0F99">
        <w:rPr>
          <w:rFonts w:asciiTheme="minorHAnsi" w:hAnsiTheme="minorHAnsi" w:cs="Arial"/>
          <w:b/>
          <w:bCs/>
          <w:sz w:val="22"/>
          <w:szCs w:val="22"/>
          <w:lang w:val="en-GB"/>
        </w:rPr>
        <w:tab/>
        <w:t>Termly Report on</w:t>
      </w:r>
      <w:r>
        <w:rPr>
          <w:rFonts w:asciiTheme="minorHAnsi" w:hAnsiTheme="minorHAnsi" w:cs="Arial"/>
          <w:b/>
          <w:bCs/>
          <w:sz w:val="22"/>
          <w:szCs w:val="22"/>
          <w:lang w:val="en-GB"/>
        </w:rPr>
        <w:t xml:space="preserve"> Risk Management – June 2017</w:t>
      </w:r>
    </w:p>
    <w:p w:rsidR="006D24B9" w:rsidRPr="009E0F99" w:rsidRDefault="006D24B9">
      <w:pPr>
        <w:ind w:left="720" w:hanging="720"/>
        <w:rPr>
          <w:rFonts w:asciiTheme="minorHAnsi" w:hAnsiTheme="minorHAnsi" w:cs="Arial"/>
          <w:sz w:val="22"/>
          <w:szCs w:val="22"/>
          <w:lang w:val="en-GB"/>
        </w:rPr>
      </w:pPr>
    </w:p>
    <w:p w:rsidR="003C329B" w:rsidRPr="000B4731" w:rsidRDefault="003C329B" w:rsidP="003C329B">
      <w:pPr>
        <w:pStyle w:val="ListParagraph"/>
        <w:ind w:hanging="720"/>
        <w:rPr>
          <w:rFonts w:asciiTheme="minorHAnsi" w:hAnsiTheme="minorHAnsi" w:cs="Arial"/>
          <w:sz w:val="21"/>
          <w:szCs w:val="21"/>
        </w:rPr>
      </w:pPr>
      <w:r w:rsidRPr="000B4731">
        <w:rPr>
          <w:rFonts w:asciiTheme="minorHAnsi" w:hAnsiTheme="minorHAnsi" w:cs="Arial"/>
          <w:sz w:val="21"/>
          <w:szCs w:val="21"/>
        </w:rPr>
        <w:tab/>
        <w:t>Members of the Committee were provided with the Risk Register which outlined the top risks which were the responsibility of the Committee to monitor and review.  The Principal spoke to the pa</w:t>
      </w:r>
      <w:r>
        <w:rPr>
          <w:rFonts w:asciiTheme="minorHAnsi" w:hAnsiTheme="minorHAnsi" w:cs="Arial"/>
          <w:sz w:val="21"/>
          <w:szCs w:val="21"/>
        </w:rPr>
        <w:t>per and informed members that 29</w:t>
      </w:r>
      <w:r w:rsidRPr="000B4731">
        <w:rPr>
          <w:rFonts w:asciiTheme="minorHAnsi" w:hAnsiTheme="minorHAnsi" w:cs="Arial"/>
          <w:sz w:val="21"/>
          <w:szCs w:val="21"/>
        </w:rPr>
        <w:t xml:space="preserve"> risks out of the top 40 risks were the responsibility of</w:t>
      </w:r>
      <w:r>
        <w:rPr>
          <w:rFonts w:asciiTheme="minorHAnsi" w:hAnsiTheme="minorHAnsi" w:cs="Arial"/>
          <w:sz w:val="21"/>
          <w:szCs w:val="21"/>
        </w:rPr>
        <w:t xml:space="preserve"> the F&amp;R</w:t>
      </w:r>
      <w:r w:rsidRPr="000B4731">
        <w:rPr>
          <w:rFonts w:asciiTheme="minorHAnsi" w:hAnsiTheme="minorHAnsi" w:cs="Arial"/>
          <w:sz w:val="21"/>
          <w:szCs w:val="21"/>
        </w:rPr>
        <w:t xml:space="preserve"> Committee with an average net</w:t>
      </w:r>
      <w:r>
        <w:rPr>
          <w:rFonts w:asciiTheme="minorHAnsi" w:hAnsiTheme="minorHAnsi" w:cs="Arial"/>
          <w:sz w:val="21"/>
          <w:szCs w:val="21"/>
        </w:rPr>
        <w:t xml:space="preserve"> risk score of 7.03</w:t>
      </w:r>
      <w:r w:rsidRPr="000B4731">
        <w:rPr>
          <w:rFonts w:asciiTheme="minorHAnsi" w:hAnsiTheme="minorHAnsi" w:cs="Arial"/>
          <w:sz w:val="21"/>
          <w:szCs w:val="21"/>
        </w:rPr>
        <w:t xml:space="preserve"> (compared to an overall net risk score of 7.02). </w:t>
      </w:r>
      <w:r>
        <w:rPr>
          <w:rFonts w:asciiTheme="minorHAnsi" w:hAnsiTheme="minorHAnsi" w:cs="Arial"/>
          <w:sz w:val="21"/>
          <w:szCs w:val="21"/>
        </w:rPr>
        <w:t xml:space="preserve"> He went on to advise that:</w:t>
      </w:r>
      <w:r>
        <w:rPr>
          <w:rFonts w:asciiTheme="minorHAnsi" w:hAnsiTheme="minorHAnsi" w:cs="Arial"/>
          <w:sz w:val="21"/>
          <w:szCs w:val="21"/>
        </w:rPr>
        <w:br/>
        <w:t>-  11 risks had stayed the same;</w:t>
      </w:r>
      <w:r>
        <w:rPr>
          <w:rFonts w:asciiTheme="minorHAnsi" w:hAnsiTheme="minorHAnsi" w:cs="Arial"/>
          <w:sz w:val="21"/>
          <w:szCs w:val="21"/>
        </w:rPr>
        <w:br/>
        <w:t>-  12 risks had improved; and</w:t>
      </w:r>
      <w:r>
        <w:rPr>
          <w:rFonts w:asciiTheme="minorHAnsi" w:hAnsiTheme="minorHAnsi" w:cs="Arial"/>
          <w:sz w:val="21"/>
          <w:szCs w:val="21"/>
        </w:rPr>
        <w:br/>
        <w:t>-  6</w:t>
      </w:r>
      <w:r w:rsidRPr="000B4731">
        <w:rPr>
          <w:rFonts w:asciiTheme="minorHAnsi" w:hAnsiTheme="minorHAnsi" w:cs="Arial"/>
          <w:sz w:val="21"/>
          <w:szCs w:val="21"/>
        </w:rPr>
        <w:t xml:space="preserve"> risks had deteriorated.</w:t>
      </w:r>
    </w:p>
    <w:p w:rsidR="003C329B" w:rsidRPr="000B4731" w:rsidRDefault="003C329B" w:rsidP="003C329B">
      <w:pPr>
        <w:pStyle w:val="ListParagraph"/>
        <w:ind w:hanging="720"/>
        <w:rPr>
          <w:rFonts w:asciiTheme="minorHAnsi" w:hAnsiTheme="minorHAnsi" w:cs="Arial"/>
          <w:sz w:val="21"/>
          <w:szCs w:val="21"/>
        </w:rPr>
      </w:pPr>
    </w:p>
    <w:p w:rsidR="003C329B" w:rsidRDefault="003C329B" w:rsidP="003C329B">
      <w:pPr>
        <w:pStyle w:val="ListParagraph"/>
        <w:rPr>
          <w:rFonts w:asciiTheme="minorHAnsi" w:hAnsiTheme="minorHAnsi" w:cs="Arial"/>
          <w:sz w:val="22"/>
          <w:szCs w:val="22"/>
        </w:rPr>
      </w:pPr>
      <w:r w:rsidRPr="009E0F99">
        <w:rPr>
          <w:rFonts w:asciiTheme="minorHAnsi" w:hAnsiTheme="minorHAnsi" w:cs="Arial"/>
          <w:sz w:val="22"/>
          <w:szCs w:val="22"/>
        </w:rPr>
        <w:t>The Principal spoke to the paper and</w:t>
      </w:r>
      <w:r>
        <w:rPr>
          <w:rFonts w:asciiTheme="minorHAnsi" w:hAnsiTheme="minorHAnsi" w:cs="Arial"/>
          <w:sz w:val="22"/>
          <w:szCs w:val="22"/>
        </w:rPr>
        <w:t xml:space="preserve"> </w:t>
      </w:r>
      <w:r w:rsidR="00A31E4A">
        <w:rPr>
          <w:rFonts w:asciiTheme="minorHAnsi" w:hAnsiTheme="minorHAnsi" w:cs="Arial"/>
          <w:sz w:val="22"/>
          <w:szCs w:val="22"/>
        </w:rPr>
        <w:t xml:space="preserve">drew the </w:t>
      </w:r>
      <w:r>
        <w:rPr>
          <w:rFonts w:asciiTheme="minorHAnsi" w:hAnsiTheme="minorHAnsi" w:cs="Arial"/>
          <w:sz w:val="22"/>
          <w:szCs w:val="22"/>
        </w:rPr>
        <w:t>risks which had deteriorated to the Committee’s attention as follows:</w:t>
      </w:r>
    </w:p>
    <w:p w:rsidR="005A0B06" w:rsidRDefault="005A0B06" w:rsidP="003C329B">
      <w:pPr>
        <w:pStyle w:val="ListParagraph"/>
        <w:rPr>
          <w:rFonts w:asciiTheme="minorHAnsi" w:hAnsiTheme="minorHAnsi" w:cs="Arial"/>
          <w:sz w:val="22"/>
          <w:szCs w:val="22"/>
        </w:rPr>
      </w:pPr>
    </w:p>
    <w:p w:rsidR="003C329B" w:rsidRPr="005A0B06" w:rsidRDefault="005A0B06" w:rsidP="005A0B06">
      <w:pPr>
        <w:pStyle w:val="ListParagraph"/>
        <w:ind w:left="1440" w:hanging="720"/>
        <w:rPr>
          <w:rFonts w:asciiTheme="minorHAnsi" w:hAnsiTheme="minorHAnsi" w:cs="Arial"/>
          <w:sz w:val="21"/>
          <w:szCs w:val="21"/>
        </w:rPr>
      </w:pPr>
      <w:r>
        <w:rPr>
          <w:rFonts w:asciiTheme="minorHAnsi" w:hAnsiTheme="minorHAnsi" w:cs="Arial"/>
          <w:sz w:val="21"/>
          <w:szCs w:val="21"/>
        </w:rPr>
        <w:t>(</w:t>
      </w:r>
      <w:proofErr w:type="spellStart"/>
      <w:r>
        <w:rPr>
          <w:rFonts w:asciiTheme="minorHAnsi" w:hAnsiTheme="minorHAnsi" w:cs="Arial"/>
          <w:sz w:val="21"/>
          <w:szCs w:val="21"/>
        </w:rPr>
        <w:t>i</w:t>
      </w:r>
      <w:proofErr w:type="spellEnd"/>
      <w:r w:rsidRPr="000B4731">
        <w:rPr>
          <w:rFonts w:asciiTheme="minorHAnsi" w:hAnsiTheme="minorHAnsi" w:cs="Arial"/>
          <w:sz w:val="21"/>
          <w:szCs w:val="21"/>
        </w:rPr>
        <w:t>)</w:t>
      </w:r>
      <w:r w:rsidRPr="000B4731">
        <w:rPr>
          <w:rFonts w:asciiTheme="minorHAnsi" w:hAnsiTheme="minorHAnsi" w:cs="Arial"/>
          <w:sz w:val="21"/>
          <w:szCs w:val="21"/>
        </w:rPr>
        <w:tab/>
      </w:r>
      <w:r w:rsidRPr="000B4731">
        <w:rPr>
          <w:rFonts w:asciiTheme="minorHAnsi" w:hAnsiTheme="minorHAnsi" w:cs="Arial"/>
          <w:b/>
          <w:sz w:val="21"/>
          <w:szCs w:val="21"/>
        </w:rPr>
        <w:t>Risk 3:  Poor FT and PT recruitment leads to a decline in funding</w:t>
      </w:r>
      <w:r w:rsidRPr="000B4731">
        <w:rPr>
          <w:rFonts w:asciiTheme="minorHAnsi" w:hAnsiTheme="minorHAnsi" w:cs="Arial"/>
          <w:sz w:val="21"/>
          <w:szCs w:val="21"/>
        </w:rPr>
        <w:t xml:space="preserve"> – Members noted that </w:t>
      </w:r>
      <w:r>
        <w:rPr>
          <w:rFonts w:asciiTheme="minorHAnsi" w:hAnsiTheme="minorHAnsi" w:cs="Arial"/>
          <w:sz w:val="21"/>
          <w:szCs w:val="21"/>
        </w:rPr>
        <w:t xml:space="preserve">net </w:t>
      </w:r>
      <w:r w:rsidRPr="000B4731">
        <w:rPr>
          <w:rFonts w:asciiTheme="minorHAnsi" w:hAnsiTheme="minorHAnsi" w:cs="Arial"/>
          <w:sz w:val="21"/>
          <w:szCs w:val="21"/>
        </w:rPr>
        <w:t xml:space="preserve">applications for 2017/2018 were </w:t>
      </w:r>
      <w:r>
        <w:rPr>
          <w:rFonts w:asciiTheme="minorHAnsi" w:hAnsiTheme="minorHAnsi" w:cs="Arial"/>
          <w:sz w:val="21"/>
          <w:szCs w:val="21"/>
        </w:rPr>
        <w:t>just above</w:t>
      </w:r>
      <w:r w:rsidRPr="000B4731">
        <w:rPr>
          <w:rFonts w:asciiTheme="minorHAnsi" w:hAnsiTheme="minorHAnsi" w:cs="Arial"/>
          <w:sz w:val="21"/>
          <w:szCs w:val="21"/>
        </w:rPr>
        <w:t xml:space="preserve"> </w:t>
      </w:r>
      <w:r>
        <w:rPr>
          <w:rFonts w:asciiTheme="minorHAnsi" w:hAnsiTheme="minorHAnsi" w:cs="Arial"/>
          <w:sz w:val="21"/>
          <w:szCs w:val="21"/>
        </w:rPr>
        <w:t>those recruited at the same time the previous year.  The Principal went on to say that significant focus was being put on internal/progressing students and there was a discussion about conversion rates, the historic trend of conversion rates, the declining demographic and the challenges of the new grant and levy apprenticeship funding regime;</w:t>
      </w:r>
    </w:p>
    <w:p w:rsidR="003C329B" w:rsidRPr="000B4731" w:rsidRDefault="003C329B" w:rsidP="003C329B">
      <w:pPr>
        <w:pStyle w:val="ListParagraph"/>
        <w:ind w:left="1440" w:hanging="720"/>
        <w:rPr>
          <w:rFonts w:asciiTheme="minorHAnsi" w:hAnsiTheme="minorHAnsi" w:cs="Arial"/>
          <w:sz w:val="21"/>
          <w:szCs w:val="21"/>
        </w:rPr>
      </w:pPr>
      <w:r>
        <w:rPr>
          <w:rFonts w:asciiTheme="minorHAnsi" w:hAnsiTheme="minorHAnsi" w:cs="Arial"/>
          <w:sz w:val="21"/>
          <w:szCs w:val="21"/>
        </w:rPr>
        <w:t>(</w:t>
      </w:r>
      <w:r w:rsidR="005A0B06">
        <w:rPr>
          <w:rFonts w:asciiTheme="minorHAnsi" w:hAnsiTheme="minorHAnsi" w:cs="Arial"/>
          <w:sz w:val="21"/>
          <w:szCs w:val="21"/>
        </w:rPr>
        <w:t>i</w:t>
      </w:r>
      <w:r w:rsidRPr="000B4731">
        <w:rPr>
          <w:rFonts w:asciiTheme="minorHAnsi" w:hAnsiTheme="minorHAnsi" w:cs="Arial"/>
          <w:sz w:val="21"/>
          <w:szCs w:val="21"/>
        </w:rPr>
        <w:t>i)</w:t>
      </w:r>
      <w:r w:rsidRPr="000B4731">
        <w:rPr>
          <w:rFonts w:asciiTheme="minorHAnsi" w:hAnsiTheme="minorHAnsi" w:cs="Arial"/>
          <w:sz w:val="21"/>
          <w:szCs w:val="21"/>
        </w:rPr>
        <w:tab/>
      </w:r>
      <w:r w:rsidRPr="000B4731">
        <w:rPr>
          <w:rFonts w:asciiTheme="minorHAnsi" w:hAnsiTheme="minorHAnsi" w:cs="Arial"/>
          <w:b/>
          <w:sz w:val="21"/>
          <w:szCs w:val="21"/>
        </w:rPr>
        <w:t>Risk 8:  Lack of capacity within curriculum middle-management team</w:t>
      </w:r>
      <w:r w:rsidRPr="000B4731">
        <w:rPr>
          <w:rFonts w:asciiTheme="minorHAnsi" w:hAnsiTheme="minorHAnsi" w:cs="Arial"/>
          <w:sz w:val="21"/>
          <w:szCs w:val="21"/>
        </w:rPr>
        <w:t xml:space="preserve"> – Members were advised that 3 management posts had been formally integrated into two roles to make two bigger departments (Creative Industries and Service Industries).  Members noted that recruitment for these posts was currently underway;</w:t>
      </w:r>
    </w:p>
    <w:p w:rsidR="003C329B" w:rsidRDefault="003C329B" w:rsidP="003C329B">
      <w:pPr>
        <w:pStyle w:val="ListParagraph"/>
        <w:ind w:left="1440" w:hanging="720"/>
        <w:rPr>
          <w:rFonts w:asciiTheme="minorHAnsi" w:hAnsiTheme="minorHAnsi" w:cs="Arial"/>
          <w:sz w:val="21"/>
          <w:szCs w:val="21"/>
        </w:rPr>
      </w:pPr>
      <w:r>
        <w:rPr>
          <w:rFonts w:asciiTheme="minorHAnsi" w:hAnsiTheme="minorHAnsi" w:cs="Arial"/>
          <w:sz w:val="21"/>
          <w:szCs w:val="21"/>
        </w:rPr>
        <w:t>(i</w:t>
      </w:r>
      <w:r w:rsidR="005A0B06">
        <w:rPr>
          <w:rFonts w:asciiTheme="minorHAnsi" w:hAnsiTheme="minorHAnsi" w:cs="Arial"/>
          <w:sz w:val="21"/>
          <w:szCs w:val="21"/>
        </w:rPr>
        <w:t>i</w:t>
      </w:r>
      <w:r>
        <w:rPr>
          <w:rFonts w:asciiTheme="minorHAnsi" w:hAnsiTheme="minorHAnsi" w:cs="Arial"/>
          <w:sz w:val="21"/>
          <w:szCs w:val="21"/>
        </w:rPr>
        <w:t>i</w:t>
      </w:r>
      <w:r w:rsidRPr="000B4731">
        <w:rPr>
          <w:rFonts w:asciiTheme="minorHAnsi" w:hAnsiTheme="minorHAnsi" w:cs="Arial"/>
          <w:sz w:val="21"/>
          <w:szCs w:val="21"/>
        </w:rPr>
        <w:t>)</w:t>
      </w:r>
      <w:r w:rsidRPr="000B4731">
        <w:rPr>
          <w:rFonts w:asciiTheme="minorHAnsi" w:hAnsiTheme="minorHAnsi" w:cs="Arial"/>
          <w:sz w:val="21"/>
          <w:szCs w:val="21"/>
        </w:rPr>
        <w:tab/>
      </w:r>
      <w:r w:rsidRPr="000B4731">
        <w:rPr>
          <w:rFonts w:asciiTheme="minorHAnsi" w:hAnsiTheme="minorHAnsi" w:cs="Arial"/>
          <w:b/>
          <w:sz w:val="21"/>
          <w:szCs w:val="21"/>
        </w:rPr>
        <w:t>Risk 9:  Solent Leadership Academy project underperforms leading to loss of income and reputation</w:t>
      </w:r>
      <w:r w:rsidRPr="000B4731">
        <w:rPr>
          <w:rFonts w:asciiTheme="minorHAnsi" w:hAnsiTheme="minorHAnsi" w:cs="Arial"/>
          <w:sz w:val="21"/>
          <w:szCs w:val="21"/>
        </w:rPr>
        <w:t xml:space="preserve"> – Members noted that the Solent LEP had confirmed that they would not release the final grant p</w:t>
      </w:r>
      <w:r w:rsidR="00A31E4A">
        <w:rPr>
          <w:rFonts w:asciiTheme="minorHAnsi" w:hAnsiTheme="minorHAnsi" w:cs="Arial"/>
          <w:sz w:val="21"/>
          <w:szCs w:val="21"/>
        </w:rPr>
        <w:t>ayment due to under recruitment.  The Principal advised members that every effort would continue to be made to secure those funds;</w:t>
      </w:r>
    </w:p>
    <w:p w:rsidR="003C329B" w:rsidRDefault="005A0B06" w:rsidP="003C329B">
      <w:pPr>
        <w:pStyle w:val="ListParagraph"/>
        <w:ind w:left="1440" w:hanging="720"/>
        <w:rPr>
          <w:rFonts w:asciiTheme="minorHAnsi" w:hAnsiTheme="minorHAnsi" w:cs="Arial"/>
          <w:sz w:val="21"/>
          <w:szCs w:val="21"/>
        </w:rPr>
      </w:pPr>
      <w:r>
        <w:rPr>
          <w:rFonts w:asciiTheme="minorHAnsi" w:hAnsiTheme="minorHAnsi" w:cs="Arial"/>
          <w:sz w:val="21"/>
          <w:szCs w:val="21"/>
        </w:rPr>
        <w:t>(iv</w:t>
      </w:r>
      <w:r w:rsidR="003C329B">
        <w:rPr>
          <w:rFonts w:asciiTheme="minorHAnsi" w:hAnsiTheme="minorHAnsi" w:cs="Arial"/>
          <w:sz w:val="21"/>
          <w:szCs w:val="21"/>
        </w:rPr>
        <w:t>)</w:t>
      </w:r>
      <w:r w:rsidR="003C329B">
        <w:rPr>
          <w:rFonts w:asciiTheme="minorHAnsi" w:hAnsiTheme="minorHAnsi" w:cs="Arial"/>
          <w:sz w:val="21"/>
          <w:szCs w:val="21"/>
        </w:rPr>
        <w:tab/>
      </w:r>
      <w:r w:rsidR="003C329B">
        <w:rPr>
          <w:rFonts w:asciiTheme="minorHAnsi" w:hAnsiTheme="minorHAnsi" w:cs="Arial"/>
          <w:b/>
          <w:sz w:val="21"/>
          <w:szCs w:val="21"/>
        </w:rPr>
        <w:t xml:space="preserve">Risk 18:  Financial position deteriorates leading to a decline in the College’s financial health grade </w:t>
      </w:r>
      <w:r w:rsidR="003C329B">
        <w:rPr>
          <w:rFonts w:asciiTheme="minorHAnsi" w:hAnsiTheme="minorHAnsi" w:cs="Arial"/>
          <w:sz w:val="21"/>
          <w:szCs w:val="21"/>
        </w:rPr>
        <w:t>– Members noted that the forecast out-turn position for 2016/2017 was circa £600k.  Members noted that this would be reviewed and discussed in detail later in the meeting;</w:t>
      </w:r>
    </w:p>
    <w:p w:rsidR="005A0B06" w:rsidRDefault="005A0B06" w:rsidP="003C329B">
      <w:pPr>
        <w:pStyle w:val="ListParagraph"/>
        <w:ind w:left="1440" w:hanging="720"/>
        <w:rPr>
          <w:rFonts w:asciiTheme="minorHAnsi" w:hAnsiTheme="minorHAnsi" w:cs="Arial"/>
          <w:sz w:val="21"/>
          <w:szCs w:val="21"/>
        </w:rPr>
      </w:pPr>
      <w:r>
        <w:rPr>
          <w:rFonts w:asciiTheme="minorHAnsi" w:hAnsiTheme="minorHAnsi" w:cs="Arial"/>
          <w:sz w:val="21"/>
          <w:szCs w:val="21"/>
        </w:rPr>
        <w:t>(v)</w:t>
      </w:r>
      <w:r>
        <w:rPr>
          <w:rFonts w:asciiTheme="minorHAnsi" w:hAnsiTheme="minorHAnsi" w:cs="Arial"/>
          <w:sz w:val="21"/>
          <w:szCs w:val="21"/>
        </w:rPr>
        <w:tab/>
      </w:r>
      <w:r>
        <w:rPr>
          <w:rFonts w:asciiTheme="minorHAnsi" w:hAnsiTheme="minorHAnsi" w:cs="Arial"/>
          <w:b/>
          <w:sz w:val="21"/>
          <w:szCs w:val="21"/>
        </w:rPr>
        <w:t xml:space="preserve">Risk 23:  Property – inability to provide accommodation to meet student uptake at CEMAST </w:t>
      </w:r>
      <w:r w:rsidR="00016318">
        <w:rPr>
          <w:rFonts w:asciiTheme="minorHAnsi" w:hAnsiTheme="minorHAnsi" w:cs="Arial"/>
          <w:sz w:val="21"/>
          <w:szCs w:val="21"/>
        </w:rPr>
        <w:t>–</w:t>
      </w:r>
      <w:r>
        <w:rPr>
          <w:rFonts w:asciiTheme="minorHAnsi" w:hAnsiTheme="minorHAnsi" w:cs="Arial"/>
          <w:sz w:val="21"/>
          <w:szCs w:val="21"/>
        </w:rPr>
        <w:t xml:space="preserve"> </w:t>
      </w:r>
      <w:r w:rsidR="00016318">
        <w:rPr>
          <w:rFonts w:asciiTheme="minorHAnsi" w:hAnsiTheme="minorHAnsi" w:cs="Arial"/>
          <w:sz w:val="21"/>
          <w:szCs w:val="21"/>
        </w:rPr>
        <w:t>The Principal outlined the options currently being explored to alleviate the accommodation issues being experienced at CEMAST;</w:t>
      </w:r>
    </w:p>
    <w:p w:rsidR="00016318" w:rsidRPr="000B4731" w:rsidRDefault="00016318" w:rsidP="00016318">
      <w:pPr>
        <w:pStyle w:val="ListParagraph"/>
        <w:ind w:left="1440" w:hanging="720"/>
        <w:rPr>
          <w:rFonts w:asciiTheme="minorHAnsi" w:hAnsiTheme="minorHAnsi" w:cs="Arial"/>
          <w:sz w:val="21"/>
          <w:szCs w:val="21"/>
        </w:rPr>
      </w:pPr>
      <w:r>
        <w:rPr>
          <w:rFonts w:asciiTheme="minorHAnsi" w:hAnsiTheme="minorHAnsi" w:cs="Arial"/>
          <w:sz w:val="21"/>
          <w:szCs w:val="21"/>
        </w:rPr>
        <w:t>(v</w:t>
      </w:r>
      <w:r w:rsidRPr="000B4731">
        <w:rPr>
          <w:rFonts w:asciiTheme="minorHAnsi" w:hAnsiTheme="minorHAnsi" w:cs="Arial"/>
          <w:sz w:val="21"/>
          <w:szCs w:val="21"/>
        </w:rPr>
        <w:t>i)</w:t>
      </w:r>
      <w:r w:rsidRPr="000B4731">
        <w:rPr>
          <w:rFonts w:asciiTheme="minorHAnsi" w:hAnsiTheme="minorHAnsi" w:cs="Arial"/>
          <w:sz w:val="21"/>
          <w:szCs w:val="21"/>
        </w:rPr>
        <w:tab/>
      </w:r>
      <w:r w:rsidRPr="000B4731">
        <w:rPr>
          <w:rFonts w:asciiTheme="minorHAnsi" w:hAnsiTheme="minorHAnsi" w:cs="Arial"/>
          <w:b/>
          <w:sz w:val="21"/>
          <w:szCs w:val="21"/>
        </w:rPr>
        <w:t xml:space="preserve">Risk 25:  Strategic:  Failure to recruit international students leading to a loss of diversified income and potential reputational impact </w:t>
      </w:r>
      <w:r w:rsidRPr="000B4731">
        <w:rPr>
          <w:rFonts w:asciiTheme="minorHAnsi" w:hAnsiTheme="minorHAnsi" w:cs="Arial"/>
          <w:sz w:val="21"/>
          <w:szCs w:val="21"/>
        </w:rPr>
        <w:t>– Members noted that the Manchester terrorist attack had weakened the market and the appetite to come to the UK.  Actions were in train to recover the position;</w:t>
      </w:r>
    </w:p>
    <w:p w:rsidR="00016318" w:rsidRPr="000B4731" w:rsidRDefault="00016318" w:rsidP="00016318">
      <w:pPr>
        <w:pStyle w:val="ListParagraph"/>
        <w:ind w:left="1440" w:hanging="720"/>
        <w:rPr>
          <w:rFonts w:asciiTheme="minorHAnsi" w:hAnsiTheme="minorHAnsi" w:cs="Arial"/>
          <w:sz w:val="21"/>
          <w:szCs w:val="21"/>
        </w:rPr>
      </w:pPr>
      <w:r w:rsidRPr="000B4731">
        <w:rPr>
          <w:rFonts w:asciiTheme="minorHAnsi" w:hAnsiTheme="minorHAnsi" w:cs="Arial"/>
          <w:sz w:val="21"/>
          <w:szCs w:val="21"/>
        </w:rPr>
        <w:t>(</w:t>
      </w:r>
      <w:r>
        <w:rPr>
          <w:rFonts w:asciiTheme="minorHAnsi" w:hAnsiTheme="minorHAnsi" w:cs="Arial"/>
          <w:sz w:val="21"/>
          <w:szCs w:val="21"/>
        </w:rPr>
        <w:t>vii</w:t>
      </w:r>
      <w:r w:rsidRPr="000B4731">
        <w:rPr>
          <w:rFonts w:asciiTheme="minorHAnsi" w:hAnsiTheme="minorHAnsi" w:cs="Arial"/>
          <w:sz w:val="21"/>
          <w:szCs w:val="21"/>
        </w:rPr>
        <w:t>)</w:t>
      </w:r>
      <w:r w:rsidRPr="000B4731">
        <w:rPr>
          <w:rFonts w:asciiTheme="minorHAnsi" w:hAnsiTheme="minorHAnsi" w:cs="Arial"/>
          <w:sz w:val="21"/>
          <w:szCs w:val="21"/>
        </w:rPr>
        <w:tab/>
      </w:r>
      <w:r w:rsidRPr="000B4731">
        <w:rPr>
          <w:rFonts w:asciiTheme="minorHAnsi" w:hAnsiTheme="minorHAnsi" w:cs="Arial"/>
          <w:b/>
          <w:sz w:val="21"/>
          <w:szCs w:val="21"/>
        </w:rPr>
        <w:t>Risk 29:  There is a risk of terrorist attack leading to loss and life, injury and collateral damage</w:t>
      </w:r>
      <w:r w:rsidRPr="000B4731">
        <w:rPr>
          <w:rFonts w:asciiTheme="minorHAnsi" w:hAnsiTheme="minorHAnsi" w:cs="Arial"/>
          <w:sz w:val="21"/>
          <w:szCs w:val="21"/>
        </w:rPr>
        <w:t xml:space="preserve"> – Members noted that initial Lockdown testing had been successful with further rehearsals at BRC and CEMAST being planned for later in the term.  There was a general discussion about Lockdown and Cyber security.  The Principal outlined a technical issue which had been discovered rega</w:t>
      </w:r>
      <w:r w:rsidR="00A31E4A">
        <w:rPr>
          <w:rFonts w:asciiTheme="minorHAnsi" w:hAnsiTheme="minorHAnsi" w:cs="Arial"/>
          <w:sz w:val="21"/>
          <w:szCs w:val="21"/>
        </w:rPr>
        <w:t>rding the doors at CEMAST and the</w:t>
      </w:r>
      <w:r w:rsidRPr="000B4731">
        <w:rPr>
          <w:rFonts w:asciiTheme="minorHAnsi" w:hAnsiTheme="minorHAnsi" w:cs="Arial"/>
          <w:sz w:val="21"/>
          <w:szCs w:val="21"/>
        </w:rPr>
        <w:t xml:space="preserve"> inabili</w:t>
      </w:r>
      <w:r>
        <w:rPr>
          <w:rFonts w:asciiTheme="minorHAnsi" w:hAnsiTheme="minorHAnsi" w:cs="Arial"/>
          <w:sz w:val="21"/>
          <w:szCs w:val="21"/>
        </w:rPr>
        <w:t>ty to lock them from the inside.</w:t>
      </w:r>
    </w:p>
    <w:p w:rsidR="00016318" w:rsidRPr="005A0B06" w:rsidRDefault="00016318" w:rsidP="00016318">
      <w:pPr>
        <w:pStyle w:val="ListParagraph"/>
        <w:ind w:left="1440" w:hanging="720"/>
        <w:rPr>
          <w:rFonts w:asciiTheme="minorHAnsi" w:hAnsiTheme="minorHAnsi" w:cs="Arial"/>
          <w:sz w:val="21"/>
          <w:szCs w:val="21"/>
        </w:rPr>
      </w:pPr>
    </w:p>
    <w:p w:rsidR="00EC5C71" w:rsidRPr="009E0F99" w:rsidRDefault="00EC5C71" w:rsidP="00EC5C71">
      <w:pPr>
        <w:ind w:left="720" w:hanging="720"/>
        <w:rPr>
          <w:rFonts w:asciiTheme="minorHAnsi" w:hAnsiTheme="minorHAnsi" w:cs="Arial"/>
          <w:bCs/>
          <w:sz w:val="22"/>
          <w:szCs w:val="22"/>
        </w:rPr>
      </w:pPr>
      <w:r w:rsidRPr="009E0F99">
        <w:rPr>
          <w:rFonts w:asciiTheme="minorHAnsi" w:hAnsiTheme="minorHAnsi" w:cs="Arial"/>
          <w:b/>
          <w:sz w:val="22"/>
          <w:szCs w:val="22"/>
        </w:rPr>
        <w:tab/>
        <w:t>Members of the Committee reviewed and noted the contents of the paper and the mitigation in place to reduce the risks identified</w:t>
      </w:r>
      <w:r w:rsidR="00592142" w:rsidRPr="009E0F99">
        <w:rPr>
          <w:rFonts w:asciiTheme="minorHAnsi" w:hAnsiTheme="minorHAnsi" w:cs="Arial"/>
          <w:b/>
          <w:sz w:val="22"/>
          <w:szCs w:val="22"/>
        </w:rPr>
        <w:t>.</w:t>
      </w:r>
    </w:p>
    <w:p w:rsidR="00EC5C71" w:rsidRDefault="00EC5C71" w:rsidP="00EC5C71">
      <w:pPr>
        <w:ind w:left="720" w:hanging="720"/>
        <w:rPr>
          <w:rFonts w:asciiTheme="minorHAnsi" w:hAnsiTheme="minorHAnsi" w:cs="Arial"/>
          <w:b/>
          <w:bCs/>
          <w:sz w:val="22"/>
          <w:szCs w:val="22"/>
          <w:lang w:val="en-GB"/>
        </w:rPr>
      </w:pPr>
    </w:p>
    <w:p w:rsidR="005D7799" w:rsidRDefault="005D7799" w:rsidP="00EC5C71">
      <w:pPr>
        <w:ind w:left="720" w:hanging="720"/>
        <w:rPr>
          <w:rFonts w:asciiTheme="minorHAnsi" w:hAnsiTheme="minorHAnsi" w:cs="Arial"/>
          <w:b/>
          <w:bCs/>
          <w:sz w:val="22"/>
          <w:szCs w:val="22"/>
          <w:lang w:val="en-GB"/>
        </w:rPr>
      </w:pPr>
    </w:p>
    <w:p w:rsidR="00016318" w:rsidRDefault="00016318" w:rsidP="00EC5C71">
      <w:pPr>
        <w:ind w:left="720" w:hanging="720"/>
        <w:rPr>
          <w:rFonts w:asciiTheme="minorHAnsi" w:hAnsiTheme="minorHAnsi" w:cs="Arial"/>
          <w:b/>
          <w:bCs/>
          <w:sz w:val="22"/>
          <w:szCs w:val="22"/>
          <w:lang w:val="en-GB"/>
        </w:rPr>
      </w:pPr>
    </w:p>
    <w:p w:rsidR="006D24B9" w:rsidRPr="009E0F99" w:rsidRDefault="00AC6737">
      <w:pPr>
        <w:ind w:left="720" w:hanging="720"/>
        <w:rPr>
          <w:rFonts w:asciiTheme="minorHAnsi" w:hAnsiTheme="minorHAnsi" w:cs="Arial"/>
          <w:b/>
          <w:bCs/>
          <w:sz w:val="22"/>
          <w:szCs w:val="22"/>
          <w:lang w:val="en-GB"/>
        </w:rPr>
      </w:pPr>
      <w:r>
        <w:rPr>
          <w:rFonts w:asciiTheme="minorHAnsi" w:hAnsiTheme="minorHAnsi" w:cs="Arial"/>
          <w:b/>
          <w:bCs/>
          <w:sz w:val="22"/>
          <w:szCs w:val="22"/>
          <w:lang w:val="en-GB"/>
        </w:rPr>
        <w:lastRenderedPageBreak/>
        <w:t>24/17</w:t>
      </w:r>
      <w:r w:rsidR="002E4D2D" w:rsidRPr="009E0F99">
        <w:rPr>
          <w:rFonts w:asciiTheme="minorHAnsi" w:hAnsiTheme="minorHAnsi" w:cs="Arial"/>
          <w:b/>
          <w:bCs/>
          <w:sz w:val="22"/>
          <w:szCs w:val="22"/>
          <w:lang w:val="en-GB"/>
        </w:rPr>
        <w:tab/>
      </w:r>
      <w:r w:rsidR="00FC7D9B" w:rsidRPr="009E0F99">
        <w:rPr>
          <w:rFonts w:asciiTheme="minorHAnsi" w:hAnsiTheme="minorHAnsi" w:cs="Arial"/>
          <w:b/>
          <w:bCs/>
          <w:sz w:val="22"/>
          <w:szCs w:val="22"/>
          <w:lang w:val="en-GB"/>
        </w:rPr>
        <w:t xml:space="preserve">Management Accounts at </w:t>
      </w:r>
      <w:r w:rsidR="001C6741" w:rsidRPr="009E0F99">
        <w:rPr>
          <w:rFonts w:asciiTheme="minorHAnsi" w:hAnsiTheme="minorHAnsi" w:cs="Arial"/>
          <w:b/>
          <w:bCs/>
          <w:sz w:val="22"/>
          <w:szCs w:val="22"/>
          <w:lang w:val="en-GB"/>
        </w:rPr>
        <w:t>3</w:t>
      </w:r>
      <w:r w:rsidR="009E0F99">
        <w:rPr>
          <w:rFonts w:asciiTheme="minorHAnsi" w:hAnsiTheme="minorHAnsi" w:cs="Arial"/>
          <w:b/>
          <w:bCs/>
          <w:sz w:val="22"/>
          <w:szCs w:val="22"/>
          <w:lang w:val="en-GB"/>
        </w:rPr>
        <w:t>0</w:t>
      </w:r>
      <w:r w:rsidR="009E0F99" w:rsidRPr="009E0F99">
        <w:rPr>
          <w:rFonts w:asciiTheme="minorHAnsi" w:hAnsiTheme="minorHAnsi" w:cs="Arial"/>
          <w:b/>
          <w:bCs/>
          <w:sz w:val="22"/>
          <w:szCs w:val="22"/>
          <w:vertAlign w:val="superscript"/>
          <w:lang w:val="en-GB"/>
        </w:rPr>
        <w:t>th</w:t>
      </w:r>
      <w:r>
        <w:rPr>
          <w:rFonts w:asciiTheme="minorHAnsi" w:hAnsiTheme="minorHAnsi" w:cs="Arial"/>
          <w:b/>
          <w:bCs/>
          <w:sz w:val="22"/>
          <w:szCs w:val="22"/>
          <w:lang w:val="en-GB"/>
        </w:rPr>
        <w:t xml:space="preserve"> April 2017</w:t>
      </w:r>
    </w:p>
    <w:p w:rsidR="006D24B9" w:rsidRPr="009E0F99" w:rsidRDefault="006D24B9">
      <w:pPr>
        <w:ind w:left="720" w:hanging="720"/>
        <w:rPr>
          <w:rFonts w:asciiTheme="minorHAnsi" w:hAnsiTheme="minorHAnsi" w:cs="Arial"/>
          <w:bCs/>
          <w:sz w:val="22"/>
          <w:szCs w:val="22"/>
          <w:lang w:val="en-GB"/>
        </w:rPr>
      </w:pPr>
    </w:p>
    <w:p w:rsidR="001C6741" w:rsidRPr="009E0F99" w:rsidRDefault="00E77524">
      <w:pPr>
        <w:ind w:left="720" w:hanging="720"/>
        <w:rPr>
          <w:rFonts w:asciiTheme="minorHAnsi" w:hAnsiTheme="minorHAnsi"/>
          <w:sz w:val="22"/>
          <w:szCs w:val="22"/>
        </w:rPr>
      </w:pPr>
      <w:r w:rsidRPr="009E0F99">
        <w:rPr>
          <w:rFonts w:asciiTheme="minorHAnsi" w:hAnsiTheme="minorHAnsi"/>
          <w:sz w:val="22"/>
          <w:szCs w:val="22"/>
        </w:rPr>
        <w:tab/>
      </w:r>
      <w:r w:rsidR="00581CE3" w:rsidRPr="009E0F99">
        <w:rPr>
          <w:rFonts w:asciiTheme="minorHAnsi" w:hAnsiTheme="minorHAnsi"/>
          <w:sz w:val="22"/>
          <w:szCs w:val="22"/>
        </w:rPr>
        <w:t>Members of the Committee</w:t>
      </w:r>
      <w:r w:rsidRPr="009E0F99">
        <w:rPr>
          <w:rFonts w:asciiTheme="minorHAnsi" w:hAnsiTheme="minorHAnsi"/>
          <w:sz w:val="22"/>
          <w:szCs w:val="22"/>
        </w:rPr>
        <w:t xml:space="preserve"> received </w:t>
      </w:r>
      <w:r w:rsidR="00FC7D9B" w:rsidRPr="009E0F99">
        <w:rPr>
          <w:rFonts w:asciiTheme="minorHAnsi" w:hAnsiTheme="minorHAnsi"/>
          <w:sz w:val="22"/>
          <w:szCs w:val="22"/>
        </w:rPr>
        <w:t xml:space="preserve">a confidential paper on the Management Accounts at </w:t>
      </w:r>
      <w:r w:rsidR="00B33B7E" w:rsidRPr="009E0F99">
        <w:rPr>
          <w:rFonts w:asciiTheme="minorHAnsi" w:hAnsiTheme="minorHAnsi"/>
          <w:sz w:val="22"/>
          <w:szCs w:val="22"/>
        </w:rPr>
        <w:t>30</w:t>
      </w:r>
      <w:r w:rsidR="00B33B7E" w:rsidRPr="009E0F99">
        <w:rPr>
          <w:rFonts w:asciiTheme="minorHAnsi" w:hAnsiTheme="minorHAnsi"/>
          <w:sz w:val="22"/>
          <w:szCs w:val="22"/>
          <w:vertAlign w:val="superscript"/>
        </w:rPr>
        <w:t>th</w:t>
      </w:r>
      <w:r w:rsidR="00AC6737">
        <w:rPr>
          <w:rFonts w:asciiTheme="minorHAnsi" w:hAnsiTheme="minorHAnsi"/>
          <w:sz w:val="22"/>
          <w:szCs w:val="22"/>
        </w:rPr>
        <w:t xml:space="preserve"> April 2017</w:t>
      </w:r>
      <w:r w:rsidRPr="009E0F99">
        <w:rPr>
          <w:rFonts w:asciiTheme="minorHAnsi" w:hAnsiTheme="minorHAnsi"/>
          <w:sz w:val="22"/>
          <w:szCs w:val="22"/>
        </w:rPr>
        <w:t>.  The paper provided an update on the perfor</w:t>
      </w:r>
      <w:r w:rsidR="00AC6737">
        <w:rPr>
          <w:rFonts w:asciiTheme="minorHAnsi" w:hAnsiTheme="minorHAnsi"/>
          <w:sz w:val="22"/>
          <w:szCs w:val="22"/>
        </w:rPr>
        <w:t>mance year-to-date at April 2017.</w:t>
      </w:r>
      <w:r w:rsidRPr="009E0F99">
        <w:rPr>
          <w:rFonts w:asciiTheme="minorHAnsi" w:hAnsiTheme="minorHAnsi"/>
          <w:sz w:val="22"/>
          <w:szCs w:val="22"/>
        </w:rPr>
        <w:t xml:space="preserve">  </w:t>
      </w:r>
    </w:p>
    <w:p w:rsidR="00581CE3" w:rsidRPr="009E0F99" w:rsidRDefault="00581CE3" w:rsidP="00581CE3">
      <w:pPr>
        <w:ind w:left="720" w:hanging="11"/>
        <w:rPr>
          <w:rFonts w:asciiTheme="minorHAnsi" w:hAnsiTheme="minorHAnsi"/>
          <w:sz w:val="22"/>
          <w:szCs w:val="22"/>
        </w:rPr>
      </w:pPr>
    </w:p>
    <w:p w:rsidR="00581CE3" w:rsidRPr="009E0F99" w:rsidRDefault="005D7799" w:rsidP="00581CE3">
      <w:pPr>
        <w:ind w:left="720" w:hanging="11"/>
        <w:rPr>
          <w:rFonts w:asciiTheme="minorHAnsi" w:hAnsiTheme="minorHAnsi"/>
          <w:sz w:val="22"/>
          <w:szCs w:val="22"/>
        </w:rPr>
      </w:pPr>
      <w:r>
        <w:rPr>
          <w:rFonts w:asciiTheme="minorHAnsi" w:hAnsiTheme="minorHAnsi"/>
          <w:sz w:val="22"/>
          <w:szCs w:val="22"/>
        </w:rPr>
        <w:t>The Director of Finance and Funding</w:t>
      </w:r>
      <w:r w:rsidR="00016318">
        <w:rPr>
          <w:rFonts w:asciiTheme="minorHAnsi" w:hAnsiTheme="minorHAnsi"/>
          <w:sz w:val="22"/>
          <w:szCs w:val="22"/>
        </w:rPr>
        <w:t xml:space="preserve">, </w:t>
      </w:r>
      <w:proofErr w:type="spellStart"/>
      <w:r w:rsidR="00016318">
        <w:rPr>
          <w:rFonts w:asciiTheme="minorHAnsi" w:hAnsiTheme="minorHAnsi"/>
          <w:sz w:val="22"/>
          <w:szCs w:val="22"/>
        </w:rPr>
        <w:t>Mrs</w:t>
      </w:r>
      <w:proofErr w:type="spellEnd"/>
      <w:r w:rsidR="00016318">
        <w:rPr>
          <w:rFonts w:asciiTheme="minorHAnsi" w:hAnsiTheme="minorHAnsi"/>
          <w:sz w:val="22"/>
          <w:szCs w:val="22"/>
        </w:rPr>
        <w:t xml:space="preserve"> Baxter,</w:t>
      </w:r>
      <w:r w:rsidR="00581CE3" w:rsidRPr="009E0F99">
        <w:rPr>
          <w:rFonts w:asciiTheme="minorHAnsi" w:hAnsiTheme="minorHAnsi"/>
          <w:sz w:val="22"/>
          <w:szCs w:val="22"/>
        </w:rPr>
        <w:t xml:space="preserve"> spoke to the paper and drew the following key points to the Committee’s attention:</w:t>
      </w:r>
    </w:p>
    <w:p w:rsidR="00581CE3" w:rsidRPr="009E0F99" w:rsidRDefault="00581CE3" w:rsidP="00581CE3">
      <w:pPr>
        <w:ind w:left="720" w:hanging="720"/>
        <w:rPr>
          <w:rFonts w:asciiTheme="minorHAnsi" w:hAnsiTheme="minorHAnsi"/>
          <w:sz w:val="22"/>
          <w:szCs w:val="22"/>
        </w:rPr>
      </w:pPr>
    </w:p>
    <w:p w:rsidR="00016318" w:rsidRDefault="00016318" w:rsidP="00581CE3">
      <w:pPr>
        <w:widowControl/>
        <w:numPr>
          <w:ilvl w:val="0"/>
          <w:numId w:val="8"/>
        </w:numPr>
        <w:suppressAutoHyphens w:val="0"/>
        <w:autoSpaceDE/>
        <w:ind w:left="1276" w:hanging="567"/>
        <w:rPr>
          <w:rFonts w:asciiTheme="minorHAnsi" w:hAnsiTheme="minorHAnsi"/>
          <w:sz w:val="22"/>
          <w:szCs w:val="22"/>
        </w:rPr>
      </w:pPr>
      <w:r>
        <w:rPr>
          <w:rFonts w:asciiTheme="minorHAnsi" w:hAnsiTheme="minorHAnsi"/>
          <w:sz w:val="22"/>
          <w:szCs w:val="22"/>
        </w:rPr>
        <w:t>The April 2017 Management Accounts reported an operating deficit year-to-date of £560k (historic deficit £341k);</w:t>
      </w:r>
    </w:p>
    <w:p w:rsidR="00016318" w:rsidRDefault="00016318" w:rsidP="00E00A62">
      <w:pPr>
        <w:widowControl/>
        <w:numPr>
          <w:ilvl w:val="0"/>
          <w:numId w:val="8"/>
        </w:numPr>
        <w:suppressAutoHyphens w:val="0"/>
        <w:autoSpaceDE/>
        <w:ind w:left="1276" w:hanging="567"/>
        <w:rPr>
          <w:rFonts w:asciiTheme="minorHAnsi" w:hAnsiTheme="minorHAnsi"/>
          <w:sz w:val="22"/>
          <w:szCs w:val="22"/>
        </w:rPr>
      </w:pPr>
      <w:r>
        <w:rPr>
          <w:rFonts w:asciiTheme="minorHAnsi" w:hAnsiTheme="minorHAnsi"/>
          <w:sz w:val="22"/>
          <w:szCs w:val="22"/>
        </w:rPr>
        <w:t>Forecast full ye</w:t>
      </w:r>
      <w:r w:rsidR="00841B39">
        <w:rPr>
          <w:rFonts w:asciiTheme="minorHAnsi" w:hAnsiTheme="minorHAnsi"/>
          <w:sz w:val="22"/>
          <w:szCs w:val="22"/>
        </w:rPr>
        <w:t xml:space="preserve">ar operating deficit of £668k.  </w:t>
      </w:r>
      <w:proofErr w:type="spellStart"/>
      <w:r>
        <w:rPr>
          <w:rFonts w:asciiTheme="minorHAnsi" w:hAnsiTheme="minorHAnsi"/>
          <w:sz w:val="22"/>
          <w:szCs w:val="22"/>
        </w:rPr>
        <w:t>Mrs</w:t>
      </w:r>
      <w:proofErr w:type="spellEnd"/>
      <w:r>
        <w:rPr>
          <w:rFonts w:asciiTheme="minorHAnsi" w:hAnsiTheme="minorHAnsi"/>
          <w:sz w:val="22"/>
          <w:szCs w:val="22"/>
        </w:rPr>
        <w:t xml:space="preserve"> Baxter highlighted the fact that this was now the best case scenario</w:t>
      </w:r>
      <w:r w:rsidR="00E00A62">
        <w:rPr>
          <w:rFonts w:asciiTheme="minorHAnsi" w:hAnsiTheme="minorHAnsi"/>
          <w:sz w:val="22"/>
          <w:szCs w:val="22"/>
        </w:rPr>
        <w:t xml:space="preserve"> and assumed the sub-contracted income was achieved, a further £80k of apprenticeship income was secured by year-end and that non-pay budgets were not overspent.  Members noted that worst</w:t>
      </w:r>
      <w:r w:rsidRPr="00E00A62">
        <w:rPr>
          <w:rFonts w:asciiTheme="minorHAnsi" w:hAnsiTheme="minorHAnsi"/>
          <w:sz w:val="22"/>
          <w:szCs w:val="22"/>
        </w:rPr>
        <w:t xml:space="preserve"> case scenario was </w:t>
      </w:r>
      <w:r w:rsidR="00841B39">
        <w:rPr>
          <w:rFonts w:asciiTheme="minorHAnsi" w:hAnsiTheme="minorHAnsi"/>
          <w:sz w:val="22"/>
          <w:szCs w:val="22"/>
        </w:rPr>
        <w:t xml:space="preserve">a forecast </w:t>
      </w:r>
      <w:r w:rsidR="00E00A62">
        <w:rPr>
          <w:rFonts w:asciiTheme="minorHAnsi" w:hAnsiTheme="minorHAnsi"/>
          <w:sz w:val="22"/>
          <w:szCs w:val="22"/>
        </w:rPr>
        <w:t xml:space="preserve">deficit of </w:t>
      </w:r>
      <w:r w:rsidR="00F1431D">
        <w:rPr>
          <w:rFonts w:asciiTheme="minorHAnsi" w:hAnsiTheme="minorHAnsi"/>
          <w:sz w:val="22"/>
          <w:szCs w:val="22"/>
        </w:rPr>
        <w:t>circa £900</w:t>
      </w:r>
      <w:r w:rsidR="00E00A62">
        <w:rPr>
          <w:rFonts w:asciiTheme="minorHAnsi" w:hAnsiTheme="minorHAnsi"/>
          <w:sz w:val="22"/>
          <w:szCs w:val="22"/>
        </w:rPr>
        <w:t>k</w:t>
      </w:r>
      <w:r w:rsidRPr="00E00A62">
        <w:rPr>
          <w:rFonts w:asciiTheme="minorHAnsi" w:hAnsiTheme="minorHAnsi"/>
          <w:sz w:val="22"/>
          <w:szCs w:val="22"/>
        </w:rPr>
        <w:t>;</w:t>
      </w:r>
    </w:p>
    <w:p w:rsidR="006101A9" w:rsidRDefault="006101A9" w:rsidP="00E00A62">
      <w:pPr>
        <w:widowControl/>
        <w:numPr>
          <w:ilvl w:val="0"/>
          <w:numId w:val="8"/>
        </w:numPr>
        <w:suppressAutoHyphens w:val="0"/>
        <w:autoSpaceDE/>
        <w:ind w:left="1276" w:hanging="567"/>
        <w:rPr>
          <w:rFonts w:asciiTheme="minorHAnsi" w:hAnsiTheme="minorHAnsi"/>
          <w:sz w:val="22"/>
          <w:szCs w:val="22"/>
        </w:rPr>
      </w:pPr>
      <w:r>
        <w:rPr>
          <w:rFonts w:asciiTheme="minorHAnsi" w:hAnsiTheme="minorHAnsi"/>
          <w:sz w:val="22"/>
          <w:szCs w:val="22"/>
        </w:rPr>
        <w:t xml:space="preserve">Members were reminded that changes to the funding of Apprenticeships from April 2017, including the introduction of the Employer Levy had created uncertainty in the apprenticeship market, with larger employers waiting until the introduction of the levy in order to maximise their use of the levy.  Governors questioned the apprenticeship assumptions which had been made for the remainder of the financial/academic year.  </w:t>
      </w:r>
      <w:proofErr w:type="spellStart"/>
      <w:r>
        <w:rPr>
          <w:rFonts w:asciiTheme="minorHAnsi" w:hAnsiTheme="minorHAnsi"/>
          <w:sz w:val="22"/>
          <w:szCs w:val="22"/>
        </w:rPr>
        <w:t>Mrs</w:t>
      </w:r>
      <w:proofErr w:type="spellEnd"/>
      <w:r>
        <w:rPr>
          <w:rFonts w:asciiTheme="minorHAnsi" w:hAnsiTheme="minorHAnsi"/>
          <w:sz w:val="22"/>
          <w:szCs w:val="22"/>
        </w:rPr>
        <w:t xml:space="preserve"> Baxter confirmed that it had been assumed that no assumption had been made as only 2 months remained and it was felt any income secured at this stage in the year </w:t>
      </w:r>
      <w:r w:rsidR="00700DC1">
        <w:rPr>
          <w:rFonts w:asciiTheme="minorHAnsi" w:hAnsiTheme="minorHAnsi"/>
          <w:sz w:val="22"/>
          <w:szCs w:val="22"/>
        </w:rPr>
        <w:t>would not be material and it would not be wise to make that assumption;</w:t>
      </w:r>
    </w:p>
    <w:p w:rsidR="00E00A62" w:rsidRPr="00E00A62" w:rsidRDefault="00E00A62" w:rsidP="00E00A62">
      <w:pPr>
        <w:widowControl/>
        <w:numPr>
          <w:ilvl w:val="0"/>
          <w:numId w:val="8"/>
        </w:numPr>
        <w:suppressAutoHyphens w:val="0"/>
        <w:autoSpaceDE/>
        <w:ind w:left="1276" w:hanging="567"/>
        <w:rPr>
          <w:rFonts w:asciiTheme="minorHAnsi" w:hAnsiTheme="minorHAnsi"/>
          <w:sz w:val="22"/>
          <w:szCs w:val="22"/>
        </w:rPr>
      </w:pPr>
      <w:r>
        <w:rPr>
          <w:rFonts w:asciiTheme="minorHAnsi" w:hAnsiTheme="minorHAnsi"/>
          <w:sz w:val="22"/>
          <w:szCs w:val="22"/>
        </w:rPr>
        <w:t xml:space="preserve">The budget had assumed that £120k would be generated from the Solent Leadership Academy and this had not been achieved as expected.  The Principal added that the </w:t>
      </w:r>
      <w:r w:rsidRPr="000B4731">
        <w:rPr>
          <w:rFonts w:asciiTheme="minorHAnsi" w:hAnsiTheme="minorHAnsi" w:cs="Arial"/>
          <w:sz w:val="21"/>
          <w:szCs w:val="21"/>
        </w:rPr>
        <w:t>Solent LEP had confirmed that they would not release the final grant payment</w:t>
      </w:r>
      <w:r>
        <w:rPr>
          <w:rFonts w:asciiTheme="minorHAnsi" w:hAnsiTheme="minorHAnsi" w:cs="Arial"/>
          <w:sz w:val="21"/>
          <w:szCs w:val="21"/>
        </w:rPr>
        <w:t xml:space="preserve"> but every effort would continue to be made to secure those funds;</w:t>
      </w:r>
    </w:p>
    <w:p w:rsidR="00E00A62" w:rsidRPr="00E00A62" w:rsidRDefault="00E00A62" w:rsidP="00E00A62">
      <w:pPr>
        <w:widowControl/>
        <w:numPr>
          <w:ilvl w:val="0"/>
          <w:numId w:val="8"/>
        </w:numPr>
        <w:suppressAutoHyphens w:val="0"/>
        <w:autoSpaceDE/>
        <w:ind w:left="1276" w:hanging="567"/>
        <w:rPr>
          <w:rFonts w:asciiTheme="minorHAnsi" w:hAnsiTheme="minorHAnsi"/>
          <w:sz w:val="22"/>
          <w:szCs w:val="22"/>
        </w:rPr>
      </w:pPr>
      <w:r>
        <w:rPr>
          <w:rFonts w:asciiTheme="minorHAnsi" w:hAnsiTheme="minorHAnsi" w:cs="Arial"/>
          <w:sz w:val="21"/>
          <w:szCs w:val="21"/>
        </w:rPr>
        <w:t xml:space="preserve">SFA income was projected to be £718k below contract and £665k below budget.  </w:t>
      </w:r>
      <w:proofErr w:type="spellStart"/>
      <w:r>
        <w:rPr>
          <w:rFonts w:asciiTheme="minorHAnsi" w:hAnsiTheme="minorHAnsi" w:cs="Arial"/>
          <w:sz w:val="21"/>
          <w:szCs w:val="21"/>
        </w:rPr>
        <w:t>Mrs</w:t>
      </w:r>
      <w:proofErr w:type="spellEnd"/>
      <w:r>
        <w:rPr>
          <w:rFonts w:asciiTheme="minorHAnsi" w:hAnsiTheme="minorHAnsi" w:cs="Arial"/>
          <w:sz w:val="21"/>
          <w:szCs w:val="21"/>
        </w:rPr>
        <w:t xml:space="preserve"> Baxter confirmed that, since R09, further AEB classroom provision had been sub-contracted with Babington and VSS which should increase income by £130k;</w:t>
      </w:r>
    </w:p>
    <w:p w:rsidR="00E00A62" w:rsidRPr="00F1431D" w:rsidRDefault="00E00A62" w:rsidP="00E00A62">
      <w:pPr>
        <w:widowControl/>
        <w:numPr>
          <w:ilvl w:val="0"/>
          <w:numId w:val="8"/>
        </w:numPr>
        <w:suppressAutoHyphens w:val="0"/>
        <w:autoSpaceDE/>
        <w:ind w:left="1276" w:hanging="567"/>
        <w:rPr>
          <w:rFonts w:asciiTheme="minorHAnsi" w:hAnsiTheme="minorHAnsi"/>
          <w:sz w:val="22"/>
          <w:szCs w:val="22"/>
        </w:rPr>
      </w:pPr>
      <w:r>
        <w:rPr>
          <w:rFonts w:asciiTheme="minorHAnsi" w:hAnsiTheme="minorHAnsi" w:cs="Arial"/>
          <w:sz w:val="21"/>
          <w:szCs w:val="21"/>
        </w:rPr>
        <w:t>Additional income from the Colleg</w:t>
      </w:r>
      <w:r w:rsidR="00841B39">
        <w:rPr>
          <w:rFonts w:asciiTheme="minorHAnsi" w:hAnsiTheme="minorHAnsi" w:cs="Arial"/>
          <w:sz w:val="21"/>
          <w:szCs w:val="21"/>
        </w:rPr>
        <w:t xml:space="preserve">e’s Posh </w:t>
      </w:r>
      <w:proofErr w:type="spellStart"/>
      <w:r w:rsidR="00841B39">
        <w:rPr>
          <w:rFonts w:asciiTheme="minorHAnsi" w:hAnsiTheme="minorHAnsi" w:cs="Arial"/>
          <w:sz w:val="21"/>
          <w:szCs w:val="21"/>
        </w:rPr>
        <w:t>Nailz</w:t>
      </w:r>
      <w:proofErr w:type="spellEnd"/>
      <w:r w:rsidR="00841B39">
        <w:rPr>
          <w:rFonts w:asciiTheme="minorHAnsi" w:hAnsiTheme="minorHAnsi" w:cs="Arial"/>
          <w:sz w:val="21"/>
          <w:szCs w:val="21"/>
        </w:rPr>
        <w:t xml:space="preserve"> initiative was expected to</w:t>
      </w:r>
      <w:r>
        <w:rPr>
          <w:rFonts w:asciiTheme="minorHAnsi" w:hAnsiTheme="minorHAnsi" w:cs="Arial"/>
          <w:sz w:val="21"/>
          <w:szCs w:val="21"/>
        </w:rPr>
        <w:t xml:space="preserve"> generate further Learner Loan funding of £180k</w:t>
      </w:r>
      <w:r w:rsidR="0024360B">
        <w:rPr>
          <w:rFonts w:asciiTheme="minorHAnsi" w:hAnsiTheme="minorHAnsi" w:cs="Arial"/>
          <w:sz w:val="21"/>
          <w:szCs w:val="21"/>
        </w:rPr>
        <w:t>.  The Principal provided background information on this</w:t>
      </w:r>
      <w:r w:rsidR="00A31E4A">
        <w:rPr>
          <w:rFonts w:asciiTheme="minorHAnsi" w:hAnsiTheme="minorHAnsi" w:cs="Arial"/>
          <w:sz w:val="21"/>
          <w:szCs w:val="21"/>
        </w:rPr>
        <w:t xml:space="preserve"> initiative</w:t>
      </w:r>
      <w:r w:rsidR="0024360B">
        <w:rPr>
          <w:rFonts w:asciiTheme="minorHAnsi" w:hAnsiTheme="minorHAnsi" w:cs="Arial"/>
          <w:sz w:val="21"/>
          <w:szCs w:val="21"/>
        </w:rPr>
        <w:t xml:space="preserve"> for Governors;</w:t>
      </w:r>
    </w:p>
    <w:p w:rsidR="00F1431D" w:rsidRPr="00F1431D" w:rsidRDefault="00F1431D" w:rsidP="00E00A62">
      <w:pPr>
        <w:widowControl/>
        <w:numPr>
          <w:ilvl w:val="0"/>
          <w:numId w:val="8"/>
        </w:numPr>
        <w:suppressAutoHyphens w:val="0"/>
        <w:autoSpaceDE/>
        <w:ind w:left="1276" w:hanging="567"/>
        <w:rPr>
          <w:rFonts w:asciiTheme="minorHAnsi" w:hAnsiTheme="minorHAnsi"/>
          <w:sz w:val="22"/>
          <w:szCs w:val="22"/>
        </w:rPr>
      </w:pPr>
      <w:r>
        <w:rPr>
          <w:rFonts w:asciiTheme="minorHAnsi" w:hAnsiTheme="minorHAnsi" w:cs="Arial"/>
          <w:sz w:val="21"/>
          <w:szCs w:val="21"/>
        </w:rPr>
        <w:t xml:space="preserve">Payroll costs continued to be monitored closely.  It was anticipated that the year-end position would be £94k more than budget.  </w:t>
      </w:r>
      <w:proofErr w:type="spellStart"/>
      <w:r>
        <w:rPr>
          <w:rFonts w:asciiTheme="minorHAnsi" w:hAnsiTheme="minorHAnsi" w:cs="Arial"/>
          <w:sz w:val="21"/>
          <w:szCs w:val="21"/>
        </w:rPr>
        <w:t>Mrs</w:t>
      </w:r>
      <w:proofErr w:type="spellEnd"/>
      <w:r>
        <w:rPr>
          <w:rFonts w:asciiTheme="minorHAnsi" w:hAnsiTheme="minorHAnsi" w:cs="Arial"/>
          <w:sz w:val="21"/>
          <w:szCs w:val="21"/>
        </w:rPr>
        <w:t xml:space="preserve"> Baxter highlighted the fact that this overspend was mainly due to the payroll costs associated with the Posh </w:t>
      </w:r>
      <w:proofErr w:type="spellStart"/>
      <w:r>
        <w:rPr>
          <w:rFonts w:asciiTheme="minorHAnsi" w:hAnsiTheme="minorHAnsi" w:cs="Arial"/>
          <w:sz w:val="21"/>
          <w:szCs w:val="21"/>
        </w:rPr>
        <w:t>Nailz</w:t>
      </w:r>
      <w:proofErr w:type="spellEnd"/>
      <w:r>
        <w:rPr>
          <w:rFonts w:asciiTheme="minorHAnsi" w:hAnsiTheme="minorHAnsi" w:cs="Arial"/>
          <w:sz w:val="21"/>
          <w:szCs w:val="21"/>
        </w:rPr>
        <w:t xml:space="preserve"> initiative and a further £40k related </w:t>
      </w:r>
      <w:r w:rsidR="00841B39">
        <w:rPr>
          <w:rFonts w:asciiTheme="minorHAnsi" w:hAnsiTheme="minorHAnsi" w:cs="Arial"/>
          <w:sz w:val="21"/>
          <w:szCs w:val="21"/>
        </w:rPr>
        <w:t>to restructuring costs which were</w:t>
      </w:r>
      <w:r>
        <w:rPr>
          <w:rFonts w:asciiTheme="minorHAnsi" w:hAnsiTheme="minorHAnsi" w:cs="Arial"/>
          <w:sz w:val="21"/>
          <w:szCs w:val="21"/>
        </w:rPr>
        <w:t xml:space="preserve"> likely to be spent before year-end in order to implement the 2017/2018 budgeted staffing plan;</w:t>
      </w:r>
    </w:p>
    <w:p w:rsidR="00F1431D" w:rsidRPr="00F1431D" w:rsidRDefault="00F1431D" w:rsidP="00E00A62">
      <w:pPr>
        <w:widowControl/>
        <w:numPr>
          <w:ilvl w:val="0"/>
          <w:numId w:val="8"/>
        </w:numPr>
        <w:suppressAutoHyphens w:val="0"/>
        <w:autoSpaceDE/>
        <w:ind w:left="1276" w:hanging="567"/>
        <w:rPr>
          <w:rFonts w:asciiTheme="minorHAnsi" w:hAnsiTheme="minorHAnsi"/>
          <w:sz w:val="22"/>
          <w:szCs w:val="22"/>
        </w:rPr>
      </w:pPr>
      <w:r>
        <w:rPr>
          <w:rFonts w:asciiTheme="minorHAnsi" w:hAnsiTheme="minorHAnsi" w:cs="Arial"/>
          <w:sz w:val="21"/>
          <w:szCs w:val="21"/>
        </w:rPr>
        <w:t>Staff</w:t>
      </w:r>
      <w:r w:rsidR="00A31E4A">
        <w:rPr>
          <w:rFonts w:asciiTheme="minorHAnsi" w:hAnsiTheme="minorHAnsi" w:cs="Arial"/>
          <w:sz w:val="21"/>
          <w:szCs w:val="21"/>
        </w:rPr>
        <w:t xml:space="preserve"> to income</w:t>
      </w:r>
      <w:r>
        <w:rPr>
          <w:rFonts w:asciiTheme="minorHAnsi" w:hAnsiTheme="minorHAnsi" w:cs="Arial"/>
          <w:sz w:val="21"/>
          <w:szCs w:val="21"/>
        </w:rPr>
        <w:t xml:space="preserve"> ratio year-to-date:  58.9% (compared to budget of 57.3%);</w:t>
      </w:r>
    </w:p>
    <w:p w:rsidR="00F1431D" w:rsidRDefault="00F1431D" w:rsidP="00E00A62">
      <w:pPr>
        <w:widowControl/>
        <w:numPr>
          <w:ilvl w:val="0"/>
          <w:numId w:val="8"/>
        </w:numPr>
        <w:suppressAutoHyphens w:val="0"/>
        <w:autoSpaceDE/>
        <w:ind w:left="1276" w:hanging="567"/>
        <w:rPr>
          <w:rFonts w:asciiTheme="minorHAnsi" w:hAnsiTheme="minorHAnsi"/>
          <w:sz w:val="22"/>
          <w:szCs w:val="22"/>
        </w:rPr>
      </w:pPr>
      <w:r>
        <w:rPr>
          <w:rFonts w:asciiTheme="minorHAnsi" w:hAnsiTheme="minorHAnsi"/>
          <w:sz w:val="22"/>
          <w:szCs w:val="22"/>
        </w:rPr>
        <w:t>Actual cash:  £3m per cash flow statement (compared to £1.8m the previous year);</w:t>
      </w:r>
    </w:p>
    <w:p w:rsidR="00F1431D" w:rsidRDefault="00F1431D" w:rsidP="00E00A62">
      <w:pPr>
        <w:widowControl/>
        <w:numPr>
          <w:ilvl w:val="0"/>
          <w:numId w:val="8"/>
        </w:numPr>
        <w:suppressAutoHyphens w:val="0"/>
        <w:autoSpaceDE/>
        <w:ind w:left="1276" w:hanging="567"/>
        <w:rPr>
          <w:rFonts w:asciiTheme="minorHAnsi" w:hAnsiTheme="minorHAnsi"/>
          <w:sz w:val="22"/>
          <w:szCs w:val="22"/>
        </w:rPr>
      </w:pPr>
      <w:r>
        <w:rPr>
          <w:rFonts w:asciiTheme="minorHAnsi" w:hAnsiTheme="minorHAnsi"/>
          <w:sz w:val="22"/>
          <w:szCs w:val="22"/>
        </w:rPr>
        <w:t>Members were reminded that the debt service covenant had not</w:t>
      </w:r>
      <w:r w:rsidR="00A31E4A">
        <w:rPr>
          <w:rFonts w:asciiTheme="minorHAnsi" w:hAnsiTheme="minorHAnsi"/>
          <w:sz w:val="22"/>
          <w:szCs w:val="22"/>
        </w:rPr>
        <w:t xml:space="preserve"> been achieved as expected and </w:t>
      </w:r>
      <w:r>
        <w:rPr>
          <w:rFonts w:asciiTheme="minorHAnsi" w:hAnsiTheme="minorHAnsi"/>
          <w:sz w:val="22"/>
          <w:szCs w:val="22"/>
        </w:rPr>
        <w:t xml:space="preserve">as agreed with the bank.  </w:t>
      </w:r>
      <w:r w:rsidR="00A31E4A">
        <w:rPr>
          <w:rFonts w:asciiTheme="minorHAnsi" w:hAnsiTheme="minorHAnsi"/>
          <w:sz w:val="22"/>
          <w:szCs w:val="22"/>
        </w:rPr>
        <w:t>All other covenants had been met</w:t>
      </w:r>
      <w:r>
        <w:rPr>
          <w:rFonts w:asciiTheme="minorHAnsi" w:hAnsiTheme="minorHAnsi"/>
          <w:sz w:val="22"/>
          <w:szCs w:val="22"/>
        </w:rPr>
        <w:t xml:space="preserve"> in April 2017.  In addition, </w:t>
      </w:r>
      <w:proofErr w:type="spellStart"/>
      <w:r>
        <w:rPr>
          <w:rFonts w:asciiTheme="minorHAnsi" w:hAnsiTheme="minorHAnsi"/>
          <w:sz w:val="22"/>
          <w:szCs w:val="22"/>
        </w:rPr>
        <w:t>Mrs</w:t>
      </w:r>
      <w:proofErr w:type="spellEnd"/>
      <w:r>
        <w:rPr>
          <w:rFonts w:asciiTheme="minorHAnsi" w:hAnsiTheme="minorHAnsi"/>
          <w:sz w:val="22"/>
          <w:szCs w:val="22"/>
        </w:rPr>
        <w:t xml:space="preserve"> Baxter highlighted the fact that, should the worst case </w:t>
      </w:r>
      <w:r w:rsidR="00861457">
        <w:rPr>
          <w:rFonts w:asciiTheme="minorHAnsi" w:hAnsiTheme="minorHAnsi"/>
          <w:sz w:val="22"/>
          <w:szCs w:val="22"/>
        </w:rPr>
        <w:t xml:space="preserve">scenario </w:t>
      </w:r>
      <w:r>
        <w:rPr>
          <w:rFonts w:asciiTheme="minorHAnsi" w:hAnsiTheme="minorHAnsi"/>
          <w:sz w:val="22"/>
          <w:szCs w:val="22"/>
        </w:rPr>
        <w:t>deficit position</w:t>
      </w:r>
      <w:r w:rsidR="00861457">
        <w:rPr>
          <w:rFonts w:asciiTheme="minorHAnsi" w:hAnsiTheme="minorHAnsi"/>
          <w:sz w:val="22"/>
          <w:szCs w:val="22"/>
        </w:rPr>
        <w:t xml:space="preserve"> of £900k materialize, another covenant would be breached (interest cover).  Members questioned the consequences of this and </w:t>
      </w:r>
      <w:proofErr w:type="spellStart"/>
      <w:r w:rsidR="00861457">
        <w:rPr>
          <w:rFonts w:asciiTheme="minorHAnsi" w:hAnsiTheme="minorHAnsi"/>
          <w:sz w:val="22"/>
          <w:szCs w:val="22"/>
        </w:rPr>
        <w:t>Mrs</w:t>
      </w:r>
      <w:proofErr w:type="spellEnd"/>
      <w:r w:rsidR="00861457">
        <w:rPr>
          <w:rFonts w:asciiTheme="minorHAnsi" w:hAnsiTheme="minorHAnsi"/>
          <w:sz w:val="22"/>
          <w:szCs w:val="22"/>
        </w:rPr>
        <w:t xml:space="preserve"> Baxter confirmed that the Bank could ask for all the funds to be repaid.  </w:t>
      </w:r>
      <w:proofErr w:type="spellStart"/>
      <w:r w:rsidR="00861457">
        <w:rPr>
          <w:rFonts w:asciiTheme="minorHAnsi" w:hAnsiTheme="minorHAnsi"/>
          <w:sz w:val="22"/>
          <w:szCs w:val="22"/>
        </w:rPr>
        <w:t>Mrs</w:t>
      </w:r>
      <w:proofErr w:type="spellEnd"/>
      <w:r w:rsidR="00861457">
        <w:rPr>
          <w:rFonts w:asciiTheme="minorHAnsi" w:hAnsiTheme="minorHAnsi"/>
          <w:sz w:val="22"/>
          <w:szCs w:val="22"/>
        </w:rPr>
        <w:t xml:space="preserve"> Baxter confirmed that she had run the worst case scenario through the SFA financial health return which had resulted in the College’s financial health grade dropping to</w:t>
      </w:r>
      <w:r w:rsidR="00A31E4A">
        <w:rPr>
          <w:rFonts w:asciiTheme="minorHAnsi" w:hAnsiTheme="minorHAnsi"/>
          <w:sz w:val="22"/>
          <w:szCs w:val="22"/>
        </w:rPr>
        <w:t xml:space="preserve"> ‘satisfactory’ from ‘good’.  She confirmed that </w:t>
      </w:r>
      <w:r w:rsidR="00861457">
        <w:rPr>
          <w:rFonts w:asciiTheme="minorHAnsi" w:hAnsiTheme="minorHAnsi"/>
          <w:sz w:val="22"/>
          <w:szCs w:val="22"/>
        </w:rPr>
        <w:t>it would not be ‘inadequate’</w:t>
      </w:r>
      <w:r w:rsidR="00500919">
        <w:rPr>
          <w:rFonts w:asciiTheme="minorHAnsi" w:hAnsiTheme="minorHAnsi"/>
          <w:sz w:val="22"/>
          <w:szCs w:val="22"/>
        </w:rPr>
        <w:t xml:space="preserve"> due to good cash balances.</w:t>
      </w:r>
      <w:r w:rsidR="00700DC1">
        <w:rPr>
          <w:rFonts w:asciiTheme="minorHAnsi" w:hAnsiTheme="minorHAnsi"/>
          <w:sz w:val="22"/>
          <w:szCs w:val="22"/>
        </w:rPr>
        <w:t xml:space="preserve">  Members discussed the potential impact to the College if </w:t>
      </w:r>
      <w:r w:rsidR="00A31E4A">
        <w:rPr>
          <w:rFonts w:asciiTheme="minorHAnsi" w:hAnsiTheme="minorHAnsi"/>
          <w:sz w:val="22"/>
          <w:szCs w:val="22"/>
        </w:rPr>
        <w:t xml:space="preserve">this scenario were to </w:t>
      </w:r>
      <w:proofErr w:type="spellStart"/>
      <w:r w:rsidR="00A31E4A">
        <w:rPr>
          <w:rFonts w:asciiTheme="minorHAnsi" w:hAnsiTheme="minorHAnsi"/>
          <w:sz w:val="22"/>
          <w:szCs w:val="22"/>
        </w:rPr>
        <w:t>materialis</w:t>
      </w:r>
      <w:r w:rsidR="00700DC1">
        <w:rPr>
          <w:rFonts w:asciiTheme="minorHAnsi" w:hAnsiTheme="minorHAnsi"/>
          <w:sz w:val="22"/>
          <w:szCs w:val="22"/>
        </w:rPr>
        <w:t>e</w:t>
      </w:r>
      <w:proofErr w:type="spellEnd"/>
      <w:r w:rsidR="0024360B">
        <w:rPr>
          <w:rFonts w:asciiTheme="minorHAnsi" w:hAnsiTheme="minorHAnsi"/>
          <w:sz w:val="22"/>
          <w:szCs w:val="22"/>
        </w:rPr>
        <w:t>;</w:t>
      </w:r>
    </w:p>
    <w:p w:rsidR="0024360B" w:rsidRDefault="0024360B" w:rsidP="00E00A62">
      <w:pPr>
        <w:widowControl/>
        <w:numPr>
          <w:ilvl w:val="0"/>
          <w:numId w:val="8"/>
        </w:numPr>
        <w:suppressAutoHyphens w:val="0"/>
        <w:autoSpaceDE/>
        <w:ind w:left="1276" w:hanging="567"/>
        <w:rPr>
          <w:rFonts w:asciiTheme="minorHAnsi" w:hAnsiTheme="minorHAnsi"/>
          <w:sz w:val="22"/>
          <w:szCs w:val="22"/>
        </w:rPr>
      </w:pPr>
      <w:proofErr w:type="spellStart"/>
      <w:r>
        <w:rPr>
          <w:rFonts w:asciiTheme="minorHAnsi" w:hAnsiTheme="minorHAnsi"/>
          <w:sz w:val="22"/>
          <w:szCs w:val="22"/>
        </w:rPr>
        <w:t>Mrs</w:t>
      </w:r>
      <w:proofErr w:type="spellEnd"/>
      <w:r>
        <w:rPr>
          <w:rFonts w:asciiTheme="minorHAnsi" w:hAnsiTheme="minorHAnsi"/>
          <w:sz w:val="22"/>
          <w:szCs w:val="22"/>
        </w:rPr>
        <w:t xml:space="preserve"> Baxter emphasized the fact that the physical cash position at the end of April was £3m before the payment for the additional Land at CEMAST was made (£693k).  </w:t>
      </w:r>
      <w:proofErr w:type="spellStart"/>
      <w:r>
        <w:rPr>
          <w:rFonts w:asciiTheme="minorHAnsi" w:hAnsiTheme="minorHAnsi"/>
          <w:sz w:val="22"/>
          <w:szCs w:val="22"/>
        </w:rPr>
        <w:t>Mr</w:t>
      </w:r>
      <w:proofErr w:type="spellEnd"/>
      <w:r>
        <w:rPr>
          <w:rFonts w:asciiTheme="minorHAnsi" w:hAnsiTheme="minorHAnsi"/>
          <w:sz w:val="22"/>
          <w:szCs w:val="22"/>
        </w:rPr>
        <w:t xml:space="preserve"> </w:t>
      </w:r>
      <w:proofErr w:type="spellStart"/>
      <w:r>
        <w:rPr>
          <w:rFonts w:asciiTheme="minorHAnsi" w:hAnsiTheme="minorHAnsi"/>
          <w:sz w:val="22"/>
          <w:szCs w:val="22"/>
        </w:rPr>
        <w:t>Grimwood</w:t>
      </w:r>
      <w:proofErr w:type="spellEnd"/>
      <w:r>
        <w:rPr>
          <w:rFonts w:asciiTheme="minorHAnsi" w:hAnsiTheme="minorHAnsi"/>
          <w:sz w:val="22"/>
          <w:szCs w:val="22"/>
        </w:rPr>
        <w:t xml:space="preserve"> </w:t>
      </w:r>
      <w:r>
        <w:rPr>
          <w:rFonts w:asciiTheme="minorHAnsi" w:hAnsiTheme="minorHAnsi"/>
          <w:sz w:val="22"/>
          <w:szCs w:val="22"/>
        </w:rPr>
        <w:lastRenderedPageBreak/>
        <w:t>declared an interest at this point in the meeting</w:t>
      </w:r>
      <w:r w:rsidR="009D0EB1">
        <w:rPr>
          <w:rFonts w:asciiTheme="minorHAnsi" w:hAnsiTheme="minorHAnsi"/>
          <w:sz w:val="22"/>
          <w:szCs w:val="22"/>
        </w:rPr>
        <w:t xml:space="preserve"> in connection with the additional piece of land next to the CEMAST </w:t>
      </w:r>
      <w:proofErr w:type="spellStart"/>
      <w:r w:rsidR="009D0EB1">
        <w:rPr>
          <w:rFonts w:asciiTheme="minorHAnsi" w:hAnsiTheme="minorHAnsi"/>
          <w:sz w:val="22"/>
          <w:szCs w:val="22"/>
        </w:rPr>
        <w:t>centre</w:t>
      </w:r>
      <w:proofErr w:type="spellEnd"/>
      <w:r>
        <w:rPr>
          <w:rFonts w:asciiTheme="minorHAnsi" w:hAnsiTheme="minorHAnsi"/>
          <w:sz w:val="22"/>
          <w:szCs w:val="22"/>
        </w:rPr>
        <w:t xml:space="preserve">.  The Principal added that the College had the option to buy </w:t>
      </w:r>
      <w:r w:rsidR="009D0EB1">
        <w:rPr>
          <w:rFonts w:asciiTheme="minorHAnsi" w:hAnsiTheme="minorHAnsi"/>
          <w:sz w:val="22"/>
          <w:szCs w:val="22"/>
        </w:rPr>
        <w:t>this piece of land for 10 years but</w:t>
      </w:r>
      <w:r>
        <w:rPr>
          <w:rFonts w:asciiTheme="minorHAnsi" w:hAnsiTheme="minorHAnsi"/>
          <w:sz w:val="22"/>
          <w:szCs w:val="22"/>
        </w:rPr>
        <w:t xml:space="preserve"> it would not be possible to occupy the land straight away as 3 months’ notice </w:t>
      </w:r>
      <w:r w:rsidR="009D0EB1">
        <w:rPr>
          <w:rFonts w:asciiTheme="minorHAnsi" w:hAnsiTheme="minorHAnsi"/>
          <w:sz w:val="22"/>
          <w:szCs w:val="22"/>
        </w:rPr>
        <w:t xml:space="preserve">to occupy </w:t>
      </w:r>
      <w:r>
        <w:rPr>
          <w:rFonts w:asciiTheme="minorHAnsi" w:hAnsiTheme="minorHAnsi"/>
          <w:sz w:val="22"/>
          <w:szCs w:val="22"/>
        </w:rPr>
        <w:t>was required</w:t>
      </w:r>
      <w:r w:rsidR="009D0EB1">
        <w:rPr>
          <w:rFonts w:asciiTheme="minorHAnsi" w:hAnsiTheme="minorHAnsi"/>
          <w:sz w:val="22"/>
          <w:szCs w:val="22"/>
        </w:rPr>
        <w:t>;</w:t>
      </w:r>
    </w:p>
    <w:p w:rsidR="009D0EB1" w:rsidRDefault="009D0EB1" w:rsidP="00E00A62">
      <w:pPr>
        <w:widowControl/>
        <w:numPr>
          <w:ilvl w:val="0"/>
          <w:numId w:val="8"/>
        </w:numPr>
        <w:suppressAutoHyphens w:val="0"/>
        <w:autoSpaceDE/>
        <w:ind w:left="1276" w:hanging="567"/>
        <w:rPr>
          <w:rFonts w:asciiTheme="minorHAnsi" w:hAnsiTheme="minorHAnsi"/>
          <w:sz w:val="22"/>
          <w:szCs w:val="22"/>
        </w:rPr>
      </w:pPr>
      <w:r>
        <w:rPr>
          <w:rFonts w:asciiTheme="minorHAnsi" w:hAnsiTheme="minorHAnsi"/>
          <w:sz w:val="22"/>
          <w:szCs w:val="22"/>
        </w:rPr>
        <w:t>Members acknowledged that the next 2 or 3 years would present significant challenge to the College.  There was a discussion about the need for a longer term strategy and how best to strengthen the College’s position;</w:t>
      </w:r>
    </w:p>
    <w:p w:rsidR="009D0EB1" w:rsidRDefault="009D0EB1" w:rsidP="00E00A62">
      <w:pPr>
        <w:widowControl/>
        <w:numPr>
          <w:ilvl w:val="0"/>
          <w:numId w:val="8"/>
        </w:numPr>
        <w:suppressAutoHyphens w:val="0"/>
        <w:autoSpaceDE/>
        <w:ind w:left="1276" w:hanging="567"/>
        <w:rPr>
          <w:rFonts w:asciiTheme="minorHAnsi" w:hAnsiTheme="minorHAnsi"/>
          <w:sz w:val="22"/>
          <w:szCs w:val="22"/>
        </w:rPr>
      </w:pPr>
      <w:proofErr w:type="spellStart"/>
      <w:r>
        <w:rPr>
          <w:rFonts w:asciiTheme="minorHAnsi" w:hAnsiTheme="minorHAnsi"/>
          <w:sz w:val="22"/>
          <w:szCs w:val="22"/>
        </w:rPr>
        <w:t>Mrs</w:t>
      </w:r>
      <w:proofErr w:type="spellEnd"/>
      <w:r>
        <w:rPr>
          <w:rFonts w:asciiTheme="minorHAnsi" w:hAnsiTheme="minorHAnsi"/>
          <w:sz w:val="22"/>
          <w:szCs w:val="22"/>
        </w:rPr>
        <w:t xml:space="preserve"> Baxter advised members that the Commercial Manager was now in post and it was hoped that this would increase commercial income.  In addition, members were advised </w:t>
      </w:r>
      <w:r w:rsidR="005F2769">
        <w:rPr>
          <w:rFonts w:asciiTheme="minorHAnsi" w:hAnsiTheme="minorHAnsi"/>
          <w:sz w:val="22"/>
          <w:szCs w:val="22"/>
        </w:rPr>
        <w:t>that the decision to close Travel 141 had been made due to continued trading losses and predicted difficult future trading conditions.</w:t>
      </w:r>
    </w:p>
    <w:p w:rsidR="00861457" w:rsidRDefault="00581CE3" w:rsidP="00581CE3">
      <w:pPr>
        <w:ind w:left="720" w:hanging="720"/>
        <w:rPr>
          <w:rFonts w:asciiTheme="minorHAnsi" w:hAnsiTheme="minorHAnsi"/>
          <w:sz w:val="22"/>
          <w:szCs w:val="22"/>
        </w:rPr>
      </w:pPr>
      <w:r w:rsidRPr="009E0F99">
        <w:rPr>
          <w:rFonts w:asciiTheme="minorHAnsi" w:hAnsiTheme="minorHAnsi"/>
          <w:sz w:val="22"/>
          <w:szCs w:val="22"/>
        </w:rPr>
        <w:tab/>
      </w:r>
    </w:p>
    <w:p w:rsidR="00861457" w:rsidRPr="005F2769" w:rsidRDefault="00861457" w:rsidP="00861457">
      <w:pPr>
        <w:ind w:left="720" w:hanging="11"/>
        <w:rPr>
          <w:rFonts w:asciiTheme="minorHAnsi" w:hAnsiTheme="minorHAnsi"/>
          <w:b/>
          <w:sz w:val="22"/>
          <w:szCs w:val="22"/>
        </w:rPr>
      </w:pPr>
      <w:r w:rsidRPr="005F2769">
        <w:rPr>
          <w:rFonts w:asciiTheme="minorHAnsi" w:hAnsiTheme="minorHAnsi"/>
          <w:b/>
          <w:sz w:val="22"/>
          <w:szCs w:val="22"/>
        </w:rPr>
        <w:t xml:space="preserve">Members reviewed and </w:t>
      </w:r>
      <w:r w:rsidR="005F2769" w:rsidRPr="005F2769">
        <w:rPr>
          <w:rFonts w:asciiTheme="minorHAnsi" w:hAnsiTheme="minorHAnsi"/>
          <w:b/>
          <w:sz w:val="22"/>
          <w:szCs w:val="22"/>
        </w:rPr>
        <w:t>discussed the contents of the report in detail.</w:t>
      </w:r>
      <w:r w:rsidRPr="005F2769">
        <w:rPr>
          <w:rFonts w:asciiTheme="minorHAnsi" w:hAnsiTheme="minorHAnsi"/>
          <w:b/>
          <w:sz w:val="22"/>
          <w:szCs w:val="22"/>
        </w:rPr>
        <w:t xml:space="preserve">  At the </w:t>
      </w:r>
      <w:r w:rsidR="00500919" w:rsidRPr="005F2769">
        <w:rPr>
          <w:rFonts w:asciiTheme="minorHAnsi" w:hAnsiTheme="minorHAnsi"/>
          <w:b/>
          <w:sz w:val="22"/>
          <w:szCs w:val="22"/>
        </w:rPr>
        <w:t xml:space="preserve">end of the </w:t>
      </w:r>
      <w:r w:rsidR="005F2769" w:rsidRPr="005F2769">
        <w:rPr>
          <w:rFonts w:asciiTheme="minorHAnsi" w:hAnsiTheme="minorHAnsi"/>
          <w:b/>
          <w:sz w:val="22"/>
          <w:szCs w:val="22"/>
        </w:rPr>
        <w:t xml:space="preserve">detailed </w:t>
      </w:r>
      <w:r w:rsidR="00500919" w:rsidRPr="005F2769">
        <w:rPr>
          <w:rFonts w:asciiTheme="minorHAnsi" w:hAnsiTheme="minorHAnsi"/>
          <w:b/>
          <w:sz w:val="22"/>
          <w:szCs w:val="22"/>
        </w:rPr>
        <w:t>discussion, the Co</w:t>
      </w:r>
      <w:r w:rsidR="00841B39" w:rsidRPr="005F2769">
        <w:rPr>
          <w:rFonts w:asciiTheme="minorHAnsi" w:hAnsiTheme="minorHAnsi"/>
          <w:b/>
          <w:sz w:val="22"/>
          <w:szCs w:val="22"/>
        </w:rPr>
        <w:t xml:space="preserve">mmittee requested that </w:t>
      </w:r>
      <w:r w:rsidR="00700DC1" w:rsidRPr="005F2769">
        <w:rPr>
          <w:rFonts w:asciiTheme="minorHAnsi" w:hAnsiTheme="minorHAnsi"/>
          <w:b/>
          <w:sz w:val="22"/>
          <w:szCs w:val="22"/>
        </w:rPr>
        <w:t xml:space="preserve">a document be prepared for the full Corporation to assist those members not on the F&amp;R Committee in understanding the influencing factors which had contributed to the forecast out-turn position compared to </w:t>
      </w:r>
      <w:r w:rsidR="005F2769" w:rsidRPr="005F2769">
        <w:rPr>
          <w:rFonts w:asciiTheme="minorHAnsi" w:hAnsiTheme="minorHAnsi"/>
          <w:b/>
          <w:sz w:val="22"/>
          <w:szCs w:val="22"/>
        </w:rPr>
        <w:t xml:space="preserve">the original </w:t>
      </w:r>
      <w:r w:rsidR="00700DC1" w:rsidRPr="005F2769">
        <w:rPr>
          <w:rFonts w:asciiTheme="minorHAnsi" w:hAnsiTheme="minorHAnsi"/>
          <w:b/>
          <w:sz w:val="22"/>
          <w:szCs w:val="22"/>
        </w:rPr>
        <w:t>budget.</w:t>
      </w:r>
    </w:p>
    <w:p w:rsidR="00500919" w:rsidRDefault="00500919" w:rsidP="00861457">
      <w:pPr>
        <w:ind w:left="720" w:hanging="11"/>
        <w:rPr>
          <w:rFonts w:asciiTheme="minorHAnsi" w:hAnsiTheme="minorHAnsi"/>
          <w:sz w:val="22"/>
          <w:szCs w:val="22"/>
        </w:rPr>
      </w:pPr>
    </w:p>
    <w:p w:rsidR="00FC7D9B" w:rsidRPr="009E0F99" w:rsidRDefault="00AC6737">
      <w:pPr>
        <w:rPr>
          <w:rFonts w:asciiTheme="minorHAnsi" w:hAnsiTheme="minorHAnsi" w:cs="Arial"/>
          <w:sz w:val="22"/>
          <w:szCs w:val="22"/>
          <w:lang w:val="en-GB"/>
        </w:rPr>
      </w:pPr>
      <w:r>
        <w:rPr>
          <w:rFonts w:asciiTheme="minorHAnsi" w:hAnsiTheme="minorHAnsi" w:cs="Arial"/>
          <w:b/>
          <w:sz w:val="22"/>
          <w:szCs w:val="22"/>
          <w:lang w:val="en-GB"/>
        </w:rPr>
        <w:t>25/17</w:t>
      </w:r>
      <w:r w:rsidR="001C6741" w:rsidRPr="009E0F99">
        <w:rPr>
          <w:rFonts w:asciiTheme="minorHAnsi" w:hAnsiTheme="minorHAnsi" w:cs="Arial"/>
          <w:b/>
          <w:sz w:val="22"/>
          <w:szCs w:val="22"/>
          <w:lang w:val="en-GB"/>
        </w:rPr>
        <w:tab/>
        <w:t xml:space="preserve">The </w:t>
      </w:r>
      <w:r>
        <w:rPr>
          <w:rFonts w:asciiTheme="minorHAnsi" w:hAnsiTheme="minorHAnsi" w:cs="Arial"/>
          <w:b/>
          <w:sz w:val="22"/>
          <w:szCs w:val="22"/>
          <w:lang w:val="en-GB"/>
        </w:rPr>
        <w:t>Financial Plan 2017/2018 and 2018/2019</w:t>
      </w:r>
    </w:p>
    <w:p w:rsidR="00FC7D9B" w:rsidRPr="009E0F99" w:rsidRDefault="00FC7D9B">
      <w:pPr>
        <w:rPr>
          <w:rFonts w:asciiTheme="minorHAnsi" w:hAnsiTheme="minorHAnsi" w:cs="Arial"/>
          <w:sz w:val="22"/>
          <w:szCs w:val="22"/>
          <w:lang w:val="en-GB"/>
        </w:rPr>
      </w:pPr>
    </w:p>
    <w:p w:rsidR="00FC7D9B" w:rsidRPr="009E0F99" w:rsidRDefault="00FC7D9B" w:rsidP="00FC7D9B">
      <w:pPr>
        <w:ind w:left="720" w:hanging="720"/>
        <w:rPr>
          <w:rFonts w:asciiTheme="minorHAnsi" w:hAnsiTheme="minorHAnsi" w:cs="Arial"/>
          <w:sz w:val="22"/>
          <w:szCs w:val="22"/>
          <w:lang w:val="en-GB"/>
        </w:rPr>
      </w:pPr>
      <w:r w:rsidRPr="009E0F99">
        <w:rPr>
          <w:rFonts w:asciiTheme="minorHAnsi" w:hAnsiTheme="minorHAnsi" w:cs="Arial"/>
          <w:sz w:val="22"/>
          <w:szCs w:val="22"/>
          <w:lang w:val="en-GB"/>
        </w:rPr>
        <w:tab/>
        <w:t>Members of the Finance Committee received a confi</w:t>
      </w:r>
      <w:r w:rsidR="001C6741" w:rsidRPr="009E0F99">
        <w:rPr>
          <w:rFonts w:asciiTheme="minorHAnsi" w:hAnsiTheme="minorHAnsi" w:cs="Arial"/>
          <w:sz w:val="22"/>
          <w:szCs w:val="22"/>
          <w:lang w:val="en-GB"/>
        </w:rPr>
        <w:t xml:space="preserve">dential paper on The </w:t>
      </w:r>
      <w:r w:rsidR="000F08CC">
        <w:rPr>
          <w:rFonts w:asciiTheme="minorHAnsi" w:hAnsiTheme="minorHAnsi" w:cs="Arial"/>
          <w:sz w:val="22"/>
          <w:szCs w:val="22"/>
          <w:lang w:val="en-GB"/>
        </w:rPr>
        <w:t>Financial Plan 2017/2018</w:t>
      </w:r>
      <w:r w:rsidR="0069414E">
        <w:rPr>
          <w:rFonts w:asciiTheme="minorHAnsi" w:hAnsiTheme="minorHAnsi" w:cs="Arial"/>
          <w:sz w:val="22"/>
          <w:szCs w:val="22"/>
          <w:lang w:val="en-GB"/>
        </w:rPr>
        <w:t xml:space="preserve"> </w:t>
      </w:r>
      <w:r w:rsidR="000F08CC">
        <w:rPr>
          <w:rFonts w:asciiTheme="minorHAnsi" w:hAnsiTheme="minorHAnsi" w:cs="Arial"/>
          <w:sz w:val="22"/>
          <w:szCs w:val="22"/>
          <w:lang w:val="en-GB"/>
        </w:rPr>
        <w:t>and 2018/2019</w:t>
      </w:r>
      <w:r w:rsidRPr="009E0F99">
        <w:rPr>
          <w:rFonts w:asciiTheme="minorHAnsi" w:hAnsiTheme="minorHAnsi" w:cs="Arial"/>
          <w:sz w:val="22"/>
          <w:szCs w:val="22"/>
          <w:lang w:val="en-GB"/>
        </w:rPr>
        <w:t>.  Due to the confidential nature of the contents of the paper and the related discussions, t</w:t>
      </w:r>
      <w:r w:rsidR="008E5EB0" w:rsidRPr="009E0F99">
        <w:rPr>
          <w:rFonts w:asciiTheme="minorHAnsi" w:hAnsiTheme="minorHAnsi" w:cs="Arial"/>
          <w:sz w:val="22"/>
          <w:szCs w:val="22"/>
          <w:lang w:val="en-GB"/>
        </w:rPr>
        <w:t>his item</w:t>
      </w:r>
      <w:r w:rsidRPr="009E0F99">
        <w:rPr>
          <w:rFonts w:asciiTheme="minorHAnsi" w:hAnsiTheme="minorHAnsi" w:cs="Arial"/>
          <w:sz w:val="22"/>
          <w:szCs w:val="22"/>
          <w:lang w:val="en-GB"/>
        </w:rPr>
        <w:t xml:space="preserve"> is recorded as a separate confidential minute for Governors only.</w:t>
      </w:r>
    </w:p>
    <w:p w:rsidR="00FC7D9B" w:rsidRPr="009E0F99" w:rsidRDefault="00FC7D9B">
      <w:pPr>
        <w:rPr>
          <w:rFonts w:asciiTheme="minorHAnsi" w:hAnsiTheme="minorHAnsi" w:cs="Arial"/>
          <w:b/>
          <w:sz w:val="22"/>
          <w:szCs w:val="22"/>
          <w:lang w:val="en-GB"/>
        </w:rPr>
      </w:pPr>
    </w:p>
    <w:p w:rsidR="006D24B9" w:rsidRPr="009E0F99" w:rsidRDefault="000F08CC">
      <w:pPr>
        <w:ind w:left="720" w:hanging="720"/>
        <w:rPr>
          <w:rFonts w:asciiTheme="minorHAnsi" w:hAnsiTheme="minorHAnsi" w:cs="Arial"/>
          <w:b/>
          <w:bCs/>
          <w:sz w:val="22"/>
          <w:szCs w:val="22"/>
          <w:lang w:val="en-GB"/>
        </w:rPr>
      </w:pPr>
      <w:r>
        <w:rPr>
          <w:rFonts w:asciiTheme="minorHAnsi" w:hAnsiTheme="minorHAnsi" w:cs="Arial"/>
          <w:b/>
          <w:bCs/>
          <w:sz w:val="22"/>
          <w:szCs w:val="22"/>
          <w:lang w:val="en-GB"/>
        </w:rPr>
        <w:t>26/17</w:t>
      </w:r>
      <w:r w:rsidR="00E77524" w:rsidRPr="009E0F99">
        <w:rPr>
          <w:rFonts w:asciiTheme="minorHAnsi" w:hAnsiTheme="minorHAnsi" w:cs="Arial"/>
          <w:b/>
          <w:bCs/>
          <w:sz w:val="22"/>
          <w:szCs w:val="22"/>
          <w:lang w:val="en-GB"/>
        </w:rPr>
        <w:tab/>
        <w:t>Health an</w:t>
      </w:r>
      <w:r>
        <w:rPr>
          <w:rFonts w:asciiTheme="minorHAnsi" w:hAnsiTheme="minorHAnsi" w:cs="Arial"/>
          <w:b/>
          <w:bCs/>
          <w:sz w:val="22"/>
          <w:szCs w:val="22"/>
          <w:lang w:val="en-GB"/>
        </w:rPr>
        <w:t>d Safety Summer Term Report 2017</w:t>
      </w:r>
    </w:p>
    <w:p w:rsidR="006D24B9" w:rsidRPr="009E0F99" w:rsidRDefault="006D24B9">
      <w:pPr>
        <w:ind w:left="720" w:hanging="720"/>
        <w:rPr>
          <w:rFonts w:asciiTheme="minorHAnsi" w:hAnsiTheme="minorHAnsi" w:cs="Arial"/>
          <w:sz w:val="22"/>
          <w:szCs w:val="22"/>
          <w:lang w:val="en-GB"/>
        </w:rPr>
      </w:pPr>
    </w:p>
    <w:p w:rsidR="00215398" w:rsidRPr="009E0F99" w:rsidRDefault="00E77524" w:rsidP="00647B14">
      <w:pPr>
        <w:ind w:left="720"/>
        <w:rPr>
          <w:rFonts w:asciiTheme="minorHAnsi" w:hAnsiTheme="minorHAnsi" w:cs="Arial"/>
          <w:sz w:val="22"/>
          <w:szCs w:val="22"/>
          <w:lang w:val="en-GB"/>
        </w:rPr>
      </w:pPr>
      <w:r w:rsidRPr="009E0F99">
        <w:rPr>
          <w:rFonts w:asciiTheme="minorHAnsi" w:hAnsiTheme="minorHAnsi" w:cs="Arial"/>
          <w:sz w:val="22"/>
          <w:szCs w:val="22"/>
          <w:lang w:val="en-GB"/>
        </w:rPr>
        <w:t>Members of the Committee received the Health an</w:t>
      </w:r>
      <w:r w:rsidR="00647B14" w:rsidRPr="009E0F99">
        <w:rPr>
          <w:rFonts w:asciiTheme="minorHAnsi" w:hAnsiTheme="minorHAnsi" w:cs="Arial"/>
          <w:sz w:val="22"/>
          <w:szCs w:val="22"/>
          <w:lang w:val="en-GB"/>
        </w:rPr>
        <w:t xml:space="preserve">d </w:t>
      </w:r>
      <w:r w:rsidR="00AB0830">
        <w:rPr>
          <w:rFonts w:asciiTheme="minorHAnsi" w:hAnsiTheme="minorHAnsi" w:cs="Arial"/>
          <w:sz w:val="22"/>
          <w:szCs w:val="22"/>
          <w:lang w:val="en-GB"/>
        </w:rPr>
        <w:t>S</w:t>
      </w:r>
      <w:r w:rsidR="000F08CC">
        <w:rPr>
          <w:rFonts w:asciiTheme="minorHAnsi" w:hAnsiTheme="minorHAnsi" w:cs="Arial"/>
          <w:sz w:val="22"/>
          <w:szCs w:val="22"/>
          <w:lang w:val="en-GB"/>
        </w:rPr>
        <w:t>afety Summer Term Report 2017</w:t>
      </w:r>
      <w:r w:rsidR="00CF2C13">
        <w:rPr>
          <w:rFonts w:asciiTheme="minorHAnsi" w:hAnsiTheme="minorHAnsi" w:cs="Arial"/>
          <w:sz w:val="22"/>
          <w:szCs w:val="22"/>
          <w:lang w:val="en-GB"/>
        </w:rPr>
        <w:t xml:space="preserve"> </w:t>
      </w:r>
      <w:r w:rsidR="00C9074F" w:rsidRPr="009E0F99">
        <w:rPr>
          <w:rFonts w:asciiTheme="minorHAnsi" w:hAnsiTheme="minorHAnsi" w:cs="Arial"/>
          <w:sz w:val="22"/>
          <w:szCs w:val="22"/>
          <w:lang w:val="en-GB"/>
        </w:rPr>
        <w:t xml:space="preserve">which provided a termly </w:t>
      </w:r>
      <w:r w:rsidRPr="009E0F99">
        <w:rPr>
          <w:rFonts w:asciiTheme="minorHAnsi" w:hAnsiTheme="minorHAnsi" w:cs="Arial"/>
          <w:sz w:val="22"/>
          <w:szCs w:val="22"/>
          <w:lang w:val="en-GB"/>
        </w:rPr>
        <w:t xml:space="preserve">update for </w:t>
      </w:r>
      <w:r w:rsidR="00C9074F" w:rsidRPr="009E0F99">
        <w:rPr>
          <w:rFonts w:asciiTheme="minorHAnsi" w:hAnsiTheme="minorHAnsi" w:cs="Arial"/>
          <w:sz w:val="22"/>
          <w:szCs w:val="22"/>
          <w:lang w:val="en-GB"/>
        </w:rPr>
        <w:t>Governors sin</w:t>
      </w:r>
      <w:r w:rsidR="001C6741" w:rsidRPr="009E0F99">
        <w:rPr>
          <w:rFonts w:asciiTheme="minorHAnsi" w:hAnsiTheme="minorHAnsi" w:cs="Arial"/>
          <w:sz w:val="22"/>
          <w:szCs w:val="22"/>
          <w:lang w:val="en-GB"/>
        </w:rPr>
        <w:t>ce the last report in March 20</w:t>
      </w:r>
      <w:r w:rsidR="000F08CC">
        <w:rPr>
          <w:rFonts w:asciiTheme="minorHAnsi" w:hAnsiTheme="minorHAnsi" w:cs="Arial"/>
          <w:sz w:val="22"/>
          <w:szCs w:val="22"/>
          <w:lang w:val="en-GB"/>
        </w:rPr>
        <w:t>17</w:t>
      </w:r>
      <w:r w:rsidR="00215398" w:rsidRPr="009E0F99">
        <w:rPr>
          <w:rFonts w:asciiTheme="minorHAnsi" w:hAnsiTheme="minorHAnsi" w:cs="Arial"/>
          <w:sz w:val="22"/>
          <w:szCs w:val="22"/>
          <w:lang w:val="en-GB"/>
        </w:rPr>
        <w:t xml:space="preserve"> and w</w:t>
      </w:r>
      <w:r w:rsidR="00CF2C13">
        <w:rPr>
          <w:rFonts w:asciiTheme="minorHAnsi" w:hAnsiTheme="minorHAnsi" w:cs="Arial"/>
          <w:sz w:val="22"/>
          <w:szCs w:val="22"/>
          <w:lang w:val="en-GB"/>
        </w:rPr>
        <w:t>hich covered the following topics which had been discussed at the H</w:t>
      </w:r>
      <w:r w:rsidR="00964B13">
        <w:rPr>
          <w:rFonts w:asciiTheme="minorHAnsi" w:hAnsiTheme="minorHAnsi" w:cs="Arial"/>
          <w:sz w:val="22"/>
          <w:szCs w:val="22"/>
          <w:lang w:val="en-GB"/>
        </w:rPr>
        <w:t>&amp;S Operational Group meeting w</w:t>
      </w:r>
      <w:r w:rsidR="000F08CC">
        <w:rPr>
          <w:rFonts w:asciiTheme="minorHAnsi" w:hAnsiTheme="minorHAnsi" w:cs="Arial"/>
          <w:sz w:val="22"/>
          <w:szCs w:val="22"/>
          <w:lang w:val="en-GB"/>
        </w:rPr>
        <w:t>hich had taken place on the 17</w:t>
      </w:r>
      <w:r w:rsidR="000F08CC" w:rsidRPr="000F08CC">
        <w:rPr>
          <w:rFonts w:asciiTheme="minorHAnsi" w:hAnsiTheme="minorHAnsi" w:cs="Arial"/>
          <w:sz w:val="22"/>
          <w:szCs w:val="22"/>
          <w:vertAlign w:val="superscript"/>
          <w:lang w:val="en-GB"/>
        </w:rPr>
        <w:t>th</w:t>
      </w:r>
      <w:r w:rsidR="000F08CC">
        <w:rPr>
          <w:rFonts w:asciiTheme="minorHAnsi" w:hAnsiTheme="minorHAnsi" w:cs="Arial"/>
          <w:sz w:val="22"/>
          <w:szCs w:val="22"/>
          <w:lang w:val="en-GB"/>
        </w:rPr>
        <w:t xml:space="preserve"> May 2017</w:t>
      </w:r>
      <w:r w:rsidR="00964B13">
        <w:rPr>
          <w:rFonts w:asciiTheme="minorHAnsi" w:hAnsiTheme="minorHAnsi" w:cs="Arial"/>
          <w:sz w:val="22"/>
          <w:szCs w:val="22"/>
          <w:lang w:val="en-GB"/>
        </w:rPr>
        <w:t>:</w:t>
      </w:r>
      <w:r w:rsidR="00AB0830">
        <w:rPr>
          <w:rFonts w:asciiTheme="minorHAnsi" w:hAnsiTheme="minorHAnsi" w:cs="Arial"/>
          <w:sz w:val="22"/>
          <w:szCs w:val="22"/>
          <w:lang w:val="en-GB"/>
        </w:rPr>
        <w:br/>
      </w:r>
    </w:p>
    <w:p w:rsidR="000F08CC" w:rsidRDefault="005F2769" w:rsidP="000F08CC">
      <w:pPr>
        <w:pStyle w:val="ListParagraph"/>
        <w:numPr>
          <w:ilvl w:val="0"/>
          <w:numId w:val="13"/>
        </w:numPr>
        <w:rPr>
          <w:rFonts w:asciiTheme="minorHAnsi" w:hAnsiTheme="minorHAnsi" w:cs="Arial"/>
          <w:sz w:val="22"/>
          <w:szCs w:val="22"/>
        </w:rPr>
      </w:pPr>
      <w:r>
        <w:rPr>
          <w:rFonts w:asciiTheme="minorHAnsi" w:hAnsiTheme="minorHAnsi" w:cs="Arial"/>
          <w:sz w:val="22"/>
          <w:szCs w:val="22"/>
        </w:rPr>
        <w:t>The Health and Safety Policy was under review and would be finalised for signature by the</w:t>
      </w:r>
      <w:r w:rsidR="00E31D7E">
        <w:rPr>
          <w:rFonts w:asciiTheme="minorHAnsi" w:hAnsiTheme="minorHAnsi" w:cs="Arial"/>
          <w:sz w:val="22"/>
          <w:szCs w:val="22"/>
        </w:rPr>
        <w:t xml:space="preserve"> Principal</w:t>
      </w:r>
      <w:r>
        <w:rPr>
          <w:rFonts w:asciiTheme="minorHAnsi" w:hAnsiTheme="minorHAnsi" w:cs="Arial"/>
          <w:sz w:val="22"/>
          <w:szCs w:val="22"/>
        </w:rPr>
        <w:t>;</w:t>
      </w:r>
    </w:p>
    <w:p w:rsidR="005F2769" w:rsidRDefault="005F2769" w:rsidP="000F08CC">
      <w:pPr>
        <w:pStyle w:val="ListParagraph"/>
        <w:numPr>
          <w:ilvl w:val="0"/>
          <w:numId w:val="13"/>
        </w:numPr>
        <w:rPr>
          <w:rFonts w:asciiTheme="minorHAnsi" w:hAnsiTheme="minorHAnsi" w:cs="Arial"/>
          <w:sz w:val="22"/>
          <w:szCs w:val="22"/>
        </w:rPr>
      </w:pPr>
      <w:r>
        <w:rPr>
          <w:rFonts w:asciiTheme="minorHAnsi" w:hAnsiTheme="minorHAnsi" w:cs="Arial"/>
          <w:sz w:val="22"/>
          <w:szCs w:val="22"/>
        </w:rPr>
        <w:t>First aid support had been assessed and, currently, there were 7 first aiders on the BRC site and 4 at CEMAST;</w:t>
      </w:r>
    </w:p>
    <w:p w:rsidR="005F2769" w:rsidRDefault="005F2769" w:rsidP="000F08CC">
      <w:pPr>
        <w:pStyle w:val="ListParagraph"/>
        <w:numPr>
          <w:ilvl w:val="0"/>
          <w:numId w:val="13"/>
        </w:numPr>
        <w:rPr>
          <w:rFonts w:asciiTheme="minorHAnsi" w:hAnsiTheme="minorHAnsi" w:cs="Arial"/>
          <w:sz w:val="22"/>
          <w:szCs w:val="22"/>
        </w:rPr>
      </w:pPr>
      <w:r>
        <w:rPr>
          <w:rFonts w:asciiTheme="minorHAnsi" w:hAnsiTheme="minorHAnsi" w:cs="Arial"/>
          <w:sz w:val="22"/>
          <w:szCs w:val="22"/>
        </w:rPr>
        <w:t>There had been no reportable in</w:t>
      </w:r>
      <w:r w:rsidR="00B13FE9">
        <w:rPr>
          <w:rFonts w:asciiTheme="minorHAnsi" w:hAnsiTheme="minorHAnsi" w:cs="Arial"/>
          <w:sz w:val="22"/>
          <w:szCs w:val="22"/>
        </w:rPr>
        <w:t>j</w:t>
      </w:r>
      <w:r w:rsidR="00D74F11">
        <w:rPr>
          <w:rFonts w:asciiTheme="minorHAnsi" w:hAnsiTheme="minorHAnsi" w:cs="Arial"/>
          <w:sz w:val="22"/>
          <w:szCs w:val="22"/>
        </w:rPr>
        <w:t>uries although there had been a</w:t>
      </w:r>
      <w:r w:rsidR="00B13FE9">
        <w:rPr>
          <w:rFonts w:asciiTheme="minorHAnsi" w:hAnsiTheme="minorHAnsi" w:cs="Arial"/>
          <w:sz w:val="22"/>
          <w:szCs w:val="22"/>
        </w:rPr>
        <w:t xml:space="preserve"> near miss reported which had involved traffic flow in the car park;</w:t>
      </w:r>
    </w:p>
    <w:p w:rsidR="00B13FE9" w:rsidRDefault="00B13FE9" w:rsidP="000F08CC">
      <w:pPr>
        <w:pStyle w:val="ListParagraph"/>
        <w:numPr>
          <w:ilvl w:val="0"/>
          <w:numId w:val="13"/>
        </w:numPr>
        <w:rPr>
          <w:rFonts w:asciiTheme="minorHAnsi" w:hAnsiTheme="minorHAnsi" w:cs="Arial"/>
          <w:sz w:val="22"/>
          <w:szCs w:val="22"/>
        </w:rPr>
      </w:pPr>
      <w:r>
        <w:rPr>
          <w:rFonts w:asciiTheme="minorHAnsi" w:hAnsiTheme="minorHAnsi" w:cs="Arial"/>
          <w:sz w:val="22"/>
          <w:szCs w:val="22"/>
        </w:rPr>
        <w:t>Weekly fire alarm testing continued to be carried out on a Wednesday morning at both sites;</w:t>
      </w:r>
    </w:p>
    <w:p w:rsidR="00B13FE9" w:rsidRDefault="00B13FE9" w:rsidP="000F08CC">
      <w:pPr>
        <w:pStyle w:val="ListParagraph"/>
        <w:numPr>
          <w:ilvl w:val="0"/>
          <w:numId w:val="13"/>
        </w:numPr>
        <w:rPr>
          <w:rFonts w:asciiTheme="minorHAnsi" w:hAnsiTheme="minorHAnsi" w:cs="Arial"/>
          <w:sz w:val="22"/>
          <w:szCs w:val="22"/>
        </w:rPr>
      </w:pPr>
      <w:r>
        <w:rPr>
          <w:rFonts w:asciiTheme="minorHAnsi" w:hAnsiTheme="minorHAnsi" w:cs="Arial"/>
          <w:sz w:val="22"/>
          <w:szCs w:val="22"/>
        </w:rPr>
        <w:t>Fire extinguisher inspection had been arranged for July at CEMAST and August for BRC;</w:t>
      </w:r>
    </w:p>
    <w:p w:rsidR="00B13FE9" w:rsidRDefault="00B13FE9" w:rsidP="000F08CC">
      <w:pPr>
        <w:pStyle w:val="ListParagraph"/>
        <w:numPr>
          <w:ilvl w:val="0"/>
          <w:numId w:val="13"/>
        </w:numPr>
        <w:rPr>
          <w:rFonts w:asciiTheme="minorHAnsi" w:hAnsiTheme="minorHAnsi" w:cs="Arial"/>
          <w:sz w:val="22"/>
          <w:szCs w:val="22"/>
        </w:rPr>
      </w:pPr>
      <w:r>
        <w:rPr>
          <w:rFonts w:asciiTheme="minorHAnsi" w:hAnsiTheme="minorHAnsi" w:cs="Arial"/>
          <w:sz w:val="22"/>
          <w:szCs w:val="22"/>
        </w:rPr>
        <w:t>Fire risk assessment review was scheduled for July 2017;</w:t>
      </w:r>
    </w:p>
    <w:p w:rsidR="00B13FE9" w:rsidRDefault="00B13FE9" w:rsidP="000F08CC">
      <w:pPr>
        <w:pStyle w:val="ListParagraph"/>
        <w:numPr>
          <w:ilvl w:val="0"/>
          <w:numId w:val="13"/>
        </w:numPr>
        <w:rPr>
          <w:rFonts w:asciiTheme="minorHAnsi" w:hAnsiTheme="minorHAnsi" w:cs="Arial"/>
          <w:sz w:val="22"/>
          <w:szCs w:val="22"/>
        </w:rPr>
      </w:pPr>
      <w:r>
        <w:rPr>
          <w:rFonts w:asciiTheme="minorHAnsi" w:hAnsiTheme="minorHAnsi" w:cs="Arial"/>
          <w:sz w:val="22"/>
          <w:szCs w:val="22"/>
        </w:rPr>
        <w:t>On-site fire drills were up-to-date at all sites with the exception of an off-site drill at BRC;</w:t>
      </w:r>
    </w:p>
    <w:p w:rsidR="00B13FE9" w:rsidRDefault="00B13FE9" w:rsidP="000F08CC">
      <w:pPr>
        <w:pStyle w:val="ListParagraph"/>
        <w:numPr>
          <w:ilvl w:val="0"/>
          <w:numId w:val="13"/>
        </w:numPr>
        <w:rPr>
          <w:rFonts w:asciiTheme="minorHAnsi" w:hAnsiTheme="minorHAnsi" w:cs="Arial"/>
          <w:sz w:val="22"/>
          <w:szCs w:val="22"/>
        </w:rPr>
      </w:pPr>
      <w:r>
        <w:rPr>
          <w:rFonts w:asciiTheme="minorHAnsi" w:hAnsiTheme="minorHAnsi" w:cs="Arial"/>
          <w:sz w:val="22"/>
          <w:szCs w:val="22"/>
        </w:rPr>
        <w:t>All routine property inspections had taken place for 2016/2017.  A new schedule would be reviewed and implemented for 2017/2018 with the first inspection of the new academic year taking place in September 2017;</w:t>
      </w:r>
    </w:p>
    <w:p w:rsidR="00B13FE9" w:rsidRDefault="00B13FE9" w:rsidP="000F08CC">
      <w:pPr>
        <w:pStyle w:val="ListParagraph"/>
        <w:numPr>
          <w:ilvl w:val="0"/>
          <w:numId w:val="13"/>
        </w:numPr>
        <w:rPr>
          <w:rFonts w:asciiTheme="minorHAnsi" w:hAnsiTheme="minorHAnsi" w:cs="Arial"/>
          <w:sz w:val="22"/>
          <w:szCs w:val="22"/>
        </w:rPr>
      </w:pPr>
      <w:r>
        <w:rPr>
          <w:rFonts w:asciiTheme="minorHAnsi" w:hAnsiTheme="minorHAnsi" w:cs="Arial"/>
          <w:sz w:val="22"/>
          <w:szCs w:val="22"/>
        </w:rPr>
        <w:t xml:space="preserve">Essential </w:t>
      </w:r>
      <w:proofErr w:type="spellStart"/>
      <w:r>
        <w:rPr>
          <w:rFonts w:asciiTheme="minorHAnsi" w:hAnsiTheme="minorHAnsi" w:cs="Arial"/>
          <w:sz w:val="22"/>
          <w:szCs w:val="22"/>
        </w:rPr>
        <w:t>Skillz</w:t>
      </w:r>
      <w:proofErr w:type="spellEnd"/>
      <w:r>
        <w:rPr>
          <w:rFonts w:asciiTheme="minorHAnsi" w:hAnsiTheme="minorHAnsi" w:cs="Arial"/>
          <w:sz w:val="22"/>
          <w:szCs w:val="22"/>
        </w:rPr>
        <w:t xml:space="preserve"> training modules continued to be issued to new starters.  Refresher training was due to be rolled out to all staff in June 2017;</w:t>
      </w:r>
    </w:p>
    <w:p w:rsidR="00B13FE9" w:rsidRDefault="00B13FE9" w:rsidP="000F08CC">
      <w:pPr>
        <w:pStyle w:val="ListParagraph"/>
        <w:numPr>
          <w:ilvl w:val="0"/>
          <w:numId w:val="13"/>
        </w:numPr>
        <w:rPr>
          <w:rFonts w:asciiTheme="minorHAnsi" w:hAnsiTheme="minorHAnsi" w:cs="Arial"/>
          <w:sz w:val="22"/>
          <w:szCs w:val="22"/>
        </w:rPr>
      </w:pPr>
      <w:r>
        <w:rPr>
          <w:rFonts w:asciiTheme="minorHAnsi" w:hAnsiTheme="minorHAnsi" w:cs="Arial"/>
          <w:sz w:val="22"/>
          <w:szCs w:val="22"/>
        </w:rPr>
        <w:t xml:space="preserve">The Deputy </w:t>
      </w:r>
      <w:r w:rsidR="00D74F11">
        <w:rPr>
          <w:rFonts w:asciiTheme="minorHAnsi" w:hAnsiTheme="minorHAnsi" w:cs="Arial"/>
          <w:sz w:val="22"/>
          <w:szCs w:val="22"/>
        </w:rPr>
        <w:t xml:space="preserve">Estates </w:t>
      </w:r>
      <w:r>
        <w:rPr>
          <w:rFonts w:asciiTheme="minorHAnsi" w:hAnsiTheme="minorHAnsi" w:cs="Arial"/>
          <w:sz w:val="22"/>
          <w:szCs w:val="22"/>
        </w:rPr>
        <w:t>Services Manager had been appointed and the role of H&amp;S Officer had been incorporated into this post;</w:t>
      </w:r>
    </w:p>
    <w:p w:rsidR="00B13FE9" w:rsidRDefault="00D74F11" w:rsidP="000F08CC">
      <w:pPr>
        <w:pStyle w:val="ListParagraph"/>
        <w:numPr>
          <w:ilvl w:val="0"/>
          <w:numId w:val="13"/>
        </w:numPr>
        <w:rPr>
          <w:rFonts w:asciiTheme="minorHAnsi" w:hAnsiTheme="minorHAnsi" w:cs="Arial"/>
          <w:sz w:val="22"/>
          <w:szCs w:val="22"/>
        </w:rPr>
      </w:pPr>
      <w:r>
        <w:rPr>
          <w:rFonts w:asciiTheme="minorHAnsi" w:hAnsiTheme="minorHAnsi" w:cs="Arial"/>
          <w:sz w:val="22"/>
          <w:szCs w:val="22"/>
        </w:rPr>
        <w:t>A Lockdown P</w:t>
      </w:r>
      <w:r w:rsidR="00B13FE9">
        <w:rPr>
          <w:rFonts w:asciiTheme="minorHAnsi" w:hAnsiTheme="minorHAnsi" w:cs="Arial"/>
          <w:sz w:val="22"/>
          <w:szCs w:val="22"/>
        </w:rPr>
        <w:t>rocedure</w:t>
      </w:r>
      <w:r>
        <w:rPr>
          <w:rFonts w:asciiTheme="minorHAnsi" w:hAnsiTheme="minorHAnsi" w:cs="Arial"/>
          <w:sz w:val="22"/>
          <w:szCs w:val="22"/>
        </w:rPr>
        <w:t xml:space="preserve"> exercise</w:t>
      </w:r>
      <w:r w:rsidR="00B13FE9">
        <w:rPr>
          <w:rFonts w:asciiTheme="minorHAnsi" w:hAnsiTheme="minorHAnsi" w:cs="Arial"/>
          <w:sz w:val="22"/>
          <w:szCs w:val="22"/>
        </w:rPr>
        <w:t xml:space="preserve"> was set to be scheduled for both BRC and CEMAST sites with dates yet to be confirmed;</w:t>
      </w:r>
    </w:p>
    <w:p w:rsidR="00B13FE9" w:rsidRDefault="00B13FE9" w:rsidP="000F08CC">
      <w:pPr>
        <w:pStyle w:val="ListParagraph"/>
        <w:numPr>
          <w:ilvl w:val="0"/>
          <w:numId w:val="13"/>
        </w:numPr>
        <w:rPr>
          <w:rFonts w:asciiTheme="minorHAnsi" w:hAnsiTheme="minorHAnsi" w:cs="Arial"/>
          <w:sz w:val="22"/>
          <w:szCs w:val="22"/>
        </w:rPr>
      </w:pPr>
      <w:r>
        <w:rPr>
          <w:rFonts w:asciiTheme="minorHAnsi" w:hAnsiTheme="minorHAnsi" w:cs="Arial"/>
          <w:sz w:val="22"/>
          <w:szCs w:val="22"/>
        </w:rPr>
        <w:lastRenderedPageBreak/>
        <w:t>The painting work by contractors to B and C Buildings had been completed with scaffolding yet to be removed.</w:t>
      </w:r>
    </w:p>
    <w:p w:rsidR="000F08CC" w:rsidRDefault="000F08CC">
      <w:pPr>
        <w:ind w:left="720" w:hanging="720"/>
        <w:rPr>
          <w:rFonts w:asciiTheme="minorHAnsi" w:hAnsiTheme="minorHAnsi" w:cs="Arial"/>
          <w:sz w:val="22"/>
          <w:szCs w:val="22"/>
          <w:lang w:val="en-GB"/>
        </w:rPr>
      </w:pPr>
    </w:p>
    <w:p w:rsidR="006D24B9" w:rsidRDefault="00E77524">
      <w:pPr>
        <w:ind w:left="720" w:hanging="720"/>
        <w:rPr>
          <w:rFonts w:asciiTheme="minorHAnsi" w:hAnsiTheme="minorHAnsi" w:cs="Arial"/>
          <w:b/>
          <w:bCs/>
          <w:sz w:val="22"/>
          <w:szCs w:val="22"/>
          <w:lang w:val="en-GB"/>
        </w:rPr>
      </w:pPr>
      <w:r w:rsidRPr="009E0F99">
        <w:rPr>
          <w:rFonts w:asciiTheme="minorHAnsi" w:hAnsiTheme="minorHAnsi" w:cs="Arial"/>
          <w:sz w:val="22"/>
          <w:szCs w:val="22"/>
          <w:lang w:val="en-GB"/>
        </w:rPr>
        <w:tab/>
      </w:r>
      <w:r w:rsidRPr="009E0F99">
        <w:rPr>
          <w:rFonts w:asciiTheme="minorHAnsi" w:hAnsiTheme="minorHAnsi" w:cs="Arial"/>
          <w:b/>
          <w:bCs/>
          <w:sz w:val="22"/>
          <w:szCs w:val="22"/>
          <w:lang w:val="en-GB"/>
        </w:rPr>
        <w:t xml:space="preserve">Members of the Committee reviewed </w:t>
      </w:r>
      <w:r w:rsidR="008907F7">
        <w:rPr>
          <w:rFonts w:asciiTheme="minorHAnsi" w:hAnsiTheme="minorHAnsi" w:cs="Arial"/>
          <w:b/>
          <w:bCs/>
          <w:sz w:val="22"/>
          <w:szCs w:val="22"/>
          <w:lang w:val="en-GB"/>
        </w:rPr>
        <w:t xml:space="preserve">and noted the </w:t>
      </w:r>
      <w:r w:rsidRPr="009E0F99">
        <w:rPr>
          <w:rFonts w:asciiTheme="minorHAnsi" w:hAnsiTheme="minorHAnsi" w:cs="Arial"/>
          <w:b/>
          <w:bCs/>
          <w:sz w:val="22"/>
          <w:szCs w:val="22"/>
          <w:lang w:val="en-GB"/>
        </w:rPr>
        <w:t>contents of the paper</w:t>
      </w:r>
      <w:r w:rsidR="008907F7">
        <w:rPr>
          <w:rFonts w:asciiTheme="minorHAnsi" w:hAnsiTheme="minorHAnsi" w:cs="Arial"/>
          <w:b/>
          <w:bCs/>
          <w:sz w:val="22"/>
          <w:szCs w:val="22"/>
          <w:lang w:val="en-GB"/>
        </w:rPr>
        <w:t>.</w:t>
      </w:r>
      <w:r w:rsidRPr="009E0F99">
        <w:rPr>
          <w:rFonts w:asciiTheme="minorHAnsi" w:hAnsiTheme="minorHAnsi" w:cs="Arial"/>
          <w:b/>
          <w:bCs/>
          <w:sz w:val="22"/>
          <w:szCs w:val="22"/>
          <w:lang w:val="en-GB"/>
        </w:rPr>
        <w:t xml:space="preserve"> </w:t>
      </w:r>
    </w:p>
    <w:p w:rsidR="005B2F90" w:rsidRDefault="005B2F90">
      <w:pPr>
        <w:ind w:left="720" w:hanging="720"/>
        <w:rPr>
          <w:rFonts w:asciiTheme="minorHAnsi" w:hAnsiTheme="minorHAnsi" w:cs="Arial"/>
          <w:b/>
          <w:bCs/>
          <w:sz w:val="22"/>
          <w:szCs w:val="22"/>
          <w:lang w:val="en-GB"/>
        </w:rPr>
      </w:pPr>
    </w:p>
    <w:p w:rsidR="00D2149F" w:rsidRPr="009E0F99" w:rsidRDefault="000F08CC">
      <w:pPr>
        <w:ind w:left="720" w:hanging="720"/>
        <w:rPr>
          <w:rFonts w:asciiTheme="minorHAnsi" w:hAnsiTheme="minorHAnsi" w:cs="Arial"/>
          <w:sz w:val="22"/>
          <w:szCs w:val="22"/>
          <w:lang w:val="en-GB"/>
        </w:rPr>
      </w:pPr>
      <w:r>
        <w:rPr>
          <w:rFonts w:asciiTheme="minorHAnsi" w:hAnsiTheme="minorHAnsi" w:cs="Arial"/>
          <w:b/>
          <w:sz w:val="22"/>
          <w:szCs w:val="22"/>
          <w:lang w:val="en-GB"/>
        </w:rPr>
        <w:t>27/17</w:t>
      </w:r>
      <w:r w:rsidR="00AB0830">
        <w:rPr>
          <w:rFonts w:asciiTheme="minorHAnsi" w:hAnsiTheme="minorHAnsi" w:cs="Arial"/>
          <w:b/>
          <w:sz w:val="22"/>
          <w:szCs w:val="22"/>
          <w:lang w:val="en-GB"/>
        </w:rPr>
        <w:tab/>
        <w:t>IT Strategy:  Position Update</w:t>
      </w:r>
    </w:p>
    <w:p w:rsidR="00D2149F" w:rsidRPr="009E0F99" w:rsidRDefault="00D2149F">
      <w:pPr>
        <w:ind w:left="720" w:hanging="720"/>
        <w:rPr>
          <w:rFonts w:asciiTheme="minorHAnsi" w:hAnsiTheme="minorHAnsi" w:cs="Arial"/>
          <w:sz w:val="22"/>
          <w:szCs w:val="22"/>
          <w:lang w:val="en-GB"/>
        </w:rPr>
      </w:pPr>
    </w:p>
    <w:p w:rsidR="000D0230" w:rsidRDefault="000D0230">
      <w:pPr>
        <w:ind w:left="720" w:hanging="720"/>
        <w:rPr>
          <w:rFonts w:asciiTheme="minorHAnsi" w:hAnsiTheme="minorHAnsi" w:cs="Arial"/>
          <w:sz w:val="22"/>
          <w:szCs w:val="22"/>
          <w:lang w:val="en-GB"/>
        </w:rPr>
      </w:pPr>
      <w:r>
        <w:rPr>
          <w:rFonts w:asciiTheme="minorHAnsi" w:hAnsiTheme="minorHAnsi" w:cs="Arial"/>
          <w:sz w:val="22"/>
          <w:szCs w:val="22"/>
          <w:lang w:val="en-GB"/>
        </w:rPr>
        <w:tab/>
        <w:t xml:space="preserve">Members </w:t>
      </w:r>
      <w:r w:rsidR="00B13FE9">
        <w:rPr>
          <w:rFonts w:asciiTheme="minorHAnsi" w:hAnsiTheme="minorHAnsi" w:cs="Arial"/>
          <w:sz w:val="22"/>
          <w:szCs w:val="22"/>
          <w:lang w:val="en-GB"/>
        </w:rPr>
        <w:t xml:space="preserve">of the Committee received a </w:t>
      </w:r>
      <w:r w:rsidR="000F08CC">
        <w:rPr>
          <w:rFonts w:asciiTheme="minorHAnsi" w:hAnsiTheme="minorHAnsi" w:cs="Arial"/>
          <w:sz w:val="22"/>
          <w:szCs w:val="22"/>
          <w:lang w:val="en-GB"/>
        </w:rPr>
        <w:t xml:space="preserve">paper on the </w:t>
      </w:r>
      <w:r>
        <w:rPr>
          <w:rFonts w:asciiTheme="minorHAnsi" w:hAnsiTheme="minorHAnsi" w:cs="Arial"/>
          <w:sz w:val="22"/>
          <w:szCs w:val="22"/>
          <w:lang w:val="en-GB"/>
        </w:rPr>
        <w:t xml:space="preserve">IT Strategy Position Update.  </w:t>
      </w:r>
      <w:r w:rsidR="00B13FE9">
        <w:rPr>
          <w:rFonts w:asciiTheme="minorHAnsi" w:hAnsiTheme="minorHAnsi" w:cs="Arial"/>
          <w:sz w:val="22"/>
          <w:szCs w:val="22"/>
          <w:lang w:val="en-GB"/>
        </w:rPr>
        <w:t xml:space="preserve">The Principal spoke to the paper and </w:t>
      </w:r>
      <w:r w:rsidR="00BE14AE">
        <w:rPr>
          <w:rFonts w:asciiTheme="minorHAnsi" w:hAnsiTheme="minorHAnsi" w:cs="Arial"/>
          <w:sz w:val="22"/>
          <w:szCs w:val="22"/>
          <w:lang w:val="en-GB"/>
        </w:rPr>
        <w:t>highlighted the fact that this was a ‘position statement’ and the department had seen significant change</w:t>
      </w:r>
      <w:r w:rsidR="00D74F11">
        <w:rPr>
          <w:rFonts w:asciiTheme="minorHAnsi" w:hAnsiTheme="minorHAnsi" w:cs="Arial"/>
          <w:sz w:val="22"/>
          <w:szCs w:val="22"/>
          <w:lang w:val="en-GB"/>
        </w:rPr>
        <w:t xml:space="preserve"> in recent months</w:t>
      </w:r>
      <w:r w:rsidR="00BE14AE">
        <w:rPr>
          <w:rFonts w:asciiTheme="minorHAnsi" w:hAnsiTheme="minorHAnsi" w:cs="Arial"/>
          <w:sz w:val="22"/>
          <w:szCs w:val="22"/>
          <w:lang w:val="en-GB"/>
        </w:rPr>
        <w:t xml:space="preserve"> with a full team restructure, redesign and re-launch</w:t>
      </w:r>
      <w:r w:rsidR="00D74F11">
        <w:rPr>
          <w:rFonts w:asciiTheme="minorHAnsi" w:hAnsiTheme="minorHAnsi" w:cs="Arial"/>
          <w:sz w:val="22"/>
          <w:szCs w:val="22"/>
          <w:lang w:val="en-GB"/>
        </w:rPr>
        <w:t xml:space="preserve"> of the department</w:t>
      </w:r>
      <w:r w:rsidR="00BE14AE">
        <w:rPr>
          <w:rFonts w:asciiTheme="minorHAnsi" w:hAnsiTheme="minorHAnsi" w:cs="Arial"/>
          <w:sz w:val="22"/>
          <w:szCs w:val="22"/>
          <w:lang w:val="en-GB"/>
        </w:rPr>
        <w:t xml:space="preserve"> as Technical Services.  He went on to advise the Committee that the Head of Technical Services was currently undertaking a full review of the Technical Services Strategy and the full updated document would be presented to the Board for consideration at its meeting on the 28</w:t>
      </w:r>
      <w:r w:rsidR="00BE14AE" w:rsidRPr="00D74F11">
        <w:rPr>
          <w:rFonts w:asciiTheme="minorHAnsi" w:hAnsiTheme="minorHAnsi" w:cs="Arial"/>
          <w:sz w:val="22"/>
          <w:szCs w:val="22"/>
          <w:vertAlign w:val="superscript"/>
          <w:lang w:val="en-GB"/>
        </w:rPr>
        <w:t>th</w:t>
      </w:r>
      <w:r w:rsidR="00D74F11">
        <w:rPr>
          <w:rFonts w:asciiTheme="minorHAnsi" w:hAnsiTheme="minorHAnsi" w:cs="Arial"/>
          <w:sz w:val="22"/>
          <w:szCs w:val="22"/>
          <w:lang w:val="en-GB"/>
        </w:rPr>
        <w:t xml:space="preserve"> J</w:t>
      </w:r>
      <w:bookmarkStart w:id="0" w:name="_GoBack"/>
      <w:bookmarkEnd w:id="0"/>
      <w:r w:rsidR="00BE14AE">
        <w:rPr>
          <w:rFonts w:asciiTheme="minorHAnsi" w:hAnsiTheme="minorHAnsi" w:cs="Arial"/>
          <w:sz w:val="22"/>
          <w:szCs w:val="22"/>
          <w:lang w:val="en-GB"/>
        </w:rPr>
        <w:t>une 2017.</w:t>
      </w:r>
    </w:p>
    <w:p w:rsidR="000F08CC" w:rsidRDefault="000F08CC">
      <w:pPr>
        <w:ind w:left="720" w:hanging="720"/>
        <w:rPr>
          <w:rFonts w:asciiTheme="minorHAnsi" w:hAnsiTheme="minorHAnsi" w:cs="Arial"/>
          <w:sz w:val="22"/>
          <w:szCs w:val="22"/>
          <w:lang w:val="en-GB"/>
        </w:rPr>
      </w:pPr>
    </w:p>
    <w:p w:rsidR="006D24B9" w:rsidRPr="009E0F99" w:rsidRDefault="000F08CC">
      <w:pPr>
        <w:ind w:left="720" w:hanging="720"/>
        <w:rPr>
          <w:rFonts w:asciiTheme="minorHAnsi" w:hAnsiTheme="minorHAnsi" w:cs="Arial"/>
          <w:b/>
          <w:sz w:val="22"/>
          <w:szCs w:val="22"/>
          <w:lang w:val="en-GB"/>
        </w:rPr>
      </w:pPr>
      <w:r>
        <w:rPr>
          <w:rFonts w:asciiTheme="minorHAnsi" w:hAnsiTheme="minorHAnsi" w:cs="Arial"/>
          <w:b/>
          <w:sz w:val="22"/>
          <w:szCs w:val="22"/>
          <w:lang w:val="en-GB"/>
        </w:rPr>
        <w:t>28/17</w:t>
      </w:r>
      <w:r w:rsidR="00E77524" w:rsidRPr="009E0F99">
        <w:rPr>
          <w:rFonts w:asciiTheme="minorHAnsi" w:hAnsiTheme="minorHAnsi" w:cs="Arial"/>
          <w:b/>
          <w:sz w:val="22"/>
          <w:szCs w:val="22"/>
          <w:lang w:val="en-GB"/>
        </w:rPr>
        <w:tab/>
        <w:t>Annual Review and Evaluation</w:t>
      </w:r>
    </w:p>
    <w:p w:rsidR="006D24B9" w:rsidRPr="009E0F99" w:rsidRDefault="006D24B9">
      <w:pPr>
        <w:ind w:left="720" w:hanging="720"/>
        <w:rPr>
          <w:rFonts w:asciiTheme="minorHAnsi" w:hAnsiTheme="minorHAnsi" w:cs="Arial"/>
          <w:b/>
          <w:sz w:val="22"/>
          <w:szCs w:val="22"/>
          <w:lang w:val="en-GB"/>
        </w:rPr>
      </w:pPr>
    </w:p>
    <w:p w:rsidR="00B92C77" w:rsidRPr="009E0F99" w:rsidRDefault="00E77524" w:rsidP="00F47704">
      <w:pPr>
        <w:ind w:left="720" w:hanging="720"/>
        <w:rPr>
          <w:rFonts w:asciiTheme="minorHAnsi" w:hAnsiTheme="minorHAnsi" w:cs="Arial"/>
          <w:sz w:val="22"/>
          <w:szCs w:val="22"/>
          <w:lang w:val="en-GB"/>
        </w:rPr>
      </w:pPr>
      <w:r w:rsidRPr="009E0F99">
        <w:rPr>
          <w:rFonts w:asciiTheme="minorHAnsi" w:hAnsiTheme="minorHAnsi" w:cs="Arial"/>
          <w:b/>
          <w:sz w:val="22"/>
          <w:szCs w:val="22"/>
          <w:lang w:val="en-GB"/>
        </w:rPr>
        <w:tab/>
      </w:r>
      <w:r w:rsidRPr="009E0F99">
        <w:rPr>
          <w:rFonts w:asciiTheme="minorHAnsi" w:hAnsiTheme="minorHAnsi" w:cs="Arial"/>
          <w:sz w:val="22"/>
          <w:szCs w:val="22"/>
          <w:lang w:val="en-GB"/>
        </w:rPr>
        <w:t xml:space="preserve">Members of the Committee undertook an annual review of the Committee Terms of Reference and Annual Cycle of Business.  </w:t>
      </w:r>
      <w:r w:rsidR="000F08CC">
        <w:rPr>
          <w:rFonts w:asciiTheme="minorHAnsi" w:hAnsiTheme="minorHAnsi" w:cs="Arial"/>
          <w:sz w:val="22"/>
          <w:szCs w:val="22"/>
          <w:lang w:val="en-GB"/>
        </w:rPr>
        <w:t>No amendments were proposed for the Annual Cycle of Business.  However, due to the fact the proposed budget for 2017/2018 was predicated on significant in-year Apprenticeship growth and the Deputy Principal had direct responsibility for this area, the Chair approved a request from him</w:t>
      </w:r>
      <w:r w:rsidR="00A30C85">
        <w:rPr>
          <w:rFonts w:asciiTheme="minorHAnsi" w:hAnsiTheme="minorHAnsi" w:cs="Arial"/>
          <w:sz w:val="22"/>
          <w:szCs w:val="22"/>
          <w:lang w:val="en-GB"/>
        </w:rPr>
        <w:t xml:space="preserve"> (after the meeting)</w:t>
      </w:r>
      <w:r w:rsidR="000F08CC">
        <w:rPr>
          <w:rFonts w:asciiTheme="minorHAnsi" w:hAnsiTheme="minorHAnsi" w:cs="Arial"/>
          <w:sz w:val="22"/>
          <w:szCs w:val="22"/>
          <w:lang w:val="en-GB"/>
        </w:rPr>
        <w:t xml:space="preserve"> to update the Terms of Reference to include the Deputy Principal ‘in attenda</w:t>
      </w:r>
      <w:r w:rsidR="00525C2A">
        <w:rPr>
          <w:rFonts w:asciiTheme="minorHAnsi" w:hAnsiTheme="minorHAnsi" w:cs="Arial"/>
          <w:sz w:val="22"/>
          <w:szCs w:val="22"/>
          <w:lang w:val="en-GB"/>
        </w:rPr>
        <w:t>n</w:t>
      </w:r>
      <w:r w:rsidR="000F08CC">
        <w:rPr>
          <w:rFonts w:asciiTheme="minorHAnsi" w:hAnsiTheme="minorHAnsi" w:cs="Arial"/>
          <w:sz w:val="22"/>
          <w:szCs w:val="22"/>
          <w:lang w:val="en-GB"/>
        </w:rPr>
        <w:t>ce’ at future F&amp;R Committee meetings.  In addition, m</w:t>
      </w:r>
      <w:r w:rsidR="00B92C77" w:rsidRPr="009E0F99">
        <w:rPr>
          <w:rFonts w:asciiTheme="minorHAnsi" w:hAnsiTheme="minorHAnsi" w:cs="Arial"/>
          <w:sz w:val="22"/>
          <w:szCs w:val="22"/>
          <w:lang w:val="en-GB"/>
        </w:rPr>
        <w:t>embers agreed that they had complied with the Te</w:t>
      </w:r>
      <w:r w:rsidR="0084755D" w:rsidRPr="009E0F99">
        <w:rPr>
          <w:rFonts w:asciiTheme="minorHAnsi" w:hAnsiTheme="minorHAnsi" w:cs="Arial"/>
          <w:sz w:val="22"/>
          <w:szCs w:val="22"/>
          <w:lang w:val="en-GB"/>
        </w:rPr>
        <w:t>rms of Ref</w:t>
      </w:r>
      <w:r w:rsidR="00A30C85">
        <w:rPr>
          <w:rFonts w:asciiTheme="minorHAnsi" w:hAnsiTheme="minorHAnsi" w:cs="Arial"/>
          <w:sz w:val="22"/>
          <w:szCs w:val="22"/>
          <w:lang w:val="en-GB"/>
        </w:rPr>
        <w:t>erence during the 2016/2017</w:t>
      </w:r>
      <w:r w:rsidR="000D0230">
        <w:rPr>
          <w:rFonts w:asciiTheme="minorHAnsi" w:hAnsiTheme="minorHAnsi" w:cs="Arial"/>
          <w:sz w:val="22"/>
          <w:szCs w:val="22"/>
          <w:lang w:val="en-GB"/>
        </w:rPr>
        <w:t xml:space="preserve"> year.</w:t>
      </w:r>
    </w:p>
    <w:p w:rsidR="006D24B9" w:rsidRPr="009E0F99" w:rsidRDefault="006D24B9">
      <w:pPr>
        <w:ind w:left="720" w:hanging="720"/>
        <w:rPr>
          <w:rFonts w:asciiTheme="minorHAnsi" w:hAnsiTheme="minorHAnsi"/>
          <w:sz w:val="22"/>
          <w:szCs w:val="22"/>
        </w:rPr>
      </w:pPr>
    </w:p>
    <w:p w:rsidR="00B92C77" w:rsidRDefault="00E77524">
      <w:pPr>
        <w:ind w:left="720" w:hanging="720"/>
        <w:rPr>
          <w:rFonts w:asciiTheme="minorHAnsi" w:hAnsiTheme="minorHAnsi" w:cs="Arial"/>
          <w:b/>
          <w:sz w:val="22"/>
          <w:szCs w:val="22"/>
          <w:lang w:val="en-GB"/>
        </w:rPr>
      </w:pPr>
      <w:r w:rsidRPr="009E0F99">
        <w:rPr>
          <w:rFonts w:asciiTheme="minorHAnsi" w:hAnsiTheme="minorHAnsi" w:cs="Arial"/>
          <w:b/>
          <w:sz w:val="22"/>
          <w:szCs w:val="22"/>
          <w:lang w:val="en-GB"/>
        </w:rPr>
        <w:tab/>
        <w:t xml:space="preserve">Governors reviewed the Terms of Reference and Annual Cycle of Business for the Finance and Resources Committee and agreed </w:t>
      </w:r>
      <w:r w:rsidR="00A30C85">
        <w:rPr>
          <w:rFonts w:asciiTheme="minorHAnsi" w:hAnsiTheme="minorHAnsi" w:cs="Arial"/>
          <w:b/>
          <w:sz w:val="22"/>
          <w:szCs w:val="22"/>
          <w:lang w:val="en-GB"/>
        </w:rPr>
        <w:t>the change to be made for the 2017/2018</w:t>
      </w:r>
      <w:r w:rsidR="000D0230">
        <w:rPr>
          <w:rFonts w:asciiTheme="minorHAnsi" w:hAnsiTheme="minorHAnsi" w:cs="Arial"/>
          <w:b/>
          <w:sz w:val="22"/>
          <w:szCs w:val="22"/>
          <w:lang w:val="en-GB"/>
        </w:rPr>
        <w:t xml:space="preserve"> year</w:t>
      </w:r>
      <w:r w:rsidR="00A30C85">
        <w:rPr>
          <w:rFonts w:asciiTheme="minorHAnsi" w:hAnsiTheme="minorHAnsi" w:cs="Arial"/>
          <w:b/>
          <w:sz w:val="22"/>
          <w:szCs w:val="22"/>
          <w:lang w:val="en-GB"/>
        </w:rPr>
        <w:t xml:space="preserve"> as outlined above for formal by the Board at its meeting on 29</w:t>
      </w:r>
      <w:r w:rsidR="00A30C85" w:rsidRPr="00A30C85">
        <w:rPr>
          <w:rFonts w:asciiTheme="minorHAnsi" w:hAnsiTheme="minorHAnsi" w:cs="Arial"/>
          <w:b/>
          <w:sz w:val="22"/>
          <w:szCs w:val="22"/>
          <w:vertAlign w:val="superscript"/>
          <w:lang w:val="en-GB"/>
        </w:rPr>
        <w:t>th</w:t>
      </w:r>
      <w:r w:rsidR="00A30C85">
        <w:rPr>
          <w:rFonts w:asciiTheme="minorHAnsi" w:hAnsiTheme="minorHAnsi" w:cs="Arial"/>
          <w:b/>
          <w:sz w:val="22"/>
          <w:szCs w:val="22"/>
          <w:lang w:val="en-GB"/>
        </w:rPr>
        <w:t xml:space="preserve"> June 2017</w:t>
      </w:r>
      <w:r w:rsidR="000D0230">
        <w:rPr>
          <w:rFonts w:asciiTheme="minorHAnsi" w:hAnsiTheme="minorHAnsi" w:cs="Arial"/>
          <w:b/>
          <w:sz w:val="22"/>
          <w:szCs w:val="22"/>
          <w:lang w:val="en-GB"/>
        </w:rPr>
        <w:t>.</w:t>
      </w:r>
    </w:p>
    <w:p w:rsidR="000D0230" w:rsidRPr="009E0F99" w:rsidRDefault="000D0230">
      <w:pPr>
        <w:ind w:left="720" w:hanging="720"/>
        <w:rPr>
          <w:rFonts w:asciiTheme="minorHAnsi" w:hAnsiTheme="minorHAnsi" w:cs="Arial"/>
          <w:sz w:val="22"/>
          <w:szCs w:val="22"/>
          <w:lang w:val="en-GB"/>
        </w:rPr>
      </w:pPr>
    </w:p>
    <w:p w:rsidR="006D24B9" w:rsidRPr="009E0F99" w:rsidRDefault="00A30C85">
      <w:pPr>
        <w:ind w:left="720" w:hanging="720"/>
        <w:rPr>
          <w:rFonts w:asciiTheme="minorHAnsi" w:hAnsiTheme="minorHAnsi" w:cs="Arial"/>
          <w:b/>
          <w:sz w:val="22"/>
          <w:szCs w:val="22"/>
          <w:lang w:val="en-GB"/>
        </w:rPr>
      </w:pPr>
      <w:r>
        <w:rPr>
          <w:rFonts w:asciiTheme="minorHAnsi" w:hAnsiTheme="minorHAnsi" w:cs="Arial"/>
          <w:b/>
          <w:sz w:val="22"/>
          <w:szCs w:val="22"/>
          <w:lang w:val="en-GB"/>
        </w:rPr>
        <w:t>29/17</w:t>
      </w:r>
      <w:r w:rsidR="00E77524" w:rsidRPr="009E0F99">
        <w:rPr>
          <w:rFonts w:asciiTheme="minorHAnsi" w:hAnsiTheme="minorHAnsi" w:cs="Arial"/>
          <w:b/>
          <w:sz w:val="22"/>
          <w:szCs w:val="22"/>
          <w:lang w:val="en-GB"/>
        </w:rPr>
        <w:tab/>
        <w:t>Annual Review of Performance of F&amp;R Committee of the Corporation</w:t>
      </w:r>
    </w:p>
    <w:p w:rsidR="006D24B9" w:rsidRPr="00F47704" w:rsidRDefault="006D24B9">
      <w:pPr>
        <w:ind w:left="720" w:hanging="720"/>
        <w:rPr>
          <w:rFonts w:asciiTheme="minorHAnsi" w:hAnsiTheme="minorHAnsi" w:cs="Arial"/>
          <w:sz w:val="16"/>
          <w:szCs w:val="16"/>
          <w:lang w:val="en-GB"/>
        </w:rPr>
      </w:pPr>
    </w:p>
    <w:p w:rsidR="006D24B9" w:rsidRPr="009E0F99" w:rsidRDefault="00E77524">
      <w:pPr>
        <w:ind w:left="720" w:hanging="720"/>
        <w:rPr>
          <w:rFonts w:asciiTheme="minorHAnsi" w:hAnsiTheme="minorHAnsi" w:cs="Arial"/>
          <w:sz w:val="22"/>
          <w:szCs w:val="22"/>
          <w:lang w:val="en-GB"/>
        </w:rPr>
      </w:pPr>
      <w:r w:rsidRPr="009E0F99">
        <w:rPr>
          <w:rFonts w:asciiTheme="minorHAnsi" w:hAnsiTheme="minorHAnsi" w:cs="Arial"/>
          <w:sz w:val="22"/>
          <w:szCs w:val="22"/>
          <w:lang w:val="en-GB"/>
        </w:rPr>
        <w:tab/>
        <w:t xml:space="preserve">Members of the Committee received a paper on Annual Review of Performance for Committees of the Corporation.  Members were reminded that formal annual targets for committees of the Corporation had been established in 2006 to </w:t>
      </w:r>
      <w:r w:rsidR="0084755D" w:rsidRPr="009E0F99">
        <w:rPr>
          <w:rFonts w:asciiTheme="minorHAnsi" w:hAnsiTheme="minorHAnsi" w:cs="Arial"/>
          <w:sz w:val="22"/>
          <w:szCs w:val="22"/>
          <w:lang w:val="en-GB"/>
        </w:rPr>
        <w:t>ensure the Committee added value to the work of the Board.</w:t>
      </w:r>
    </w:p>
    <w:p w:rsidR="006D24B9" w:rsidRPr="00F47704" w:rsidRDefault="006D24B9">
      <w:pPr>
        <w:ind w:left="720" w:hanging="720"/>
        <w:rPr>
          <w:rFonts w:asciiTheme="minorHAnsi" w:hAnsiTheme="minorHAnsi" w:cs="Arial"/>
          <w:sz w:val="16"/>
          <w:szCs w:val="16"/>
          <w:lang w:val="en-GB"/>
        </w:rPr>
      </w:pPr>
    </w:p>
    <w:p w:rsidR="006D24B9" w:rsidRPr="009E0F99" w:rsidRDefault="00E77524">
      <w:pPr>
        <w:ind w:left="720" w:hanging="720"/>
        <w:rPr>
          <w:rFonts w:asciiTheme="minorHAnsi" w:hAnsiTheme="minorHAnsi" w:cs="Arial"/>
          <w:sz w:val="22"/>
          <w:szCs w:val="22"/>
          <w:lang w:val="en-GB"/>
        </w:rPr>
      </w:pPr>
      <w:r w:rsidRPr="009E0F99">
        <w:rPr>
          <w:rFonts w:asciiTheme="minorHAnsi" w:hAnsiTheme="minorHAnsi" w:cs="Arial"/>
          <w:sz w:val="22"/>
          <w:szCs w:val="22"/>
          <w:lang w:val="en-GB"/>
        </w:rPr>
        <w:tab/>
        <w:t>Members reviewed the performance indicators and evidence sources outlined in the paper and considered the performance of t</w:t>
      </w:r>
      <w:r w:rsidR="00A30C85">
        <w:rPr>
          <w:rFonts w:asciiTheme="minorHAnsi" w:hAnsiTheme="minorHAnsi" w:cs="Arial"/>
          <w:sz w:val="22"/>
          <w:szCs w:val="22"/>
          <w:lang w:val="en-GB"/>
        </w:rPr>
        <w:t>he F&amp;R Committee during the 2016/2017</w:t>
      </w:r>
      <w:r w:rsidRPr="009E0F99">
        <w:rPr>
          <w:rFonts w:asciiTheme="minorHAnsi" w:hAnsiTheme="minorHAnsi" w:cs="Arial"/>
          <w:sz w:val="22"/>
          <w:szCs w:val="22"/>
          <w:lang w:val="en-GB"/>
        </w:rPr>
        <w:t xml:space="preserve"> year.</w:t>
      </w:r>
    </w:p>
    <w:p w:rsidR="006D24B9" w:rsidRPr="00F47704" w:rsidRDefault="006D24B9">
      <w:pPr>
        <w:ind w:left="720" w:hanging="720"/>
        <w:rPr>
          <w:rFonts w:asciiTheme="minorHAnsi" w:hAnsiTheme="minorHAnsi" w:cs="Arial"/>
          <w:sz w:val="16"/>
          <w:szCs w:val="16"/>
          <w:lang w:val="en-GB"/>
        </w:rPr>
      </w:pPr>
    </w:p>
    <w:p w:rsidR="006D24B9" w:rsidRPr="009E0F99" w:rsidRDefault="00E77524">
      <w:pPr>
        <w:ind w:left="720" w:hanging="720"/>
        <w:rPr>
          <w:rFonts w:asciiTheme="minorHAnsi" w:hAnsiTheme="minorHAnsi" w:cs="Arial"/>
          <w:b/>
          <w:sz w:val="22"/>
          <w:szCs w:val="22"/>
          <w:lang w:val="en-GB"/>
        </w:rPr>
      </w:pPr>
      <w:r w:rsidRPr="009E0F99">
        <w:rPr>
          <w:rFonts w:asciiTheme="minorHAnsi" w:hAnsiTheme="minorHAnsi" w:cs="Arial"/>
          <w:b/>
          <w:sz w:val="22"/>
          <w:szCs w:val="22"/>
          <w:lang w:val="en-GB"/>
        </w:rPr>
        <w:tab/>
        <w:t xml:space="preserve">Governors reviewed the performance indicators and considered the work undertaken </w:t>
      </w:r>
      <w:r w:rsidR="00AB0830">
        <w:rPr>
          <w:rFonts w:asciiTheme="minorHAnsi" w:hAnsiTheme="minorHAnsi" w:cs="Arial"/>
          <w:b/>
          <w:sz w:val="22"/>
          <w:szCs w:val="22"/>
          <w:lang w:val="en-GB"/>
        </w:rPr>
        <w:t xml:space="preserve">by the Committee during </w:t>
      </w:r>
      <w:r w:rsidR="00A30C85">
        <w:rPr>
          <w:rFonts w:asciiTheme="minorHAnsi" w:hAnsiTheme="minorHAnsi" w:cs="Arial"/>
          <w:b/>
          <w:sz w:val="22"/>
          <w:szCs w:val="22"/>
          <w:lang w:val="en-GB"/>
        </w:rPr>
        <w:t>the 2016/2017</w:t>
      </w:r>
      <w:r w:rsidRPr="009E0F99">
        <w:rPr>
          <w:rFonts w:asciiTheme="minorHAnsi" w:hAnsiTheme="minorHAnsi" w:cs="Arial"/>
          <w:b/>
          <w:sz w:val="22"/>
          <w:szCs w:val="22"/>
          <w:lang w:val="en-GB"/>
        </w:rPr>
        <w:t xml:space="preserve"> year.  Members reviewed the evidence sources and concluded that the work of the F&amp;R Committee had added value to the work of the full Corporation.</w:t>
      </w:r>
    </w:p>
    <w:p w:rsidR="006D24B9" w:rsidRPr="00F47704" w:rsidRDefault="006D24B9">
      <w:pPr>
        <w:ind w:left="720" w:hanging="720"/>
        <w:rPr>
          <w:rFonts w:asciiTheme="minorHAnsi" w:hAnsiTheme="minorHAnsi" w:cs="Arial"/>
          <w:sz w:val="16"/>
          <w:szCs w:val="16"/>
          <w:lang w:val="en-GB"/>
        </w:rPr>
      </w:pPr>
    </w:p>
    <w:p w:rsidR="006D24B9" w:rsidRPr="009E0F99" w:rsidRDefault="00A30C85">
      <w:pPr>
        <w:ind w:left="720" w:hanging="720"/>
        <w:rPr>
          <w:rFonts w:asciiTheme="minorHAnsi" w:hAnsiTheme="minorHAnsi" w:cs="Arial"/>
          <w:b/>
          <w:bCs/>
          <w:sz w:val="22"/>
          <w:szCs w:val="22"/>
          <w:lang w:val="en-GB"/>
        </w:rPr>
      </w:pPr>
      <w:r>
        <w:rPr>
          <w:rFonts w:asciiTheme="minorHAnsi" w:hAnsiTheme="minorHAnsi" w:cs="Arial"/>
          <w:b/>
          <w:bCs/>
          <w:sz w:val="22"/>
          <w:szCs w:val="22"/>
          <w:lang w:val="en-GB"/>
        </w:rPr>
        <w:t>30/17</w:t>
      </w:r>
      <w:r w:rsidR="00B92C77" w:rsidRPr="009E0F99">
        <w:rPr>
          <w:rFonts w:asciiTheme="minorHAnsi" w:hAnsiTheme="minorHAnsi" w:cs="Arial"/>
          <w:b/>
          <w:bCs/>
          <w:sz w:val="22"/>
          <w:szCs w:val="22"/>
          <w:lang w:val="en-GB"/>
        </w:rPr>
        <w:tab/>
        <w:t xml:space="preserve">Dates of </w:t>
      </w:r>
      <w:r w:rsidR="00930519" w:rsidRPr="009E0F99">
        <w:rPr>
          <w:rFonts w:asciiTheme="minorHAnsi" w:hAnsiTheme="minorHAnsi" w:cs="Arial"/>
          <w:b/>
          <w:bCs/>
          <w:sz w:val="22"/>
          <w:szCs w:val="22"/>
          <w:lang w:val="en-GB"/>
        </w:rPr>
        <w:t>meetings in</w:t>
      </w:r>
      <w:r>
        <w:rPr>
          <w:rFonts w:asciiTheme="minorHAnsi" w:hAnsiTheme="minorHAnsi" w:cs="Arial"/>
          <w:b/>
          <w:bCs/>
          <w:sz w:val="22"/>
          <w:szCs w:val="22"/>
          <w:lang w:val="en-GB"/>
        </w:rPr>
        <w:t xml:space="preserve"> the 2017/2018</w:t>
      </w:r>
      <w:r w:rsidR="00E77524" w:rsidRPr="009E0F99">
        <w:rPr>
          <w:rFonts w:asciiTheme="minorHAnsi" w:hAnsiTheme="minorHAnsi" w:cs="Arial"/>
          <w:b/>
          <w:bCs/>
          <w:sz w:val="22"/>
          <w:szCs w:val="22"/>
          <w:lang w:val="en-GB"/>
        </w:rPr>
        <w:t xml:space="preserve"> Academic Year </w:t>
      </w:r>
    </w:p>
    <w:p w:rsidR="006D24B9" w:rsidRPr="00F47704" w:rsidRDefault="006D24B9">
      <w:pPr>
        <w:ind w:left="720" w:hanging="720"/>
        <w:rPr>
          <w:rFonts w:asciiTheme="minorHAnsi" w:hAnsiTheme="minorHAnsi" w:cs="Arial"/>
          <w:sz w:val="16"/>
          <w:szCs w:val="16"/>
          <w:lang w:val="en-GB"/>
        </w:rPr>
      </w:pPr>
    </w:p>
    <w:p w:rsidR="006D24B9" w:rsidRPr="009E0F99" w:rsidRDefault="00E77524">
      <w:pPr>
        <w:ind w:left="720" w:hanging="720"/>
        <w:rPr>
          <w:rFonts w:asciiTheme="minorHAnsi" w:hAnsiTheme="minorHAnsi" w:cs="Arial"/>
          <w:sz w:val="22"/>
          <w:szCs w:val="22"/>
          <w:lang w:val="en-GB"/>
        </w:rPr>
      </w:pPr>
      <w:r w:rsidRPr="009E0F99">
        <w:rPr>
          <w:rFonts w:asciiTheme="minorHAnsi" w:hAnsiTheme="minorHAnsi" w:cs="Arial"/>
          <w:sz w:val="22"/>
          <w:szCs w:val="22"/>
          <w:lang w:val="en-GB"/>
        </w:rPr>
        <w:tab/>
        <w:t>Members considered and agreed the propose</w:t>
      </w:r>
      <w:r w:rsidR="00A30C85">
        <w:rPr>
          <w:rFonts w:asciiTheme="minorHAnsi" w:hAnsiTheme="minorHAnsi" w:cs="Arial"/>
          <w:sz w:val="22"/>
          <w:szCs w:val="22"/>
          <w:lang w:val="en-GB"/>
        </w:rPr>
        <w:t>d dates of meetings for the 2017/2018</w:t>
      </w:r>
      <w:r w:rsidRPr="009E0F99">
        <w:rPr>
          <w:rFonts w:asciiTheme="minorHAnsi" w:hAnsiTheme="minorHAnsi" w:cs="Arial"/>
          <w:sz w:val="22"/>
          <w:szCs w:val="22"/>
          <w:lang w:val="en-GB"/>
        </w:rPr>
        <w:t xml:space="preserve"> academic year with all meetings to start at 5.30 pm:</w:t>
      </w:r>
    </w:p>
    <w:p w:rsidR="006D24B9" w:rsidRPr="009E0F99" w:rsidRDefault="006D24B9">
      <w:pPr>
        <w:ind w:left="720" w:hanging="720"/>
        <w:rPr>
          <w:rFonts w:asciiTheme="minorHAnsi" w:hAnsiTheme="minorHAnsi" w:cs="Arial"/>
          <w:sz w:val="22"/>
          <w:szCs w:val="22"/>
          <w:lang w:val="en-GB"/>
        </w:rPr>
      </w:pPr>
    </w:p>
    <w:p w:rsidR="00B92C77" w:rsidRPr="009E0F99" w:rsidRDefault="00A30C85" w:rsidP="00B92C77">
      <w:pPr>
        <w:numPr>
          <w:ilvl w:val="0"/>
          <w:numId w:val="6"/>
        </w:numPr>
        <w:rPr>
          <w:rFonts w:asciiTheme="minorHAnsi" w:hAnsiTheme="minorHAnsi" w:cs="Arial"/>
          <w:sz w:val="22"/>
          <w:szCs w:val="22"/>
          <w:lang w:val="en-GB"/>
        </w:rPr>
      </w:pPr>
      <w:r>
        <w:rPr>
          <w:rFonts w:asciiTheme="minorHAnsi" w:hAnsiTheme="minorHAnsi" w:cs="Arial"/>
          <w:sz w:val="22"/>
          <w:szCs w:val="22"/>
          <w:lang w:val="en-GB"/>
        </w:rPr>
        <w:t>21</w:t>
      </w:r>
      <w:r w:rsidRPr="00A30C85">
        <w:rPr>
          <w:rFonts w:asciiTheme="minorHAnsi" w:hAnsiTheme="minorHAnsi" w:cs="Arial"/>
          <w:sz w:val="22"/>
          <w:szCs w:val="22"/>
          <w:vertAlign w:val="superscript"/>
          <w:lang w:val="en-GB"/>
        </w:rPr>
        <w:t>st</w:t>
      </w:r>
      <w:r>
        <w:rPr>
          <w:rFonts w:asciiTheme="minorHAnsi" w:hAnsiTheme="minorHAnsi" w:cs="Arial"/>
          <w:sz w:val="22"/>
          <w:szCs w:val="22"/>
          <w:lang w:val="en-GB"/>
        </w:rPr>
        <w:t xml:space="preserve"> November 2017 (Tuesday)</w:t>
      </w:r>
      <w:r w:rsidR="00AB0830">
        <w:rPr>
          <w:rFonts w:asciiTheme="minorHAnsi" w:hAnsiTheme="minorHAnsi" w:cs="Arial"/>
          <w:sz w:val="22"/>
          <w:szCs w:val="22"/>
          <w:lang w:val="en-GB"/>
        </w:rPr>
        <w:t>;</w:t>
      </w:r>
    </w:p>
    <w:p w:rsidR="00A30C85" w:rsidRDefault="00A30C85" w:rsidP="00A31E4A">
      <w:pPr>
        <w:numPr>
          <w:ilvl w:val="0"/>
          <w:numId w:val="6"/>
        </w:numPr>
        <w:rPr>
          <w:rFonts w:asciiTheme="minorHAnsi" w:hAnsiTheme="minorHAnsi" w:cs="Arial"/>
          <w:sz w:val="22"/>
          <w:szCs w:val="22"/>
          <w:lang w:val="en-GB"/>
        </w:rPr>
      </w:pPr>
      <w:r>
        <w:rPr>
          <w:rFonts w:asciiTheme="minorHAnsi" w:hAnsiTheme="minorHAnsi" w:cs="Arial"/>
          <w:sz w:val="22"/>
          <w:szCs w:val="22"/>
          <w:lang w:val="en-GB"/>
        </w:rPr>
        <w:t>7</w:t>
      </w:r>
      <w:r w:rsidRPr="00A30C85">
        <w:rPr>
          <w:rFonts w:asciiTheme="minorHAnsi" w:hAnsiTheme="minorHAnsi" w:cs="Arial"/>
          <w:sz w:val="22"/>
          <w:szCs w:val="22"/>
          <w:vertAlign w:val="superscript"/>
          <w:lang w:val="en-GB"/>
        </w:rPr>
        <w:t>th</w:t>
      </w:r>
      <w:r>
        <w:rPr>
          <w:rFonts w:asciiTheme="minorHAnsi" w:hAnsiTheme="minorHAnsi" w:cs="Arial"/>
          <w:sz w:val="22"/>
          <w:szCs w:val="22"/>
          <w:lang w:val="en-GB"/>
        </w:rPr>
        <w:t xml:space="preserve"> March 2018;</w:t>
      </w:r>
      <w:r w:rsidR="00AB0830" w:rsidRPr="00A30C85">
        <w:rPr>
          <w:rFonts w:asciiTheme="minorHAnsi" w:hAnsiTheme="minorHAnsi" w:cs="Arial"/>
          <w:sz w:val="22"/>
          <w:szCs w:val="22"/>
          <w:lang w:val="en-GB"/>
        </w:rPr>
        <w:t xml:space="preserve"> </w:t>
      </w:r>
    </w:p>
    <w:p w:rsidR="00B92C77" w:rsidRPr="00A30C85" w:rsidRDefault="00A30C85" w:rsidP="00A31E4A">
      <w:pPr>
        <w:numPr>
          <w:ilvl w:val="0"/>
          <w:numId w:val="6"/>
        </w:numPr>
        <w:rPr>
          <w:rFonts w:asciiTheme="minorHAnsi" w:hAnsiTheme="minorHAnsi" w:cs="Arial"/>
          <w:sz w:val="22"/>
          <w:szCs w:val="22"/>
          <w:lang w:val="en-GB"/>
        </w:rPr>
      </w:pPr>
      <w:r>
        <w:rPr>
          <w:rFonts w:asciiTheme="minorHAnsi" w:hAnsiTheme="minorHAnsi" w:cs="Arial"/>
          <w:sz w:val="22"/>
          <w:szCs w:val="22"/>
          <w:lang w:val="en-GB"/>
        </w:rPr>
        <w:t>6</w:t>
      </w:r>
      <w:r w:rsidRPr="00A30C85">
        <w:rPr>
          <w:rFonts w:asciiTheme="minorHAnsi" w:hAnsiTheme="minorHAnsi" w:cs="Arial"/>
          <w:sz w:val="22"/>
          <w:szCs w:val="22"/>
          <w:vertAlign w:val="superscript"/>
          <w:lang w:val="en-GB"/>
        </w:rPr>
        <w:t>th</w:t>
      </w:r>
      <w:r>
        <w:rPr>
          <w:rFonts w:asciiTheme="minorHAnsi" w:hAnsiTheme="minorHAnsi" w:cs="Arial"/>
          <w:sz w:val="22"/>
          <w:szCs w:val="22"/>
          <w:lang w:val="en-GB"/>
        </w:rPr>
        <w:t xml:space="preserve"> </w:t>
      </w:r>
      <w:r w:rsidR="00AB0830" w:rsidRPr="00A30C85">
        <w:rPr>
          <w:rFonts w:asciiTheme="minorHAnsi" w:hAnsiTheme="minorHAnsi" w:cs="Arial"/>
          <w:sz w:val="22"/>
          <w:szCs w:val="22"/>
          <w:lang w:val="en-GB"/>
        </w:rPr>
        <w:t>June 2017</w:t>
      </w:r>
      <w:r w:rsidR="00B92C77" w:rsidRPr="00A30C85">
        <w:rPr>
          <w:rFonts w:asciiTheme="minorHAnsi" w:hAnsiTheme="minorHAnsi" w:cs="Arial"/>
          <w:sz w:val="22"/>
          <w:szCs w:val="22"/>
          <w:lang w:val="en-GB"/>
        </w:rPr>
        <w:t>.</w:t>
      </w:r>
    </w:p>
    <w:p w:rsidR="00F47704" w:rsidRDefault="00F47704" w:rsidP="00F47704">
      <w:pPr>
        <w:ind w:left="720"/>
        <w:rPr>
          <w:rFonts w:asciiTheme="minorHAnsi" w:hAnsiTheme="minorHAnsi" w:cs="Arial"/>
          <w:b/>
          <w:sz w:val="22"/>
          <w:szCs w:val="22"/>
        </w:rPr>
      </w:pPr>
    </w:p>
    <w:sectPr w:rsidR="00F47704" w:rsidSect="00F47704">
      <w:footerReference w:type="default" r:id="rId8"/>
      <w:pgSz w:w="12240" w:h="15840" w:code="1"/>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F11" w:rsidRDefault="00D74F11" w:rsidP="00FA1F78">
      <w:r>
        <w:separator/>
      </w:r>
    </w:p>
  </w:endnote>
  <w:endnote w:type="continuationSeparator" w:id="0">
    <w:p w:rsidR="00D74F11" w:rsidRDefault="00D74F11" w:rsidP="00FA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F11" w:rsidRDefault="00D74F11">
    <w:pPr>
      <w:pStyle w:val="Footer"/>
      <w:jc w:val="right"/>
    </w:pPr>
    <w:r>
      <w:fldChar w:fldCharType="begin"/>
    </w:r>
    <w:r>
      <w:instrText xml:space="preserve"> PAGE </w:instrText>
    </w:r>
    <w:r>
      <w:fldChar w:fldCharType="separate"/>
    </w:r>
    <w:r w:rsidR="00047FA0">
      <w:rPr>
        <w:noProof/>
      </w:rPr>
      <w:t>5</w:t>
    </w:r>
    <w:r>
      <w:rPr>
        <w:noProof/>
      </w:rPr>
      <w:fldChar w:fldCharType="end"/>
    </w:r>
  </w:p>
  <w:p w:rsidR="00D74F11" w:rsidRDefault="00D74F1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F11" w:rsidRDefault="00D74F11" w:rsidP="00FA1F78">
      <w:r>
        <w:separator/>
      </w:r>
    </w:p>
  </w:footnote>
  <w:footnote w:type="continuationSeparator" w:id="0">
    <w:p w:rsidR="00D74F11" w:rsidRDefault="00D74F11" w:rsidP="00FA1F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bullet"/>
      <w:lvlText w:val=""/>
      <w:lvlJc w:val="left"/>
      <w:pPr>
        <w:tabs>
          <w:tab w:val="num" w:pos="0"/>
        </w:tabs>
        <w:ind w:left="1080" w:hanging="360"/>
      </w:pPr>
      <w:rPr>
        <w:rFonts w:ascii="Symbol" w:hAnsi="Symbol"/>
      </w:rPr>
    </w:lvl>
  </w:abstractNum>
  <w:abstractNum w:abstractNumId="2" w15:restartNumberingAfterBreak="0">
    <w:nsid w:val="00000003"/>
    <w:multiLevelType w:val="singleLevel"/>
    <w:tmpl w:val="00000003"/>
    <w:name w:val="WW8Num5"/>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11BD2B17"/>
    <w:multiLevelType w:val="hybridMultilevel"/>
    <w:tmpl w:val="21FAED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EA700E"/>
    <w:multiLevelType w:val="hybridMultilevel"/>
    <w:tmpl w:val="1D3A7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9F45BF"/>
    <w:multiLevelType w:val="hybridMultilevel"/>
    <w:tmpl w:val="CCE64E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97191E"/>
    <w:multiLevelType w:val="hybridMultilevel"/>
    <w:tmpl w:val="90B601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3185A43"/>
    <w:multiLevelType w:val="hybridMultilevel"/>
    <w:tmpl w:val="EC18EB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F83497D"/>
    <w:multiLevelType w:val="hybridMultilevel"/>
    <w:tmpl w:val="17B6F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B7C31FB"/>
    <w:multiLevelType w:val="hybridMultilevel"/>
    <w:tmpl w:val="667CF8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EE474FB"/>
    <w:multiLevelType w:val="hybridMultilevel"/>
    <w:tmpl w:val="09FA2F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89F45CE"/>
    <w:multiLevelType w:val="hybridMultilevel"/>
    <w:tmpl w:val="DF64AF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1"/>
  </w:num>
  <w:num w:numId="6">
    <w:abstractNumId w:val="4"/>
  </w:num>
  <w:num w:numId="7">
    <w:abstractNumId w:val="5"/>
  </w:num>
  <w:num w:numId="8">
    <w:abstractNumId w:val="12"/>
  </w:num>
  <w:num w:numId="9">
    <w:abstractNumId w:val="8"/>
  </w:num>
  <w:num w:numId="10">
    <w:abstractNumId w:val="6"/>
  </w:num>
  <w:num w:numId="11">
    <w:abstractNumId w:val="9"/>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00"/>
  <w:drawingGridVerticalSpacing w:val="0"/>
  <w:displayHorizontalDrawingGridEvery w:val="0"/>
  <w:displayVerticalDrawingGridEvery w:val="0"/>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CF9"/>
    <w:rsid w:val="0000786E"/>
    <w:rsid w:val="00016318"/>
    <w:rsid w:val="00040CF9"/>
    <w:rsid w:val="00047FA0"/>
    <w:rsid w:val="0005614F"/>
    <w:rsid w:val="00057C26"/>
    <w:rsid w:val="00076B13"/>
    <w:rsid w:val="00095FB3"/>
    <w:rsid w:val="000D0230"/>
    <w:rsid w:val="000F08CC"/>
    <w:rsid w:val="001440E8"/>
    <w:rsid w:val="001841CD"/>
    <w:rsid w:val="001B7F70"/>
    <w:rsid w:val="001C07ED"/>
    <w:rsid w:val="001C6741"/>
    <w:rsid w:val="001E1D95"/>
    <w:rsid w:val="001E7615"/>
    <w:rsid w:val="00215398"/>
    <w:rsid w:val="0024360B"/>
    <w:rsid w:val="002506C7"/>
    <w:rsid w:val="00254961"/>
    <w:rsid w:val="002856B7"/>
    <w:rsid w:val="002A583F"/>
    <w:rsid w:val="002A7CD7"/>
    <w:rsid w:val="002B6F26"/>
    <w:rsid w:val="002D17EC"/>
    <w:rsid w:val="002D7662"/>
    <w:rsid w:val="002E4D2D"/>
    <w:rsid w:val="00313D1D"/>
    <w:rsid w:val="00331436"/>
    <w:rsid w:val="00367387"/>
    <w:rsid w:val="003834C9"/>
    <w:rsid w:val="003A45A3"/>
    <w:rsid w:val="003C329B"/>
    <w:rsid w:val="00451729"/>
    <w:rsid w:val="004539A8"/>
    <w:rsid w:val="00466BC4"/>
    <w:rsid w:val="004C54D8"/>
    <w:rsid w:val="004F62EB"/>
    <w:rsid w:val="00500919"/>
    <w:rsid w:val="005016B4"/>
    <w:rsid w:val="005074DF"/>
    <w:rsid w:val="00525C2A"/>
    <w:rsid w:val="00535BEA"/>
    <w:rsid w:val="00581CE3"/>
    <w:rsid w:val="00592142"/>
    <w:rsid w:val="005A0B06"/>
    <w:rsid w:val="005B2F90"/>
    <w:rsid w:val="005C149D"/>
    <w:rsid w:val="005D7799"/>
    <w:rsid w:val="005E006C"/>
    <w:rsid w:val="005F2769"/>
    <w:rsid w:val="005F594F"/>
    <w:rsid w:val="006101A9"/>
    <w:rsid w:val="00630998"/>
    <w:rsid w:val="0064735C"/>
    <w:rsid w:val="00647B14"/>
    <w:rsid w:val="00675083"/>
    <w:rsid w:val="0069414E"/>
    <w:rsid w:val="006C0624"/>
    <w:rsid w:val="006D24B9"/>
    <w:rsid w:val="00700DC1"/>
    <w:rsid w:val="007A4C06"/>
    <w:rsid w:val="007A6F69"/>
    <w:rsid w:val="007C34B1"/>
    <w:rsid w:val="008268B8"/>
    <w:rsid w:val="00827E1E"/>
    <w:rsid w:val="00834A4E"/>
    <w:rsid w:val="00841B39"/>
    <w:rsid w:val="0084510A"/>
    <w:rsid w:val="0084755D"/>
    <w:rsid w:val="008558F3"/>
    <w:rsid w:val="00861457"/>
    <w:rsid w:val="008907F7"/>
    <w:rsid w:val="008E5EB0"/>
    <w:rsid w:val="009235A1"/>
    <w:rsid w:val="00930519"/>
    <w:rsid w:val="009323ED"/>
    <w:rsid w:val="009574C0"/>
    <w:rsid w:val="0096291C"/>
    <w:rsid w:val="00964B13"/>
    <w:rsid w:val="009D0EB1"/>
    <w:rsid w:val="009E0F99"/>
    <w:rsid w:val="009E3E52"/>
    <w:rsid w:val="00A07DAD"/>
    <w:rsid w:val="00A30C85"/>
    <w:rsid w:val="00A31E4A"/>
    <w:rsid w:val="00A6007B"/>
    <w:rsid w:val="00A82BBF"/>
    <w:rsid w:val="00AB0830"/>
    <w:rsid w:val="00AB12B5"/>
    <w:rsid w:val="00AC6737"/>
    <w:rsid w:val="00AD516A"/>
    <w:rsid w:val="00B13FE9"/>
    <w:rsid w:val="00B178E5"/>
    <w:rsid w:val="00B22886"/>
    <w:rsid w:val="00B33B7E"/>
    <w:rsid w:val="00B623A1"/>
    <w:rsid w:val="00B65D16"/>
    <w:rsid w:val="00B92C77"/>
    <w:rsid w:val="00BE14AE"/>
    <w:rsid w:val="00C305F5"/>
    <w:rsid w:val="00C47D09"/>
    <w:rsid w:val="00C67C5C"/>
    <w:rsid w:val="00C9074F"/>
    <w:rsid w:val="00CD2627"/>
    <w:rsid w:val="00CE2A42"/>
    <w:rsid w:val="00CE5BCA"/>
    <w:rsid w:val="00CF2C13"/>
    <w:rsid w:val="00CF68FB"/>
    <w:rsid w:val="00D2149F"/>
    <w:rsid w:val="00D27C68"/>
    <w:rsid w:val="00D41B44"/>
    <w:rsid w:val="00D74F11"/>
    <w:rsid w:val="00D9121B"/>
    <w:rsid w:val="00DC131B"/>
    <w:rsid w:val="00DD00ED"/>
    <w:rsid w:val="00DD2EAE"/>
    <w:rsid w:val="00DF6D67"/>
    <w:rsid w:val="00E00A62"/>
    <w:rsid w:val="00E061F4"/>
    <w:rsid w:val="00E173E9"/>
    <w:rsid w:val="00E31D7E"/>
    <w:rsid w:val="00E41A25"/>
    <w:rsid w:val="00E46799"/>
    <w:rsid w:val="00E6668D"/>
    <w:rsid w:val="00E77524"/>
    <w:rsid w:val="00E83533"/>
    <w:rsid w:val="00E95F68"/>
    <w:rsid w:val="00EB2C41"/>
    <w:rsid w:val="00EC1378"/>
    <w:rsid w:val="00EC5C71"/>
    <w:rsid w:val="00F1431D"/>
    <w:rsid w:val="00F16474"/>
    <w:rsid w:val="00F271EE"/>
    <w:rsid w:val="00F47704"/>
    <w:rsid w:val="00F66EE9"/>
    <w:rsid w:val="00F776B7"/>
    <w:rsid w:val="00F84F2C"/>
    <w:rsid w:val="00FA1F78"/>
    <w:rsid w:val="00FC7D9B"/>
    <w:rsid w:val="00FD259B"/>
    <w:rsid w:val="00FD4D55"/>
    <w:rsid w:val="00FD6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C8C96C"/>
  <w15:docId w15:val="{AF3FCF7F-112F-40EB-A29F-54AB3508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4B9"/>
    <w:pPr>
      <w:widowControl w:val="0"/>
      <w:suppressAutoHyphens/>
      <w:autoSpaceDE w:val="0"/>
    </w:pPr>
    <w:rPr>
      <w:rFonts w:ascii="Arial" w:hAnsi="Arial"/>
      <w:szCs w:val="24"/>
      <w:lang w:val="en-US" w:eastAsia="ar-SA"/>
    </w:rPr>
  </w:style>
  <w:style w:type="paragraph" w:styleId="Heading1">
    <w:name w:val="heading 1"/>
    <w:basedOn w:val="Normal"/>
    <w:next w:val="Normal"/>
    <w:qFormat/>
    <w:rsid w:val="006D24B9"/>
    <w:pPr>
      <w:numPr>
        <w:numId w:val="1"/>
      </w:num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D24B9"/>
    <w:rPr>
      <w:rFonts w:ascii="Symbol" w:hAnsi="Symbol"/>
    </w:rPr>
  </w:style>
  <w:style w:type="character" w:customStyle="1" w:styleId="WW8Num2z1">
    <w:name w:val="WW8Num2z1"/>
    <w:rsid w:val="006D24B9"/>
    <w:rPr>
      <w:rFonts w:ascii="Courier New" w:hAnsi="Courier New"/>
    </w:rPr>
  </w:style>
  <w:style w:type="character" w:customStyle="1" w:styleId="WW8Num2z2">
    <w:name w:val="WW8Num2z2"/>
    <w:rsid w:val="006D24B9"/>
    <w:rPr>
      <w:rFonts w:ascii="Wingdings" w:hAnsi="Wingdings"/>
    </w:rPr>
  </w:style>
  <w:style w:type="character" w:customStyle="1" w:styleId="WW8Num3z0">
    <w:name w:val="WW8Num3z0"/>
    <w:rsid w:val="006D24B9"/>
    <w:rPr>
      <w:rFonts w:ascii="Symbol" w:hAnsi="Symbol"/>
    </w:rPr>
  </w:style>
  <w:style w:type="character" w:customStyle="1" w:styleId="WW8Num3z1">
    <w:name w:val="WW8Num3z1"/>
    <w:rsid w:val="006D24B9"/>
    <w:rPr>
      <w:rFonts w:ascii="Courier New" w:hAnsi="Courier New" w:cs="Courier New"/>
    </w:rPr>
  </w:style>
  <w:style w:type="character" w:customStyle="1" w:styleId="WW8Num3z2">
    <w:name w:val="WW8Num3z2"/>
    <w:rsid w:val="006D24B9"/>
    <w:rPr>
      <w:rFonts w:ascii="Wingdings" w:hAnsi="Wingdings"/>
    </w:rPr>
  </w:style>
  <w:style w:type="character" w:customStyle="1" w:styleId="WW8Num4z0">
    <w:name w:val="WW8Num4z0"/>
    <w:rsid w:val="006D24B9"/>
    <w:rPr>
      <w:rFonts w:ascii="Symbol" w:hAnsi="Symbol"/>
    </w:rPr>
  </w:style>
  <w:style w:type="character" w:customStyle="1" w:styleId="WW8Num4z1">
    <w:name w:val="WW8Num4z1"/>
    <w:rsid w:val="006D24B9"/>
    <w:rPr>
      <w:rFonts w:ascii="Courier New" w:hAnsi="Courier New" w:cs="Courier New"/>
    </w:rPr>
  </w:style>
  <w:style w:type="character" w:customStyle="1" w:styleId="WW8Num4z2">
    <w:name w:val="WW8Num4z2"/>
    <w:rsid w:val="006D24B9"/>
    <w:rPr>
      <w:rFonts w:ascii="Wingdings" w:hAnsi="Wingdings"/>
    </w:rPr>
  </w:style>
  <w:style w:type="character" w:customStyle="1" w:styleId="WW8Num5z0">
    <w:name w:val="WW8Num5z0"/>
    <w:rsid w:val="006D24B9"/>
    <w:rPr>
      <w:rFonts w:ascii="Symbol" w:hAnsi="Symbol"/>
    </w:rPr>
  </w:style>
  <w:style w:type="character" w:customStyle="1" w:styleId="WW8Num5z1">
    <w:name w:val="WW8Num5z1"/>
    <w:rsid w:val="006D24B9"/>
    <w:rPr>
      <w:rFonts w:ascii="Courier New" w:hAnsi="Courier New" w:cs="Courier New"/>
    </w:rPr>
  </w:style>
  <w:style w:type="character" w:customStyle="1" w:styleId="WW8Num5z2">
    <w:name w:val="WW8Num5z2"/>
    <w:rsid w:val="006D24B9"/>
    <w:rPr>
      <w:rFonts w:ascii="Wingdings" w:hAnsi="Wingdings"/>
    </w:rPr>
  </w:style>
  <w:style w:type="character" w:customStyle="1" w:styleId="WW8Num6z0">
    <w:name w:val="WW8Num6z0"/>
    <w:rsid w:val="006D24B9"/>
    <w:rPr>
      <w:rFonts w:ascii="Symbol" w:hAnsi="Symbol"/>
    </w:rPr>
  </w:style>
  <w:style w:type="character" w:customStyle="1" w:styleId="WW8Num6z1">
    <w:name w:val="WW8Num6z1"/>
    <w:rsid w:val="006D24B9"/>
    <w:rPr>
      <w:rFonts w:ascii="Courier New" w:hAnsi="Courier New"/>
    </w:rPr>
  </w:style>
  <w:style w:type="character" w:customStyle="1" w:styleId="WW8Num6z2">
    <w:name w:val="WW8Num6z2"/>
    <w:rsid w:val="006D24B9"/>
    <w:rPr>
      <w:rFonts w:ascii="Wingdings" w:hAnsi="Wingdings"/>
    </w:rPr>
  </w:style>
  <w:style w:type="character" w:customStyle="1" w:styleId="WW8NumSt1z0">
    <w:name w:val="WW8NumSt1z0"/>
    <w:rsid w:val="006D24B9"/>
    <w:rPr>
      <w:rFonts w:ascii="Symbol" w:hAnsi="Symbol"/>
    </w:rPr>
  </w:style>
  <w:style w:type="character" w:styleId="PageNumber">
    <w:name w:val="page number"/>
    <w:basedOn w:val="DefaultParagraphFont"/>
    <w:rsid w:val="006D24B9"/>
  </w:style>
  <w:style w:type="character" w:customStyle="1" w:styleId="HeaderChar">
    <w:name w:val="Header Char"/>
    <w:basedOn w:val="DefaultParagraphFont"/>
    <w:rsid w:val="006D24B9"/>
    <w:rPr>
      <w:rFonts w:ascii="Arial" w:hAnsi="Arial"/>
      <w:szCs w:val="24"/>
      <w:lang w:val="en-US"/>
    </w:rPr>
  </w:style>
  <w:style w:type="character" w:customStyle="1" w:styleId="FooterChar">
    <w:name w:val="Footer Char"/>
    <w:basedOn w:val="DefaultParagraphFont"/>
    <w:rsid w:val="006D24B9"/>
    <w:rPr>
      <w:rFonts w:ascii="Arial" w:hAnsi="Arial"/>
      <w:szCs w:val="24"/>
      <w:lang w:val="en-US"/>
    </w:rPr>
  </w:style>
  <w:style w:type="character" w:customStyle="1" w:styleId="Bullets">
    <w:name w:val="Bullets"/>
    <w:rsid w:val="006D24B9"/>
    <w:rPr>
      <w:rFonts w:ascii="OpenSymbol" w:eastAsia="OpenSymbol" w:hAnsi="OpenSymbol" w:cs="OpenSymbol"/>
    </w:rPr>
  </w:style>
  <w:style w:type="paragraph" w:customStyle="1" w:styleId="Heading">
    <w:name w:val="Heading"/>
    <w:basedOn w:val="Normal"/>
    <w:next w:val="BodyText"/>
    <w:rsid w:val="006D24B9"/>
    <w:pPr>
      <w:keepNext/>
      <w:spacing w:before="240" w:after="120"/>
    </w:pPr>
    <w:rPr>
      <w:rFonts w:eastAsia="Lucida Sans Unicode" w:cs="Tahoma"/>
      <w:sz w:val="28"/>
      <w:szCs w:val="28"/>
    </w:rPr>
  </w:style>
  <w:style w:type="paragraph" w:styleId="BodyText">
    <w:name w:val="Body Text"/>
    <w:basedOn w:val="Normal"/>
    <w:rsid w:val="006D24B9"/>
    <w:pPr>
      <w:spacing w:after="120"/>
    </w:pPr>
  </w:style>
  <w:style w:type="paragraph" w:styleId="List">
    <w:name w:val="List"/>
    <w:basedOn w:val="BodyText"/>
    <w:rsid w:val="006D24B9"/>
    <w:rPr>
      <w:rFonts w:cs="Tahoma"/>
    </w:rPr>
  </w:style>
  <w:style w:type="paragraph" w:styleId="Caption">
    <w:name w:val="caption"/>
    <w:basedOn w:val="Normal"/>
    <w:qFormat/>
    <w:rsid w:val="006D24B9"/>
    <w:pPr>
      <w:suppressLineNumbers/>
      <w:spacing w:before="120" w:after="120"/>
    </w:pPr>
    <w:rPr>
      <w:rFonts w:cs="Tahoma"/>
      <w:i/>
      <w:iCs/>
      <w:sz w:val="24"/>
    </w:rPr>
  </w:style>
  <w:style w:type="paragraph" w:customStyle="1" w:styleId="Index">
    <w:name w:val="Index"/>
    <w:basedOn w:val="Normal"/>
    <w:rsid w:val="006D24B9"/>
    <w:pPr>
      <w:suppressLineNumbers/>
    </w:pPr>
    <w:rPr>
      <w:rFonts w:cs="Tahoma"/>
    </w:rPr>
  </w:style>
  <w:style w:type="paragraph" w:styleId="Footer">
    <w:name w:val="footer"/>
    <w:basedOn w:val="Normal"/>
    <w:rsid w:val="006D24B9"/>
  </w:style>
  <w:style w:type="paragraph" w:styleId="Header">
    <w:name w:val="header"/>
    <w:basedOn w:val="Normal"/>
    <w:rsid w:val="006D24B9"/>
  </w:style>
  <w:style w:type="paragraph" w:styleId="ListParagraph">
    <w:name w:val="List Paragraph"/>
    <w:basedOn w:val="Normal"/>
    <w:qFormat/>
    <w:rsid w:val="00EC5C71"/>
    <w:pPr>
      <w:widowControl/>
      <w:autoSpaceDE/>
      <w:ind w:left="720"/>
    </w:pPr>
    <w:rPr>
      <w:rFonts w:ascii="Times New Roman" w:hAnsi="Times New Roman" w:cs="Calibri"/>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72587-5AB0-46D9-BB57-EF05166D6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69803E90</Template>
  <TotalTime>138</TotalTime>
  <Pages>5</Pages>
  <Words>2229</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FAREHAM COLLEGE</vt:lpstr>
    </vt:vector>
  </TitlesOfParts>
  <Company>Fareham College</Company>
  <LinksUpToDate>false</LinksUpToDate>
  <CharactersWithSpaces>14906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FAREHAM COLLEGE</dc:title>
  <dc:creator>Andrew James Emmett Collumbell</dc:creator>
  <cp:lastModifiedBy>Jacqueline.Eayrs</cp:lastModifiedBy>
  <cp:revision>3</cp:revision>
  <cp:lastPrinted>2012-11-16T11:48:00Z</cp:lastPrinted>
  <dcterms:created xsi:type="dcterms:W3CDTF">2017-11-14T14:14:00Z</dcterms:created>
  <dcterms:modified xsi:type="dcterms:W3CDTF">2017-11-15T13:48:00Z</dcterms:modified>
</cp:coreProperties>
</file>