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03" w:rsidRPr="00DD0224" w:rsidRDefault="001C1D0A">
      <w:pPr>
        <w:pStyle w:val="Title"/>
        <w:widowControl w:val="0"/>
        <w:rPr>
          <w:rFonts w:ascii="Arial" w:hAnsi="Arial" w:cs="Arial"/>
          <w:sz w:val="22"/>
          <w:szCs w:val="22"/>
        </w:rPr>
      </w:pPr>
      <w:r w:rsidRPr="00DD0224">
        <w:rPr>
          <w:rFonts w:ascii="Arial" w:hAnsi="Arial" w:cs="Arial"/>
          <w:sz w:val="22"/>
          <w:szCs w:val="22"/>
        </w:rPr>
        <w:t>MEETING OF THE FULL CORPORATION</w:t>
      </w:r>
    </w:p>
    <w:p w:rsidR="00A63A03" w:rsidRPr="00DD0224" w:rsidRDefault="001C1D0A">
      <w:pPr>
        <w:pStyle w:val="Subtitle"/>
        <w:widowControl w:val="0"/>
        <w:rPr>
          <w:rFonts w:ascii="Arial" w:hAnsi="Arial" w:cs="Arial"/>
          <w:sz w:val="22"/>
          <w:szCs w:val="22"/>
        </w:rPr>
      </w:pPr>
      <w:r w:rsidRPr="00DD0224">
        <w:rPr>
          <w:rFonts w:ascii="Arial" w:hAnsi="Arial" w:cs="Arial"/>
          <w:sz w:val="22"/>
          <w:szCs w:val="22"/>
        </w:rPr>
        <w:t>OF FAREHAM COLLEGE</w:t>
      </w:r>
    </w:p>
    <w:p w:rsidR="00A63A03" w:rsidRPr="00DD0224" w:rsidRDefault="00A63A03">
      <w:pPr>
        <w:widowControl w:val="0"/>
        <w:jc w:val="center"/>
        <w:rPr>
          <w:rFonts w:ascii="Arial" w:hAnsi="Arial" w:cs="Arial"/>
          <w:sz w:val="22"/>
          <w:szCs w:val="22"/>
        </w:rPr>
      </w:pPr>
    </w:p>
    <w:p w:rsidR="00A63A03" w:rsidRPr="00DD0224" w:rsidRDefault="0094503F">
      <w:pPr>
        <w:widowControl w:val="0"/>
        <w:jc w:val="center"/>
        <w:rPr>
          <w:rFonts w:ascii="Arial" w:hAnsi="Arial" w:cs="Arial"/>
          <w:sz w:val="22"/>
          <w:szCs w:val="22"/>
          <w:u w:val="single"/>
        </w:rPr>
      </w:pPr>
      <w:r w:rsidRPr="00DD0224">
        <w:rPr>
          <w:rFonts w:ascii="Arial" w:hAnsi="Arial" w:cs="Arial"/>
          <w:sz w:val="22"/>
          <w:szCs w:val="22"/>
          <w:u w:val="single"/>
        </w:rPr>
        <w:t>28</w:t>
      </w:r>
      <w:r w:rsidRPr="00DD0224">
        <w:rPr>
          <w:rFonts w:ascii="Arial" w:hAnsi="Arial" w:cs="Arial"/>
          <w:sz w:val="22"/>
          <w:szCs w:val="22"/>
          <w:u w:val="single"/>
          <w:vertAlign w:val="superscript"/>
        </w:rPr>
        <w:t>th</w:t>
      </w:r>
      <w:r w:rsidRPr="00DD0224">
        <w:rPr>
          <w:rFonts w:ascii="Arial" w:hAnsi="Arial" w:cs="Arial"/>
          <w:sz w:val="22"/>
          <w:szCs w:val="22"/>
          <w:u w:val="single"/>
        </w:rPr>
        <w:t xml:space="preserve"> March 2018</w:t>
      </w:r>
    </w:p>
    <w:p w:rsidR="00570ACB" w:rsidRPr="00DD0224" w:rsidRDefault="00570ACB">
      <w:pPr>
        <w:widowControl w:val="0"/>
        <w:jc w:val="center"/>
        <w:rPr>
          <w:rFonts w:ascii="Arial" w:hAnsi="Arial" w:cs="Arial"/>
          <w:sz w:val="22"/>
          <w:szCs w:val="22"/>
        </w:rPr>
      </w:pPr>
    </w:p>
    <w:p w:rsidR="00A63A03" w:rsidRPr="00DD0224" w:rsidRDefault="001C1D0A">
      <w:pPr>
        <w:pStyle w:val="Heading1"/>
        <w:keepNext w:val="0"/>
        <w:widowControl w:val="0"/>
        <w:tabs>
          <w:tab w:val="left" w:pos="0"/>
        </w:tabs>
        <w:rPr>
          <w:rFonts w:ascii="Arial" w:hAnsi="Arial" w:cs="Arial"/>
          <w:sz w:val="22"/>
          <w:szCs w:val="22"/>
        </w:rPr>
      </w:pPr>
      <w:r w:rsidRPr="00DD0224">
        <w:rPr>
          <w:rFonts w:ascii="Arial" w:hAnsi="Arial" w:cs="Arial"/>
          <w:sz w:val="22"/>
          <w:szCs w:val="22"/>
        </w:rPr>
        <w:t>M I N U T E S</w:t>
      </w:r>
    </w:p>
    <w:p w:rsidR="00A63A03" w:rsidRPr="00DD0224" w:rsidRDefault="00A63A03">
      <w:pPr>
        <w:widowControl w:val="0"/>
        <w:rPr>
          <w:rFonts w:ascii="Arial" w:hAnsi="Arial" w:cs="Arial"/>
          <w:sz w:val="22"/>
          <w:szCs w:val="22"/>
        </w:rPr>
      </w:pPr>
    </w:p>
    <w:p w:rsidR="0094503F" w:rsidRPr="00DD0224" w:rsidRDefault="001C1D0A" w:rsidP="00FA554D">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Pr="00DD0224">
        <w:rPr>
          <w:rFonts w:ascii="Arial" w:hAnsi="Arial" w:cs="Arial"/>
          <w:b/>
          <w:sz w:val="22"/>
          <w:szCs w:val="22"/>
        </w:rPr>
        <w:t>Present:</w:t>
      </w:r>
      <w:r w:rsidRPr="00DD0224">
        <w:rPr>
          <w:rFonts w:ascii="Arial" w:hAnsi="Arial" w:cs="Arial"/>
          <w:sz w:val="22"/>
          <w:szCs w:val="22"/>
        </w:rPr>
        <w:t xml:space="preserve">  </w:t>
      </w:r>
      <w:r w:rsidRPr="00DD0224">
        <w:rPr>
          <w:rFonts w:ascii="Arial" w:hAnsi="Arial" w:cs="Arial"/>
          <w:sz w:val="22"/>
          <w:szCs w:val="22"/>
        </w:rPr>
        <w:tab/>
      </w:r>
      <w:r w:rsidR="0094503F" w:rsidRPr="00DD0224">
        <w:rPr>
          <w:rFonts w:ascii="Arial" w:hAnsi="Arial" w:cs="Arial"/>
          <w:sz w:val="22"/>
          <w:szCs w:val="22"/>
        </w:rPr>
        <w:t>Ms K Allen</w:t>
      </w:r>
    </w:p>
    <w:p w:rsidR="00800D9B" w:rsidRPr="00DD0224" w:rsidRDefault="00800D9B" w:rsidP="0094503F">
      <w:pPr>
        <w:widowControl w:val="0"/>
        <w:ind w:left="3600" w:firstLine="720"/>
        <w:rPr>
          <w:rFonts w:ascii="Arial" w:hAnsi="Arial" w:cs="Arial"/>
          <w:sz w:val="22"/>
          <w:szCs w:val="22"/>
        </w:rPr>
      </w:pPr>
      <w:r w:rsidRPr="00DD0224">
        <w:rPr>
          <w:rFonts w:ascii="Arial" w:hAnsi="Arial" w:cs="Arial"/>
          <w:sz w:val="22"/>
          <w:szCs w:val="22"/>
        </w:rPr>
        <w:t>Mr K Briscoe</w:t>
      </w:r>
    </w:p>
    <w:p w:rsidR="002E10BE" w:rsidRPr="00DD0224" w:rsidRDefault="002E10BE" w:rsidP="00570ACB">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Pr="00DD0224">
        <w:rPr>
          <w:rFonts w:ascii="Arial" w:hAnsi="Arial" w:cs="Arial"/>
          <w:sz w:val="22"/>
          <w:szCs w:val="22"/>
        </w:rPr>
        <w:t>Miss E Champion</w:t>
      </w:r>
    </w:p>
    <w:p w:rsidR="006149E5" w:rsidRPr="00DD0224" w:rsidRDefault="00DD69C0" w:rsidP="0094503F">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006149E5" w:rsidRPr="00DD0224">
        <w:rPr>
          <w:rFonts w:ascii="Arial" w:hAnsi="Arial" w:cs="Arial"/>
          <w:sz w:val="22"/>
          <w:szCs w:val="22"/>
        </w:rPr>
        <w:t>Mr N Duncan</w:t>
      </w:r>
    </w:p>
    <w:p w:rsidR="0094503F" w:rsidRPr="00DD0224" w:rsidRDefault="0094503F" w:rsidP="0094503F">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t>Mrs B Farrer-Williams</w:t>
      </w:r>
    </w:p>
    <w:p w:rsidR="0094503F" w:rsidRPr="00DD0224" w:rsidRDefault="0094503F" w:rsidP="0094503F">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t>Miss Z Healey</w:t>
      </w:r>
    </w:p>
    <w:p w:rsidR="00DD69C0" w:rsidRPr="00DD0224" w:rsidRDefault="00C040DA" w:rsidP="00570ACB">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00DD69C0" w:rsidRPr="00DD0224">
        <w:rPr>
          <w:rFonts w:ascii="Arial" w:hAnsi="Arial" w:cs="Arial"/>
          <w:sz w:val="22"/>
          <w:szCs w:val="22"/>
        </w:rPr>
        <w:t>Mr M Hoban</w:t>
      </w:r>
    </w:p>
    <w:p w:rsidR="0094503F" w:rsidRPr="00DD0224" w:rsidRDefault="0094503F" w:rsidP="00570ACB">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t>Mr R Kew (Chair)</w:t>
      </w:r>
    </w:p>
    <w:p w:rsidR="00FA554D" w:rsidRPr="00DD0224" w:rsidRDefault="006149E5">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00C040DA" w:rsidRPr="00DD0224">
        <w:rPr>
          <w:rFonts w:ascii="Arial" w:hAnsi="Arial" w:cs="Arial"/>
          <w:sz w:val="22"/>
          <w:szCs w:val="22"/>
        </w:rPr>
        <w:t>Mr M Mansergh</w:t>
      </w:r>
    </w:p>
    <w:p w:rsidR="002E10BE" w:rsidRPr="00DD0224" w:rsidRDefault="002E10BE">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Pr="00DD0224">
        <w:rPr>
          <w:rFonts w:ascii="Arial" w:hAnsi="Arial" w:cs="Arial"/>
          <w:sz w:val="22"/>
          <w:szCs w:val="22"/>
        </w:rPr>
        <w:t>Mr A Ramsay</w:t>
      </w:r>
    </w:p>
    <w:p w:rsidR="00FA554D" w:rsidRPr="00DD0224" w:rsidRDefault="00FA554D">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0094503F" w:rsidRPr="00DD0224">
        <w:rPr>
          <w:rFonts w:ascii="Arial" w:hAnsi="Arial" w:cs="Arial"/>
          <w:sz w:val="22"/>
          <w:szCs w:val="22"/>
        </w:rPr>
        <w:t>Miss J Ross-Barton</w:t>
      </w:r>
    </w:p>
    <w:p w:rsidR="0094503F" w:rsidRPr="00DD0224" w:rsidRDefault="0094503F">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t>Mr C Seaton</w:t>
      </w:r>
    </w:p>
    <w:p w:rsidR="00DD69C0" w:rsidRPr="00DD0224" w:rsidRDefault="00DD69C0">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Pr="00DD0224">
        <w:rPr>
          <w:rFonts w:ascii="Arial" w:hAnsi="Arial" w:cs="Arial"/>
          <w:sz w:val="22"/>
          <w:szCs w:val="22"/>
        </w:rPr>
        <w:t>Mr A Spires</w:t>
      </w:r>
    </w:p>
    <w:p w:rsidR="002E10BE" w:rsidRPr="00DD0224" w:rsidRDefault="002E10BE">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Pr="00DD0224">
        <w:rPr>
          <w:rFonts w:ascii="Arial" w:hAnsi="Arial" w:cs="Arial"/>
          <w:sz w:val="22"/>
          <w:szCs w:val="22"/>
        </w:rPr>
        <w:t>Dr C Thomas</w:t>
      </w:r>
    </w:p>
    <w:p w:rsidR="00E879E3" w:rsidRPr="00DD0224" w:rsidRDefault="00E879E3">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Pr="00DD0224">
        <w:rPr>
          <w:rFonts w:ascii="Arial" w:hAnsi="Arial" w:cs="Arial"/>
          <w:sz w:val="22"/>
          <w:szCs w:val="22"/>
        </w:rPr>
        <w:t>Mrs P Tilt</w:t>
      </w:r>
    </w:p>
    <w:p w:rsidR="002E10BE" w:rsidRPr="00DD0224" w:rsidRDefault="002E10BE">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427B32" w:rsidRPr="00DD0224">
        <w:rPr>
          <w:rFonts w:ascii="Arial" w:hAnsi="Arial" w:cs="Arial"/>
          <w:sz w:val="22"/>
          <w:szCs w:val="22"/>
        </w:rPr>
        <w:tab/>
      </w:r>
      <w:r w:rsidRPr="00DD0224">
        <w:rPr>
          <w:rFonts w:ascii="Arial" w:hAnsi="Arial" w:cs="Arial"/>
          <w:sz w:val="22"/>
          <w:szCs w:val="22"/>
        </w:rPr>
        <w:t>Ms K Woods</w:t>
      </w:r>
    </w:p>
    <w:p w:rsidR="00A63A03" w:rsidRPr="00DD0224" w:rsidRDefault="00E879E3">
      <w:pPr>
        <w:widowControl w:val="0"/>
        <w:rPr>
          <w:rFonts w:ascii="Arial" w:hAnsi="Arial" w:cs="Arial"/>
          <w:sz w:val="22"/>
          <w:szCs w:val="22"/>
        </w:rPr>
      </w:pPr>
      <w:r w:rsidRPr="00DD0224">
        <w:rPr>
          <w:rFonts w:ascii="Arial" w:hAnsi="Arial" w:cs="Arial"/>
          <w:sz w:val="22"/>
          <w:szCs w:val="22"/>
        </w:rPr>
        <w:tab/>
      </w:r>
      <w:r w:rsidRPr="00DD0224">
        <w:rPr>
          <w:rFonts w:ascii="Arial" w:hAnsi="Arial" w:cs="Arial"/>
          <w:sz w:val="22"/>
          <w:szCs w:val="22"/>
        </w:rPr>
        <w:tab/>
      </w:r>
      <w:r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r w:rsidR="001C1D0A" w:rsidRPr="00DD0224">
        <w:rPr>
          <w:rFonts w:ascii="Arial" w:hAnsi="Arial" w:cs="Arial"/>
          <w:sz w:val="22"/>
          <w:szCs w:val="22"/>
        </w:rPr>
        <w:tab/>
      </w:r>
    </w:p>
    <w:p w:rsidR="00DD69C0" w:rsidRPr="00DD0224" w:rsidRDefault="001C1D0A" w:rsidP="00570ACB">
      <w:pPr>
        <w:widowControl w:val="0"/>
        <w:autoSpaceDE w:val="0"/>
        <w:ind w:left="720" w:firstLine="720"/>
        <w:rPr>
          <w:rFonts w:ascii="Arial" w:hAnsi="Arial" w:cs="Arial"/>
          <w:bCs/>
          <w:sz w:val="22"/>
          <w:szCs w:val="22"/>
        </w:rPr>
      </w:pPr>
      <w:r w:rsidRPr="00DD0224">
        <w:rPr>
          <w:rFonts w:ascii="Arial" w:hAnsi="Arial" w:cs="Arial"/>
          <w:b/>
          <w:bCs/>
          <w:sz w:val="22"/>
          <w:szCs w:val="22"/>
        </w:rPr>
        <w:t xml:space="preserve">  </w:t>
      </w:r>
      <w:r w:rsidR="00427B32" w:rsidRPr="00DD0224">
        <w:rPr>
          <w:rFonts w:ascii="Arial" w:hAnsi="Arial" w:cs="Arial"/>
          <w:b/>
          <w:bCs/>
          <w:sz w:val="22"/>
          <w:szCs w:val="22"/>
        </w:rPr>
        <w:tab/>
      </w:r>
      <w:r w:rsidRPr="00DD0224">
        <w:rPr>
          <w:rFonts w:ascii="Arial" w:hAnsi="Arial" w:cs="Arial"/>
          <w:b/>
          <w:bCs/>
          <w:sz w:val="22"/>
          <w:szCs w:val="22"/>
        </w:rPr>
        <w:t xml:space="preserve"> In attendance</w:t>
      </w:r>
      <w:r w:rsidR="00D2663E" w:rsidRPr="00DD0224">
        <w:rPr>
          <w:rFonts w:ascii="Arial" w:hAnsi="Arial" w:cs="Arial"/>
          <w:b/>
          <w:bCs/>
          <w:sz w:val="22"/>
          <w:szCs w:val="22"/>
        </w:rPr>
        <w:t>:</w:t>
      </w:r>
      <w:r w:rsidR="00D2663E" w:rsidRPr="00DD0224">
        <w:rPr>
          <w:rFonts w:ascii="Arial" w:hAnsi="Arial" w:cs="Arial"/>
          <w:b/>
          <w:bCs/>
          <w:sz w:val="22"/>
          <w:szCs w:val="22"/>
        </w:rPr>
        <w:tab/>
      </w:r>
      <w:r w:rsidR="007E63B2" w:rsidRPr="00DD0224">
        <w:rPr>
          <w:rFonts w:ascii="Arial" w:hAnsi="Arial" w:cs="Arial"/>
          <w:bCs/>
          <w:sz w:val="22"/>
          <w:szCs w:val="22"/>
        </w:rPr>
        <w:t>Mrs E Baxter (Director of Finance &amp; Funding)</w:t>
      </w:r>
    </w:p>
    <w:p w:rsidR="00E879E3" w:rsidRPr="00DD0224" w:rsidRDefault="00E879E3" w:rsidP="00427B32">
      <w:pPr>
        <w:widowControl w:val="0"/>
        <w:autoSpaceDE w:val="0"/>
        <w:ind w:left="3600" w:firstLine="720"/>
        <w:rPr>
          <w:rFonts w:ascii="Arial" w:hAnsi="Arial" w:cs="Arial"/>
          <w:bCs/>
          <w:sz w:val="22"/>
          <w:szCs w:val="22"/>
        </w:rPr>
      </w:pPr>
      <w:r w:rsidRPr="00DD0224">
        <w:rPr>
          <w:rFonts w:ascii="Arial" w:hAnsi="Arial" w:cs="Arial"/>
          <w:bCs/>
          <w:sz w:val="22"/>
          <w:szCs w:val="22"/>
        </w:rPr>
        <w:t>Mr S Dingsdale</w:t>
      </w:r>
      <w:r w:rsidR="00DD69C0" w:rsidRPr="00DD0224">
        <w:rPr>
          <w:rFonts w:ascii="Arial" w:hAnsi="Arial" w:cs="Arial"/>
          <w:bCs/>
          <w:sz w:val="22"/>
          <w:szCs w:val="22"/>
        </w:rPr>
        <w:t xml:space="preserve"> (AP/MD CEMAST)</w:t>
      </w:r>
    </w:p>
    <w:p w:rsidR="006149E5" w:rsidRPr="00DD0224" w:rsidRDefault="00E879E3" w:rsidP="00570ACB">
      <w:pPr>
        <w:widowControl w:val="0"/>
        <w:autoSpaceDE w:val="0"/>
        <w:ind w:left="720" w:firstLine="720"/>
        <w:rPr>
          <w:rFonts w:ascii="Arial" w:hAnsi="Arial" w:cs="Arial"/>
          <w:bCs/>
          <w:sz w:val="22"/>
          <w:szCs w:val="22"/>
        </w:rPr>
      </w:pPr>
      <w:r w:rsidRPr="00DD0224">
        <w:rPr>
          <w:rFonts w:ascii="Arial" w:hAnsi="Arial" w:cs="Arial"/>
          <w:b/>
          <w:bCs/>
          <w:sz w:val="22"/>
          <w:szCs w:val="22"/>
        </w:rPr>
        <w:tab/>
      </w:r>
      <w:r w:rsidRPr="00DD0224">
        <w:rPr>
          <w:rFonts w:ascii="Arial" w:hAnsi="Arial" w:cs="Arial"/>
          <w:b/>
          <w:bCs/>
          <w:sz w:val="22"/>
          <w:szCs w:val="22"/>
        </w:rPr>
        <w:tab/>
      </w:r>
      <w:r w:rsidRPr="00DD0224">
        <w:rPr>
          <w:rFonts w:ascii="Arial" w:hAnsi="Arial" w:cs="Arial"/>
          <w:b/>
          <w:bCs/>
          <w:sz w:val="22"/>
          <w:szCs w:val="22"/>
        </w:rPr>
        <w:tab/>
      </w:r>
      <w:r w:rsidR="00427B32" w:rsidRPr="00DD0224">
        <w:rPr>
          <w:rFonts w:ascii="Arial" w:hAnsi="Arial" w:cs="Arial"/>
          <w:b/>
          <w:bCs/>
          <w:sz w:val="22"/>
          <w:szCs w:val="22"/>
        </w:rPr>
        <w:tab/>
      </w:r>
      <w:r w:rsidR="00D2663E" w:rsidRPr="00DD0224">
        <w:rPr>
          <w:rFonts w:ascii="Arial" w:hAnsi="Arial" w:cs="Arial"/>
          <w:bCs/>
          <w:sz w:val="22"/>
          <w:szCs w:val="22"/>
        </w:rPr>
        <w:t>Mrs J Eayrs (Clerk)</w:t>
      </w:r>
    </w:p>
    <w:p w:rsidR="0094503F" w:rsidRPr="00DD0224" w:rsidRDefault="0094503F" w:rsidP="00570ACB">
      <w:pPr>
        <w:widowControl w:val="0"/>
        <w:autoSpaceDE w:val="0"/>
        <w:ind w:left="720" w:firstLine="720"/>
        <w:rPr>
          <w:rFonts w:ascii="Arial" w:hAnsi="Arial" w:cs="Arial"/>
          <w:bCs/>
          <w:sz w:val="22"/>
          <w:szCs w:val="22"/>
        </w:rPr>
      </w:pPr>
      <w:r w:rsidRPr="00DD0224">
        <w:rPr>
          <w:rFonts w:ascii="Arial" w:hAnsi="Arial" w:cs="Arial"/>
          <w:bCs/>
          <w:sz w:val="22"/>
          <w:szCs w:val="22"/>
        </w:rPr>
        <w:tab/>
      </w:r>
      <w:r w:rsidRPr="00DD0224">
        <w:rPr>
          <w:rFonts w:ascii="Arial" w:hAnsi="Arial" w:cs="Arial"/>
          <w:bCs/>
          <w:sz w:val="22"/>
          <w:szCs w:val="22"/>
        </w:rPr>
        <w:tab/>
      </w:r>
      <w:r w:rsidRPr="00DD0224">
        <w:rPr>
          <w:rFonts w:ascii="Arial" w:hAnsi="Arial" w:cs="Arial"/>
          <w:bCs/>
          <w:sz w:val="22"/>
          <w:szCs w:val="22"/>
        </w:rPr>
        <w:tab/>
      </w:r>
      <w:r w:rsidRPr="00DD0224">
        <w:rPr>
          <w:rFonts w:ascii="Arial" w:hAnsi="Arial" w:cs="Arial"/>
          <w:bCs/>
          <w:sz w:val="22"/>
          <w:szCs w:val="22"/>
        </w:rPr>
        <w:tab/>
        <w:t>Mrs A Hinton (Executive Director HR)</w:t>
      </w:r>
    </w:p>
    <w:p w:rsidR="0094503F" w:rsidRPr="00DD0224" w:rsidRDefault="0094503F" w:rsidP="00570ACB">
      <w:pPr>
        <w:widowControl w:val="0"/>
        <w:autoSpaceDE w:val="0"/>
        <w:ind w:left="720" w:firstLine="720"/>
        <w:rPr>
          <w:rFonts w:ascii="Arial" w:hAnsi="Arial" w:cs="Arial"/>
          <w:bCs/>
          <w:sz w:val="22"/>
          <w:szCs w:val="22"/>
        </w:rPr>
      </w:pPr>
      <w:r w:rsidRPr="00DD0224">
        <w:rPr>
          <w:rFonts w:ascii="Arial" w:hAnsi="Arial" w:cs="Arial"/>
          <w:bCs/>
          <w:sz w:val="22"/>
          <w:szCs w:val="22"/>
        </w:rPr>
        <w:tab/>
      </w:r>
      <w:r w:rsidRPr="00DD0224">
        <w:rPr>
          <w:rFonts w:ascii="Arial" w:hAnsi="Arial" w:cs="Arial"/>
          <w:bCs/>
          <w:sz w:val="22"/>
          <w:szCs w:val="22"/>
        </w:rPr>
        <w:tab/>
      </w:r>
      <w:r w:rsidRPr="00DD0224">
        <w:rPr>
          <w:rFonts w:ascii="Arial" w:hAnsi="Arial" w:cs="Arial"/>
          <w:bCs/>
          <w:sz w:val="22"/>
          <w:szCs w:val="22"/>
        </w:rPr>
        <w:tab/>
      </w:r>
      <w:r w:rsidRPr="00DD0224">
        <w:rPr>
          <w:rFonts w:ascii="Arial" w:hAnsi="Arial" w:cs="Arial"/>
          <w:bCs/>
          <w:sz w:val="22"/>
          <w:szCs w:val="22"/>
        </w:rPr>
        <w:tab/>
        <w:t>Mr D Hughes (CEO AoC)</w:t>
      </w:r>
    </w:p>
    <w:p w:rsidR="00E879E3" w:rsidRPr="00DD0224" w:rsidRDefault="00DD69C0" w:rsidP="007E63B2">
      <w:pPr>
        <w:widowControl w:val="0"/>
        <w:autoSpaceDE w:val="0"/>
        <w:ind w:left="720" w:firstLine="720"/>
        <w:rPr>
          <w:rFonts w:ascii="Arial" w:hAnsi="Arial" w:cs="Arial"/>
          <w:sz w:val="22"/>
          <w:szCs w:val="22"/>
        </w:rPr>
      </w:pPr>
      <w:r w:rsidRPr="00DD0224">
        <w:rPr>
          <w:rFonts w:ascii="Arial" w:hAnsi="Arial" w:cs="Arial"/>
          <w:bCs/>
          <w:sz w:val="22"/>
          <w:szCs w:val="22"/>
        </w:rPr>
        <w:tab/>
      </w:r>
      <w:r w:rsidRPr="00DD0224">
        <w:rPr>
          <w:rFonts w:ascii="Arial" w:hAnsi="Arial" w:cs="Arial"/>
          <w:bCs/>
          <w:sz w:val="22"/>
          <w:szCs w:val="22"/>
        </w:rPr>
        <w:tab/>
      </w:r>
      <w:r w:rsidRPr="00DD0224">
        <w:rPr>
          <w:rFonts w:ascii="Arial" w:hAnsi="Arial" w:cs="Arial"/>
          <w:bCs/>
          <w:sz w:val="22"/>
          <w:szCs w:val="22"/>
        </w:rPr>
        <w:tab/>
      </w:r>
      <w:r w:rsidR="00427B32" w:rsidRPr="00DD0224">
        <w:rPr>
          <w:rFonts w:ascii="Arial" w:hAnsi="Arial" w:cs="Arial"/>
          <w:bCs/>
          <w:sz w:val="22"/>
          <w:szCs w:val="22"/>
        </w:rPr>
        <w:tab/>
      </w:r>
      <w:r w:rsidRPr="00DD0224">
        <w:rPr>
          <w:rFonts w:ascii="Arial" w:hAnsi="Arial" w:cs="Arial"/>
          <w:bCs/>
          <w:sz w:val="22"/>
          <w:szCs w:val="22"/>
        </w:rPr>
        <w:t>Mr A Kaye (Deputy Principal)</w:t>
      </w:r>
    </w:p>
    <w:p w:rsidR="00A63A03" w:rsidRPr="00DD0224" w:rsidRDefault="00A63A03">
      <w:pPr>
        <w:widowControl w:val="0"/>
        <w:rPr>
          <w:rFonts w:ascii="Arial" w:hAnsi="Arial" w:cs="Arial"/>
          <w:sz w:val="22"/>
          <w:szCs w:val="22"/>
        </w:rPr>
      </w:pPr>
    </w:p>
    <w:p w:rsidR="0094503F" w:rsidRPr="00DD0224" w:rsidRDefault="0094503F">
      <w:pPr>
        <w:widowControl w:val="0"/>
        <w:rPr>
          <w:rFonts w:ascii="Arial" w:hAnsi="Arial" w:cs="Arial"/>
          <w:bCs/>
          <w:sz w:val="22"/>
          <w:szCs w:val="22"/>
        </w:rPr>
      </w:pPr>
      <w:r w:rsidRPr="00DD0224">
        <w:rPr>
          <w:rFonts w:ascii="Arial" w:hAnsi="Arial" w:cs="Arial"/>
          <w:b/>
          <w:bCs/>
          <w:sz w:val="22"/>
          <w:szCs w:val="22"/>
        </w:rPr>
        <w:t>01/18</w:t>
      </w:r>
      <w:r w:rsidRPr="00DD0224">
        <w:rPr>
          <w:rFonts w:ascii="Arial" w:hAnsi="Arial" w:cs="Arial"/>
          <w:b/>
          <w:bCs/>
          <w:sz w:val="22"/>
          <w:szCs w:val="22"/>
        </w:rPr>
        <w:tab/>
        <w:t xml:space="preserve">Address by David Hughes, Chief Executive of AoC </w:t>
      </w:r>
    </w:p>
    <w:p w:rsidR="0094503F" w:rsidRDefault="0094503F">
      <w:pPr>
        <w:widowControl w:val="0"/>
        <w:rPr>
          <w:rFonts w:ascii="Arial" w:hAnsi="Arial" w:cs="Arial"/>
          <w:bCs/>
          <w:sz w:val="22"/>
          <w:szCs w:val="22"/>
        </w:rPr>
      </w:pPr>
    </w:p>
    <w:p w:rsidR="00310E60" w:rsidRDefault="00310E60">
      <w:pPr>
        <w:widowControl w:val="0"/>
        <w:rPr>
          <w:rFonts w:ascii="Arial" w:hAnsi="Arial" w:cs="Arial"/>
          <w:bCs/>
          <w:i/>
          <w:sz w:val="20"/>
          <w:szCs w:val="20"/>
        </w:rPr>
      </w:pPr>
      <w:r w:rsidRPr="00310E60">
        <w:rPr>
          <w:rFonts w:ascii="Arial" w:hAnsi="Arial" w:cs="Arial"/>
          <w:bCs/>
          <w:i/>
          <w:sz w:val="20"/>
          <w:szCs w:val="20"/>
        </w:rPr>
        <w:t>Zena Healey arrived during this item (17.14hrs)</w:t>
      </w:r>
    </w:p>
    <w:p w:rsidR="00310E60" w:rsidRPr="00310E60" w:rsidRDefault="00310E60">
      <w:pPr>
        <w:widowControl w:val="0"/>
        <w:rPr>
          <w:rFonts w:ascii="Arial" w:hAnsi="Arial" w:cs="Arial"/>
          <w:bCs/>
          <w:i/>
          <w:sz w:val="20"/>
          <w:szCs w:val="20"/>
        </w:rPr>
      </w:pPr>
    </w:p>
    <w:p w:rsidR="0094503F" w:rsidRPr="00DD0224" w:rsidRDefault="0094503F" w:rsidP="00597FEA">
      <w:pPr>
        <w:widowControl w:val="0"/>
        <w:ind w:left="720" w:hanging="720"/>
        <w:rPr>
          <w:rFonts w:ascii="Arial" w:hAnsi="Arial" w:cs="Arial"/>
          <w:bCs/>
          <w:sz w:val="22"/>
          <w:szCs w:val="22"/>
        </w:rPr>
      </w:pPr>
      <w:r w:rsidRPr="00DD0224">
        <w:rPr>
          <w:rFonts w:ascii="Arial" w:hAnsi="Arial" w:cs="Arial"/>
          <w:bCs/>
          <w:sz w:val="22"/>
          <w:szCs w:val="22"/>
        </w:rPr>
        <w:tab/>
        <w:t>Members of the Board received an open</w:t>
      </w:r>
      <w:r w:rsidR="00597FEA" w:rsidRPr="00DD0224">
        <w:rPr>
          <w:rFonts w:ascii="Arial" w:hAnsi="Arial" w:cs="Arial"/>
          <w:bCs/>
          <w:sz w:val="22"/>
          <w:szCs w:val="22"/>
        </w:rPr>
        <w:t xml:space="preserve"> address by David Hughes, Chief Executive of AoC, on the FE landscape and sector challenges.  The slides used by David Hughes are attached as an </w:t>
      </w:r>
      <w:r w:rsidR="00FB505B" w:rsidRPr="00DD0224">
        <w:rPr>
          <w:rFonts w:ascii="Arial" w:hAnsi="Arial" w:cs="Arial"/>
          <w:b/>
          <w:bCs/>
          <w:sz w:val="22"/>
          <w:szCs w:val="22"/>
        </w:rPr>
        <w:t>A</w:t>
      </w:r>
      <w:r w:rsidR="00597FEA" w:rsidRPr="00DD0224">
        <w:rPr>
          <w:rFonts w:ascii="Arial" w:hAnsi="Arial" w:cs="Arial"/>
          <w:b/>
          <w:bCs/>
          <w:sz w:val="22"/>
          <w:szCs w:val="22"/>
        </w:rPr>
        <w:t>ppendix</w:t>
      </w:r>
      <w:r w:rsidR="00597FEA" w:rsidRPr="00DD0224">
        <w:rPr>
          <w:rFonts w:ascii="Arial" w:hAnsi="Arial" w:cs="Arial"/>
          <w:bCs/>
          <w:sz w:val="22"/>
          <w:szCs w:val="22"/>
        </w:rPr>
        <w:t xml:space="preserve"> to these minutes.</w:t>
      </w:r>
    </w:p>
    <w:p w:rsidR="00597FEA" w:rsidRPr="00DD0224" w:rsidRDefault="00597FEA" w:rsidP="00597FEA">
      <w:pPr>
        <w:widowControl w:val="0"/>
        <w:ind w:left="720" w:hanging="720"/>
        <w:rPr>
          <w:rFonts w:ascii="Arial" w:hAnsi="Arial" w:cs="Arial"/>
          <w:bCs/>
          <w:sz w:val="22"/>
          <w:szCs w:val="22"/>
        </w:rPr>
      </w:pPr>
    </w:p>
    <w:p w:rsidR="0094503F" w:rsidRDefault="007D213B" w:rsidP="007D213B">
      <w:pPr>
        <w:widowControl w:val="0"/>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Members of the Board took the opportunity to explore and discuss the following issues with David:</w:t>
      </w:r>
    </w:p>
    <w:p w:rsidR="007D213B" w:rsidRDefault="000C2EA1" w:rsidP="000C2EA1">
      <w:pPr>
        <w:pStyle w:val="ListParagraph"/>
        <w:widowControl w:val="0"/>
        <w:numPr>
          <w:ilvl w:val="0"/>
          <w:numId w:val="16"/>
        </w:numPr>
        <w:rPr>
          <w:rFonts w:ascii="Arial" w:hAnsi="Arial" w:cs="Arial"/>
          <w:bCs/>
        </w:rPr>
      </w:pPr>
      <w:r>
        <w:rPr>
          <w:rFonts w:ascii="Arial" w:hAnsi="Arial" w:cs="Arial"/>
          <w:bCs/>
        </w:rPr>
        <w:t>The significant number of Government initiatives in the FE sector – Members acknowledged that, if FE colleges were funded properly, they could initiate many of these projects and invest in capital themselves from their own pocket which is what Universities did;</w:t>
      </w:r>
    </w:p>
    <w:p w:rsidR="000C2EA1" w:rsidRDefault="000C2EA1" w:rsidP="000C2EA1">
      <w:pPr>
        <w:pStyle w:val="ListParagraph"/>
        <w:widowControl w:val="0"/>
        <w:numPr>
          <w:ilvl w:val="0"/>
          <w:numId w:val="16"/>
        </w:numPr>
        <w:rPr>
          <w:rFonts w:ascii="Arial" w:hAnsi="Arial" w:cs="Arial"/>
          <w:bCs/>
        </w:rPr>
      </w:pPr>
      <w:r>
        <w:rPr>
          <w:rFonts w:ascii="Arial" w:hAnsi="Arial" w:cs="Arial"/>
          <w:bCs/>
        </w:rPr>
        <w:t>The optimum size to be in order to be a viable organisation – David Hughes expressed the view that there were two dimensions to viability which were great leadership and Governance and serendipity!  He stated that size didn’t matter per se, the issue being that Hampshire had too many colleges which made it look ‘out of step’ compared to other parts of the country;</w:t>
      </w:r>
    </w:p>
    <w:p w:rsidR="000C2EA1" w:rsidRDefault="000C2EA1" w:rsidP="000C2EA1">
      <w:pPr>
        <w:pStyle w:val="ListParagraph"/>
        <w:widowControl w:val="0"/>
        <w:numPr>
          <w:ilvl w:val="0"/>
          <w:numId w:val="16"/>
        </w:numPr>
        <w:rPr>
          <w:rFonts w:ascii="Arial" w:hAnsi="Arial" w:cs="Arial"/>
          <w:bCs/>
        </w:rPr>
      </w:pPr>
      <w:r>
        <w:rPr>
          <w:rFonts w:ascii="Arial" w:hAnsi="Arial" w:cs="Arial"/>
          <w:bCs/>
        </w:rPr>
        <w:t xml:space="preserve">The reduction in funding and increasing overheads leading colleges to consider the ‘going concern’ issue and potentially forcing them to merge with another organisation irrespective of whether the culture was right.  David Hughes stated that some mergers had been </w:t>
      </w:r>
      <w:r>
        <w:rPr>
          <w:rFonts w:ascii="Arial" w:hAnsi="Arial" w:cs="Arial"/>
          <w:bCs/>
        </w:rPr>
        <w:lastRenderedPageBreak/>
        <w:t xml:space="preserve">pushed through and had felt like ‘shot gun marriages’ and if there was no synergy between the organisations there were only a small amount of savings to be made.  He went on to say that curriculum overlap was </w:t>
      </w:r>
      <w:r w:rsidR="00310E60">
        <w:rPr>
          <w:rFonts w:ascii="Arial" w:hAnsi="Arial" w:cs="Arial"/>
          <w:bCs/>
        </w:rPr>
        <w:t>essential and organisations needed to consider the moral risk related to jeopardising what each individual college had built up and the risk to the community;</w:t>
      </w:r>
    </w:p>
    <w:p w:rsidR="00F620B2" w:rsidRDefault="00310E60" w:rsidP="00F620B2">
      <w:pPr>
        <w:pStyle w:val="ListParagraph"/>
        <w:widowControl w:val="0"/>
        <w:numPr>
          <w:ilvl w:val="0"/>
          <w:numId w:val="16"/>
        </w:numPr>
        <w:rPr>
          <w:rFonts w:ascii="Arial" w:hAnsi="Arial" w:cs="Arial"/>
          <w:bCs/>
        </w:rPr>
      </w:pPr>
      <w:r>
        <w:rPr>
          <w:rFonts w:ascii="Arial" w:hAnsi="Arial" w:cs="Arial"/>
          <w:bCs/>
        </w:rPr>
        <w:t>The introduction of the Apprenticeship Levy and the fact that it had significantly sabotaged apprenticeship recruitment.  Members queried whether the Government would consider changing its view on the levy.  David Hughes stated that the Government’s view was that it was too early to make a judgement and it appeared that numbers were starting to ‘bounce back’.</w:t>
      </w:r>
      <w:r w:rsidR="00F620B2">
        <w:rPr>
          <w:rFonts w:ascii="Arial" w:hAnsi="Arial" w:cs="Arial"/>
          <w:bCs/>
        </w:rPr>
        <w:t xml:space="preserve">  Members expressed the view that the Government needed to understand the challenges being faced by colleges and the resultant consequences.</w:t>
      </w:r>
    </w:p>
    <w:p w:rsidR="00F620B2" w:rsidRPr="00F620B2" w:rsidRDefault="00F620B2" w:rsidP="00F620B2">
      <w:pPr>
        <w:widowControl w:val="0"/>
        <w:rPr>
          <w:rFonts w:ascii="Arial" w:hAnsi="Arial" w:cs="Arial"/>
          <w:bCs/>
          <w:sz w:val="22"/>
          <w:szCs w:val="22"/>
        </w:rPr>
      </w:pPr>
      <w:r w:rsidRPr="00F620B2">
        <w:rPr>
          <w:rFonts w:ascii="Arial" w:hAnsi="Arial" w:cs="Arial"/>
          <w:bCs/>
          <w:sz w:val="22"/>
          <w:szCs w:val="22"/>
        </w:rPr>
        <w:t xml:space="preserve">Thanks were extended to David </w:t>
      </w:r>
      <w:r>
        <w:rPr>
          <w:rFonts w:ascii="Arial" w:hAnsi="Arial" w:cs="Arial"/>
          <w:bCs/>
          <w:sz w:val="22"/>
          <w:szCs w:val="22"/>
        </w:rPr>
        <w:t xml:space="preserve">Hughes </w:t>
      </w:r>
      <w:r w:rsidRPr="00F620B2">
        <w:rPr>
          <w:rFonts w:ascii="Arial" w:hAnsi="Arial" w:cs="Arial"/>
          <w:bCs/>
          <w:sz w:val="22"/>
          <w:szCs w:val="22"/>
        </w:rPr>
        <w:t>for his presentation and contribution and for taking the time to spend the afternoon at the College</w:t>
      </w:r>
      <w:r>
        <w:rPr>
          <w:rFonts w:ascii="Arial" w:hAnsi="Arial" w:cs="Arial"/>
          <w:bCs/>
          <w:sz w:val="22"/>
          <w:szCs w:val="22"/>
        </w:rPr>
        <w:t>, having a tour of the facilities</w:t>
      </w:r>
      <w:r w:rsidRPr="00F620B2">
        <w:rPr>
          <w:rFonts w:ascii="Arial" w:hAnsi="Arial" w:cs="Arial"/>
          <w:bCs/>
          <w:sz w:val="22"/>
          <w:szCs w:val="22"/>
        </w:rPr>
        <w:t xml:space="preserve"> and speaking to curriculum managers about the issues facing the FE sector.</w:t>
      </w:r>
    </w:p>
    <w:p w:rsidR="00F620B2" w:rsidRPr="00F620B2" w:rsidRDefault="00F620B2" w:rsidP="00F620B2">
      <w:pPr>
        <w:widowControl w:val="0"/>
        <w:rPr>
          <w:rFonts w:ascii="Arial" w:hAnsi="Arial" w:cs="Arial"/>
          <w:bCs/>
        </w:rPr>
      </w:pPr>
    </w:p>
    <w:p w:rsidR="00A63A03" w:rsidRPr="00DD0224" w:rsidRDefault="0094503F">
      <w:pPr>
        <w:widowControl w:val="0"/>
        <w:rPr>
          <w:rFonts w:ascii="Arial" w:hAnsi="Arial" w:cs="Arial"/>
          <w:b/>
          <w:bCs/>
          <w:sz w:val="22"/>
          <w:szCs w:val="22"/>
        </w:rPr>
      </w:pPr>
      <w:r w:rsidRPr="00DD0224">
        <w:rPr>
          <w:rFonts w:ascii="Arial" w:hAnsi="Arial" w:cs="Arial"/>
          <w:b/>
          <w:bCs/>
          <w:sz w:val="22"/>
          <w:szCs w:val="22"/>
        </w:rPr>
        <w:t>02/18</w:t>
      </w:r>
      <w:r w:rsidR="001C1D0A" w:rsidRPr="00DD0224">
        <w:rPr>
          <w:rFonts w:ascii="Arial" w:hAnsi="Arial" w:cs="Arial"/>
          <w:b/>
          <w:bCs/>
          <w:sz w:val="22"/>
          <w:szCs w:val="22"/>
        </w:rPr>
        <w:tab/>
        <w:t xml:space="preserve">Declaration of Interests </w:t>
      </w:r>
    </w:p>
    <w:p w:rsidR="00A63A03" w:rsidRPr="00DD0224" w:rsidRDefault="00A63A03">
      <w:pPr>
        <w:widowControl w:val="0"/>
        <w:rPr>
          <w:rFonts w:ascii="Arial" w:hAnsi="Arial" w:cs="Arial"/>
          <w:bCs/>
          <w:sz w:val="22"/>
          <w:szCs w:val="22"/>
        </w:rPr>
      </w:pPr>
    </w:p>
    <w:p w:rsidR="00A63A03" w:rsidRPr="00DD0224" w:rsidRDefault="001C1D0A">
      <w:pPr>
        <w:widowControl w:val="0"/>
        <w:ind w:left="720" w:hanging="720"/>
        <w:rPr>
          <w:rFonts w:ascii="Arial" w:hAnsi="Arial" w:cs="Arial"/>
          <w:bCs/>
          <w:sz w:val="22"/>
          <w:szCs w:val="22"/>
        </w:rPr>
      </w:pPr>
      <w:r w:rsidRPr="00DD0224">
        <w:rPr>
          <w:rFonts w:ascii="Arial" w:hAnsi="Arial" w:cs="Arial"/>
          <w:bCs/>
          <w:sz w:val="22"/>
          <w:szCs w:val="22"/>
        </w:rPr>
        <w:tab/>
        <w:t>Members were reminded of the need to declare any personal or financial interest in any items of business to be considered during the meeting.</w:t>
      </w:r>
      <w:r w:rsidR="006E7106" w:rsidRPr="00DD0224">
        <w:rPr>
          <w:rFonts w:ascii="Arial" w:hAnsi="Arial" w:cs="Arial"/>
          <w:bCs/>
          <w:sz w:val="22"/>
          <w:szCs w:val="22"/>
        </w:rPr>
        <w:t xml:space="preserve">  There were no interests declared.</w:t>
      </w:r>
    </w:p>
    <w:p w:rsidR="006149E5" w:rsidRPr="00DD0224" w:rsidRDefault="006149E5">
      <w:pPr>
        <w:widowControl w:val="0"/>
        <w:ind w:left="720" w:hanging="720"/>
        <w:rPr>
          <w:rFonts w:ascii="Arial" w:hAnsi="Arial" w:cs="Arial"/>
          <w:bCs/>
          <w:sz w:val="22"/>
          <w:szCs w:val="22"/>
        </w:rPr>
      </w:pPr>
    </w:p>
    <w:p w:rsidR="00A63A03" w:rsidRPr="00DD0224" w:rsidRDefault="00597FEA">
      <w:pPr>
        <w:widowControl w:val="0"/>
        <w:rPr>
          <w:rFonts w:ascii="Arial" w:hAnsi="Arial" w:cs="Arial"/>
          <w:b/>
          <w:bCs/>
          <w:sz w:val="22"/>
          <w:szCs w:val="22"/>
        </w:rPr>
      </w:pPr>
      <w:r w:rsidRPr="00DD0224">
        <w:rPr>
          <w:rFonts w:ascii="Arial" w:hAnsi="Arial" w:cs="Arial"/>
          <w:b/>
          <w:bCs/>
          <w:sz w:val="22"/>
          <w:szCs w:val="22"/>
        </w:rPr>
        <w:t>03/18</w:t>
      </w:r>
      <w:r w:rsidR="001C1D0A" w:rsidRPr="00DD0224">
        <w:rPr>
          <w:rFonts w:ascii="Arial" w:hAnsi="Arial" w:cs="Arial"/>
          <w:b/>
          <w:bCs/>
          <w:sz w:val="22"/>
          <w:szCs w:val="22"/>
        </w:rPr>
        <w:tab/>
        <w:t>Annual Election of Chairman of the Corporation</w:t>
      </w:r>
    </w:p>
    <w:p w:rsidR="00A63A03" w:rsidRPr="00DD0224" w:rsidRDefault="00A63A03">
      <w:pPr>
        <w:widowControl w:val="0"/>
        <w:rPr>
          <w:rFonts w:ascii="Arial" w:hAnsi="Arial" w:cs="Arial"/>
          <w:bCs/>
          <w:sz w:val="22"/>
          <w:szCs w:val="22"/>
        </w:rPr>
      </w:pPr>
    </w:p>
    <w:p w:rsidR="007E63B2" w:rsidRPr="00DD0224" w:rsidRDefault="006C4B89" w:rsidP="007E63B2">
      <w:pPr>
        <w:widowControl w:val="0"/>
        <w:ind w:left="720"/>
        <w:rPr>
          <w:rFonts w:ascii="Arial" w:hAnsi="Arial" w:cs="Arial"/>
          <w:bCs/>
          <w:sz w:val="22"/>
          <w:szCs w:val="22"/>
        </w:rPr>
      </w:pPr>
      <w:r w:rsidRPr="00DD0224">
        <w:rPr>
          <w:rFonts w:ascii="Arial" w:hAnsi="Arial" w:cs="Arial"/>
          <w:bCs/>
          <w:sz w:val="22"/>
          <w:szCs w:val="22"/>
        </w:rPr>
        <w:t xml:space="preserve">Nomination papers had been distributed to all members of the Corporation in advance of the meeting.  Mr </w:t>
      </w:r>
      <w:r w:rsidR="007E63B2" w:rsidRPr="00DD0224">
        <w:rPr>
          <w:rFonts w:ascii="Arial" w:hAnsi="Arial" w:cs="Arial"/>
          <w:bCs/>
          <w:sz w:val="22"/>
          <w:szCs w:val="22"/>
        </w:rPr>
        <w:t xml:space="preserve">Russell </w:t>
      </w:r>
      <w:r w:rsidRPr="00DD0224">
        <w:rPr>
          <w:rFonts w:ascii="Arial" w:hAnsi="Arial" w:cs="Arial"/>
          <w:bCs/>
          <w:sz w:val="22"/>
          <w:szCs w:val="22"/>
        </w:rPr>
        <w:t xml:space="preserve">Kew had been proposed, seconded and had agreed to stand as Chair.  As there were no other nominations, the Corporation formally elected Mr </w:t>
      </w:r>
      <w:r w:rsidR="00FB505B" w:rsidRPr="00DD0224">
        <w:rPr>
          <w:rFonts w:ascii="Arial" w:hAnsi="Arial" w:cs="Arial"/>
          <w:bCs/>
          <w:sz w:val="22"/>
          <w:szCs w:val="22"/>
        </w:rPr>
        <w:t xml:space="preserve">Russell </w:t>
      </w:r>
      <w:r w:rsidRPr="00DD0224">
        <w:rPr>
          <w:rFonts w:ascii="Arial" w:hAnsi="Arial" w:cs="Arial"/>
          <w:bCs/>
          <w:sz w:val="22"/>
          <w:szCs w:val="22"/>
        </w:rPr>
        <w:t>Kew as Chair to serve from 1</w:t>
      </w:r>
      <w:r w:rsidRPr="00DD0224">
        <w:rPr>
          <w:rFonts w:ascii="Arial" w:hAnsi="Arial" w:cs="Arial"/>
          <w:bCs/>
          <w:sz w:val="22"/>
          <w:szCs w:val="22"/>
          <w:vertAlign w:val="superscript"/>
        </w:rPr>
        <w:t>st</w:t>
      </w:r>
      <w:r w:rsidR="007E63B2" w:rsidRPr="00DD0224">
        <w:rPr>
          <w:rFonts w:ascii="Arial" w:hAnsi="Arial" w:cs="Arial"/>
          <w:bCs/>
          <w:sz w:val="22"/>
          <w:szCs w:val="22"/>
        </w:rPr>
        <w:t xml:space="preserve"> April 2017</w:t>
      </w:r>
      <w:r w:rsidRPr="00DD0224">
        <w:rPr>
          <w:rFonts w:ascii="Arial" w:hAnsi="Arial" w:cs="Arial"/>
          <w:bCs/>
          <w:sz w:val="22"/>
          <w:szCs w:val="22"/>
        </w:rPr>
        <w:t xml:space="preserve"> to 31</w:t>
      </w:r>
      <w:r w:rsidRPr="00DD0224">
        <w:rPr>
          <w:rFonts w:ascii="Arial" w:hAnsi="Arial" w:cs="Arial"/>
          <w:bCs/>
          <w:sz w:val="22"/>
          <w:szCs w:val="22"/>
          <w:vertAlign w:val="superscript"/>
        </w:rPr>
        <w:t>st</w:t>
      </w:r>
      <w:r w:rsidRPr="00DD0224">
        <w:rPr>
          <w:rFonts w:ascii="Arial" w:hAnsi="Arial" w:cs="Arial"/>
          <w:bCs/>
          <w:sz w:val="22"/>
          <w:szCs w:val="22"/>
        </w:rPr>
        <w:t xml:space="preserve"> March </w:t>
      </w:r>
      <w:r w:rsidR="007E63B2" w:rsidRPr="00DD0224">
        <w:rPr>
          <w:rFonts w:ascii="Arial" w:hAnsi="Arial" w:cs="Arial"/>
          <w:bCs/>
          <w:sz w:val="22"/>
          <w:szCs w:val="22"/>
        </w:rPr>
        <w:t>2018</w:t>
      </w:r>
      <w:r w:rsidRPr="00DD0224">
        <w:rPr>
          <w:rFonts w:ascii="Arial" w:hAnsi="Arial" w:cs="Arial"/>
          <w:bCs/>
          <w:sz w:val="22"/>
          <w:szCs w:val="22"/>
        </w:rPr>
        <w:t>, in accordance with the Corporation’s Standing Orders.</w:t>
      </w:r>
    </w:p>
    <w:p w:rsidR="007E63B2" w:rsidRPr="00DD0224" w:rsidRDefault="007E63B2">
      <w:pPr>
        <w:widowControl w:val="0"/>
        <w:ind w:left="720" w:hanging="720"/>
        <w:rPr>
          <w:rFonts w:ascii="Arial" w:hAnsi="Arial" w:cs="Arial"/>
          <w:b/>
          <w:bCs/>
          <w:sz w:val="22"/>
          <w:szCs w:val="22"/>
        </w:rPr>
      </w:pPr>
    </w:p>
    <w:p w:rsidR="00A63A03" w:rsidRPr="00DD0224" w:rsidRDefault="00FB505B">
      <w:pPr>
        <w:widowControl w:val="0"/>
        <w:ind w:left="720" w:hanging="720"/>
        <w:rPr>
          <w:rFonts w:ascii="Arial" w:hAnsi="Arial" w:cs="Arial"/>
          <w:b/>
          <w:bCs/>
          <w:sz w:val="22"/>
          <w:szCs w:val="22"/>
        </w:rPr>
      </w:pPr>
      <w:r w:rsidRPr="00DD0224">
        <w:rPr>
          <w:rFonts w:ascii="Arial" w:hAnsi="Arial" w:cs="Arial"/>
          <w:b/>
          <w:bCs/>
          <w:sz w:val="22"/>
          <w:szCs w:val="22"/>
        </w:rPr>
        <w:t>04/18</w:t>
      </w:r>
      <w:r w:rsidR="001C1D0A" w:rsidRPr="00DD0224">
        <w:rPr>
          <w:rFonts w:ascii="Arial" w:hAnsi="Arial" w:cs="Arial"/>
          <w:b/>
          <w:bCs/>
          <w:sz w:val="22"/>
          <w:szCs w:val="22"/>
        </w:rPr>
        <w:tab/>
        <w:t>Annual Election of Vice-Chair of the Corporation</w:t>
      </w:r>
    </w:p>
    <w:p w:rsidR="00A63A03" w:rsidRPr="00DD0224" w:rsidRDefault="00A63A03">
      <w:pPr>
        <w:widowControl w:val="0"/>
        <w:ind w:left="720" w:hanging="720"/>
        <w:rPr>
          <w:rFonts w:ascii="Arial" w:hAnsi="Arial" w:cs="Arial"/>
          <w:bCs/>
          <w:sz w:val="22"/>
          <w:szCs w:val="22"/>
        </w:rPr>
      </w:pPr>
    </w:p>
    <w:p w:rsidR="00A63A03" w:rsidRPr="00DD0224" w:rsidRDefault="001C1D0A">
      <w:pPr>
        <w:widowControl w:val="0"/>
        <w:ind w:left="720"/>
        <w:rPr>
          <w:rFonts w:ascii="Arial" w:hAnsi="Arial" w:cs="Arial"/>
          <w:bCs/>
          <w:sz w:val="22"/>
          <w:szCs w:val="22"/>
        </w:rPr>
      </w:pPr>
      <w:r w:rsidRPr="00DD0224">
        <w:rPr>
          <w:rFonts w:ascii="Arial" w:hAnsi="Arial" w:cs="Arial"/>
          <w:bCs/>
          <w:sz w:val="22"/>
          <w:szCs w:val="22"/>
        </w:rPr>
        <w:t>Nomination papers had been distributed to all members of the Corporation in</w:t>
      </w:r>
      <w:r w:rsidR="00072096" w:rsidRPr="00DD0224">
        <w:rPr>
          <w:rFonts w:ascii="Arial" w:hAnsi="Arial" w:cs="Arial"/>
          <w:bCs/>
          <w:sz w:val="22"/>
          <w:szCs w:val="22"/>
        </w:rPr>
        <w:t xml:space="preserve"> advanc</w:t>
      </w:r>
      <w:r w:rsidR="007E63B2" w:rsidRPr="00DD0224">
        <w:rPr>
          <w:rFonts w:ascii="Arial" w:hAnsi="Arial" w:cs="Arial"/>
          <w:bCs/>
          <w:sz w:val="22"/>
          <w:szCs w:val="22"/>
        </w:rPr>
        <w:t>e of the meeting.  Mr Peter Grimwood</w:t>
      </w:r>
      <w:r w:rsidRPr="00DD0224">
        <w:rPr>
          <w:rFonts w:ascii="Arial" w:hAnsi="Arial" w:cs="Arial"/>
          <w:bCs/>
          <w:sz w:val="22"/>
          <w:szCs w:val="22"/>
        </w:rPr>
        <w:t xml:space="preserve"> had been proposed, seconded and had agreed to stand as Vice-Chair.  As there were no other nominations, the Corpor</w:t>
      </w:r>
      <w:r w:rsidR="00072096" w:rsidRPr="00DD0224">
        <w:rPr>
          <w:rFonts w:ascii="Arial" w:hAnsi="Arial" w:cs="Arial"/>
          <w:bCs/>
          <w:sz w:val="22"/>
          <w:szCs w:val="22"/>
        </w:rPr>
        <w:t xml:space="preserve">ation formally elected </w:t>
      </w:r>
      <w:r w:rsidR="007E63B2" w:rsidRPr="00DD0224">
        <w:rPr>
          <w:rFonts w:ascii="Arial" w:hAnsi="Arial" w:cs="Arial"/>
          <w:bCs/>
          <w:sz w:val="22"/>
          <w:szCs w:val="22"/>
        </w:rPr>
        <w:t>Mr Grimwood</w:t>
      </w:r>
      <w:r w:rsidRPr="00DD0224">
        <w:rPr>
          <w:rFonts w:ascii="Arial" w:hAnsi="Arial" w:cs="Arial"/>
          <w:bCs/>
          <w:sz w:val="22"/>
          <w:szCs w:val="22"/>
        </w:rPr>
        <w:t xml:space="preserve"> as Vice-Chair to serve from 1</w:t>
      </w:r>
      <w:r w:rsidRPr="00DD0224">
        <w:rPr>
          <w:rFonts w:ascii="Arial" w:hAnsi="Arial" w:cs="Arial"/>
          <w:bCs/>
          <w:sz w:val="22"/>
          <w:szCs w:val="22"/>
          <w:vertAlign w:val="superscript"/>
        </w:rPr>
        <w:t>st</w:t>
      </w:r>
      <w:r w:rsidR="007E63B2" w:rsidRPr="00DD0224">
        <w:rPr>
          <w:rFonts w:ascii="Arial" w:hAnsi="Arial" w:cs="Arial"/>
          <w:bCs/>
          <w:sz w:val="22"/>
          <w:szCs w:val="22"/>
        </w:rPr>
        <w:t xml:space="preserve"> April 2017</w:t>
      </w:r>
      <w:r w:rsidRPr="00DD0224">
        <w:rPr>
          <w:rFonts w:ascii="Arial" w:hAnsi="Arial" w:cs="Arial"/>
          <w:bCs/>
          <w:sz w:val="22"/>
          <w:szCs w:val="22"/>
        </w:rPr>
        <w:t xml:space="preserve"> to 31</w:t>
      </w:r>
      <w:r w:rsidRPr="00DD0224">
        <w:rPr>
          <w:rFonts w:ascii="Arial" w:hAnsi="Arial" w:cs="Arial"/>
          <w:bCs/>
          <w:sz w:val="22"/>
          <w:szCs w:val="22"/>
          <w:vertAlign w:val="superscript"/>
        </w:rPr>
        <w:t>st</w:t>
      </w:r>
      <w:r w:rsidRPr="00DD0224">
        <w:rPr>
          <w:rFonts w:ascii="Arial" w:hAnsi="Arial" w:cs="Arial"/>
          <w:bCs/>
          <w:sz w:val="22"/>
          <w:szCs w:val="22"/>
        </w:rPr>
        <w:t xml:space="preserve"> March </w:t>
      </w:r>
      <w:r w:rsidR="007E63B2" w:rsidRPr="00DD0224">
        <w:rPr>
          <w:rFonts w:ascii="Arial" w:hAnsi="Arial" w:cs="Arial"/>
          <w:bCs/>
          <w:sz w:val="22"/>
          <w:szCs w:val="22"/>
        </w:rPr>
        <w:t>2018</w:t>
      </w:r>
      <w:r w:rsidRPr="00DD0224">
        <w:rPr>
          <w:rFonts w:ascii="Arial" w:hAnsi="Arial" w:cs="Arial"/>
          <w:bCs/>
          <w:sz w:val="22"/>
          <w:szCs w:val="22"/>
        </w:rPr>
        <w:t>, in accordance with th</w:t>
      </w:r>
      <w:r w:rsidR="006149E5" w:rsidRPr="00DD0224">
        <w:rPr>
          <w:rFonts w:ascii="Arial" w:hAnsi="Arial" w:cs="Arial"/>
          <w:bCs/>
          <w:sz w:val="22"/>
          <w:szCs w:val="22"/>
        </w:rPr>
        <w:t>e Corporation’s Standing Orders.</w:t>
      </w:r>
    </w:p>
    <w:p w:rsidR="00A63A03" w:rsidRPr="00DD0224" w:rsidRDefault="00A63A03">
      <w:pPr>
        <w:widowControl w:val="0"/>
        <w:rPr>
          <w:rFonts w:ascii="Arial" w:hAnsi="Arial" w:cs="Arial"/>
          <w:bCs/>
          <w:sz w:val="22"/>
          <w:szCs w:val="22"/>
        </w:rPr>
      </w:pPr>
    </w:p>
    <w:p w:rsidR="006E7106" w:rsidRPr="00DD0224" w:rsidRDefault="00FB505B" w:rsidP="006E7106">
      <w:pPr>
        <w:widowControl w:val="0"/>
        <w:rPr>
          <w:rFonts w:ascii="Arial" w:hAnsi="Arial" w:cs="Arial"/>
          <w:bCs/>
          <w:sz w:val="22"/>
          <w:szCs w:val="22"/>
        </w:rPr>
      </w:pPr>
      <w:r w:rsidRPr="00DD0224">
        <w:rPr>
          <w:rFonts w:ascii="Arial" w:hAnsi="Arial" w:cs="Arial"/>
          <w:b/>
          <w:bCs/>
          <w:sz w:val="22"/>
          <w:szCs w:val="22"/>
        </w:rPr>
        <w:t>05/18</w:t>
      </w:r>
      <w:r w:rsidR="006E7106" w:rsidRPr="00DD0224">
        <w:rPr>
          <w:rFonts w:ascii="Arial" w:hAnsi="Arial" w:cs="Arial"/>
          <w:b/>
          <w:bCs/>
          <w:sz w:val="22"/>
          <w:szCs w:val="22"/>
        </w:rPr>
        <w:tab/>
        <w:t xml:space="preserve">Apologies for absence and welcome to new members </w:t>
      </w:r>
    </w:p>
    <w:p w:rsidR="006E7106" w:rsidRPr="00DD0224" w:rsidRDefault="006E7106" w:rsidP="006E7106">
      <w:pPr>
        <w:widowControl w:val="0"/>
        <w:rPr>
          <w:rFonts w:ascii="Arial" w:hAnsi="Arial" w:cs="Arial"/>
          <w:bCs/>
          <w:sz w:val="22"/>
          <w:szCs w:val="22"/>
        </w:rPr>
      </w:pPr>
    </w:p>
    <w:p w:rsidR="006E7106" w:rsidRPr="00DD0224" w:rsidRDefault="006E7106" w:rsidP="006E7106">
      <w:pPr>
        <w:widowControl w:val="0"/>
        <w:ind w:left="720"/>
        <w:rPr>
          <w:rFonts w:ascii="Arial" w:hAnsi="Arial" w:cs="Arial"/>
          <w:bCs/>
          <w:sz w:val="22"/>
          <w:szCs w:val="22"/>
        </w:rPr>
      </w:pPr>
      <w:r w:rsidRPr="00DD0224">
        <w:rPr>
          <w:rFonts w:ascii="Arial" w:hAnsi="Arial" w:cs="Arial"/>
          <w:bCs/>
          <w:sz w:val="22"/>
          <w:szCs w:val="22"/>
        </w:rPr>
        <w:t>Apologies for absence were received and accepted from</w:t>
      </w:r>
      <w:r w:rsidR="00C17A5C" w:rsidRPr="00DD0224">
        <w:rPr>
          <w:rFonts w:ascii="Arial" w:hAnsi="Arial" w:cs="Arial"/>
          <w:bCs/>
          <w:sz w:val="22"/>
          <w:szCs w:val="22"/>
        </w:rPr>
        <w:t xml:space="preserve"> </w:t>
      </w:r>
      <w:r w:rsidR="00625BD2" w:rsidRPr="00DD0224">
        <w:rPr>
          <w:rFonts w:ascii="Arial" w:hAnsi="Arial" w:cs="Arial"/>
          <w:bCs/>
          <w:sz w:val="22"/>
          <w:szCs w:val="22"/>
        </w:rPr>
        <w:t xml:space="preserve">Mr </w:t>
      </w:r>
      <w:r w:rsidR="009A4E9B" w:rsidRPr="00DD0224">
        <w:rPr>
          <w:rFonts w:ascii="Arial" w:hAnsi="Arial" w:cs="Arial"/>
          <w:bCs/>
          <w:sz w:val="22"/>
          <w:szCs w:val="22"/>
        </w:rPr>
        <w:t>Grimwood and Mr Marchbank.  In addition, the Chair welcomed Mr Hughes, Chief Executive AoC, to the meeting.</w:t>
      </w:r>
      <w:r w:rsidR="00FB505B" w:rsidRPr="00DD0224">
        <w:rPr>
          <w:rFonts w:ascii="Arial" w:hAnsi="Arial" w:cs="Arial"/>
          <w:bCs/>
          <w:sz w:val="22"/>
          <w:szCs w:val="22"/>
        </w:rPr>
        <w:t xml:space="preserve"> </w:t>
      </w:r>
    </w:p>
    <w:p w:rsidR="00FB505B" w:rsidRPr="00DD0224" w:rsidRDefault="00FB505B">
      <w:pPr>
        <w:widowControl w:val="0"/>
        <w:ind w:left="720" w:hanging="720"/>
        <w:rPr>
          <w:rFonts w:ascii="Arial" w:hAnsi="Arial" w:cs="Arial"/>
          <w:b/>
          <w:bCs/>
          <w:sz w:val="22"/>
          <w:szCs w:val="22"/>
        </w:rPr>
      </w:pPr>
    </w:p>
    <w:p w:rsidR="00A63A03" w:rsidRPr="00DD0224" w:rsidRDefault="009A4E9B">
      <w:pPr>
        <w:widowControl w:val="0"/>
        <w:ind w:left="720" w:hanging="720"/>
        <w:rPr>
          <w:rFonts w:ascii="Arial" w:hAnsi="Arial" w:cs="Arial"/>
          <w:bCs/>
          <w:sz w:val="22"/>
          <w:szCs w:val="22"/>
        </w:rPr>
      </w:pPr>
      <w:r w:rsidRPr="00DD0224">
        <w:rPr>
          <w:rFonts w:ascii="Arial" w:hAnsi="Arial" w:cs="Arial"/>
          <w:b/>
          <w:bCs/>
          <w:sz w:val="22"/>
          <w:szCs w:val="22"/>
        </w:rPr>
        <w:t>06/18</w:t>
      </w:r>
      <w:r w:rsidR="001C1D0A" w:rsidRPr="00DD0224">
        <w:rPr>
          <w:rFonts w:ascii="Arial" w:hAnsi="Arial" w:cs="Arial"/>
          <w:b/>
          <w:bCs/>
          <w:sz w:val="22"/>
          <w:szCs w:val="22"/>
        </w:rPr>
        <w:tab/>
        <w:t xml:space="preserve">Minutes of the meeting held on the </w:t>
      </w:r>
      <w:r w:rsidRPr="00DD0224">
        <w:rPr>
          <w:rFonts w:ascii="Arial" w:hAnsi="Arial" w:cs="Arial"/>
          <w:b/>
          <w:bCs/>
          <w:sz w:val="22"/>
          <w:szCs w:val="22"/>
        </w:rPr>
        <w:t>13</w:t>
      </w:r>
      <w:r w:rsidRPr="00DD0224">
        <w:rPr>
          <w:rFonts w:ascii="Arial" w:hAnsi="Arial" w:cs="Arial"/>
          <w:b/>
          <w:bCs/>
          <w:sz w:val="22"/>
          <w:szCs w:val="22"/>
          <w:vertAlign w:val="superscript"/>
        </w:rPr>
        <w:t>th</w:t>
      </w:r>
      <w:r w:rsidRPr="00DD0224">
        <w:rPr>
          <w:rFonts w:ascii="Arial" w:hAnsi="Arial" w:cs="Arial"/>
          <w:b/>
          <w:bCs/>
          <w:sz w:val="22"/>
          <w:szCs w:val="22"/>
        </w:rPr>
        <w:t xml:space="preserve"> </w:t>
      </w:r>
      <w:r w:rsidR="001C1D0A" w:rsidRPr="00DD0224">
        <w:rPr>
          <w:rFonts w:ascii="Arial" w:hAnsi="Arial" w:cs="Arial"/>
          <w:b/>
          <w:bCs/>
          <w:sz w:val="22"/>
          <w:szCs w:val="22"/>
        </w:rPr>
        <w:t>December 20</w:t>
      </w:r>
      <w:r w:rsidR="00570ACB" w:rsidRPr="00DD0224">
        <w:rPr>
          <w:rFonts w:ascii="Arial" w:hAnsi="Arial" w:cs="Arial"/>
          <w:b/>
          <w:bCs/>
          <w:sz w:val="22"/>
          <w:szCs w:val="22"/>
        </w:rPr>
        <w:t>1</w:t>
      </w:r>
      <w:r w:rsidRPr="00DD0224">
        <w:rPr>
          <w:rFonts w:ascii="Arial" w:hAnsi="Arial" w:cs="Arial"/>
          <w:b/>
          <w:bCs/>
          <w:sz w:val="22"/>
          <w:szCs w:val="22"/>
        </w:rPr>
        <w:t>7</w:t>
      </w:r>
      <w:r w:rsidR="001C1D0A" w:rsidRPr="00DD0224">
        <w:rPr>
          <w:rFonts w:ascii="Arial" w:hAnsi="Arial" w:cs="Arial"/>
          <w:bCs/>
          <w:sz w:val="22"/>
          <w:szCs w:val="22"/>
        </w:rPr>
        <w:t xml:space="preserve"> </w:t>
      </w:r>
    </w:p>
    <w:p w:rsidR="00A63A03" w:rsidRPr="00DD0224" w:rsidRDefault="00A63A03">
      <w:pPr>
        <w:widowControl w:val="0"/>
        <w:ind w:left="720" w:hanging="720"/>
        <w:rPr>
          <w:rFonts w:ascii="Arial" w:hAnsi="Arial" w:cs="Arial"/>
          <w:b/>
          <w:bCs/>
          <w:sz w:val="22"/>
          <w:szCs w:val="22"/>
        </w:rPr>
      </w:pPr>
    </w:p>
    <w:p w:rsidR="00227E02" w:rsidRPr="00DD0224" w:rsidRDefault="001C1D0A">
      <w:pPr>
        <w:widowControl w:val="0"/>
        <w:ind w:left="720" w:hanging="720"/>
        <w:rPr>
          <w:rFonts w:ascii="Arial" w:hAnsi="Arial" w:cs="Arial"/>
          <w:bCs/>
          <w:sz w:val="22"/>
          <w:szCs w:val="22"/>
        </w:rPr>
      </w:pPr>
      <w:r w:rsidRPr="00DD0224">
        <w:rPr>
          <w:rFonts w:ascii="Arial" w:hAnsi="Arial" w:cs="Arial"/>
          <w:b/>
          <w:bCs/>
          <w:sz w:val="22"/>
          <w:szCs w:val="22"/>
        </w:rPr>
        <w:tab/>
      </w:r>
      <w:r w:rsidR="006149E5" w:rsidRPr="00DD0224">
        <w:rPr>
          <w:rFonts w:ascii="Arial" w:hAnsi="Arial" w:cs="Arial"/>
          <w:bCs/>
          <w:sz w:val="22"/>
          <w:szCs w:val="22"/>
        </w:rPr>
        <w:t xml:space="preserve">The minutes of the meeting held on the </w:t>
      </w:r>
      <w:r w:rsidR="009A4E9B" w:rsidRPr="00DD0224">
        <w:rPr>
          <w:rFonts w:ascii="Arial" w:hAnsi="Arial" w:cs="Arial"/>
          <w:bCs/>
          <w:sz w:val="22"/>
          <w:szCs w:val="22"/>
        </w:rPr>
        <w:t>13</w:t>
      </w:r>
      <w:r w:rsidR="009A4E9B" w:rsidRPr="00DD0224">
        <w:rPr>
          <w:rFonts w:ascii="Arial" w:hAnsi="Arial" w:cs="Arial"/>
          <w:bCs/>
          <w:sz w:val="22"/>
          <w:szCs w:val="22"/>
          <w:vertAlign w:val="superscript"/>
        </w:rPr>
        <w:t>th</w:t>
      </w:r>
      <w:r w:rsidR="009A4E9B" w:rsidRPr="00DD0224">
        <w:rPr>
          <w:rFonts w:ascii="Arial" w:hAnsi="Arial" w:cs="Arial"/>
          <w:bCs/>
          <w:sz w:val="22"/>
          <w:szCs w:val="22"/>
        </w:rPr>
        <w:t xml:space="preserve"> December 2017</w:t>
      </w:r>
      <w:r w:rsidR="006149E5" w:rsidRPr="00DD0224">
        <w:rPr>
          <w:rFonts w:ascii="Arial" w:hAnsi="Arial" w:cs="Arial"/>
          <w:bCs/>
          <w:sz w:val="22"/>
          <w:szCs w:val="22"/>
        </w:rPr>
        <w:t xml:space="preserve"> were agreed as a true and accurate record and were signed by the Chair.  </w:t>
      </w:r>
      <w:r w:rsidR="009A4E9B" w:rsidRPr="00DD0224">
        <w:rPr>
          <w:rFonts w:ascii="Arial" w:hAnsi="Arial" w:cs="Arial"/>
          <w:bCs/>
          <w:sz w:val="22"/>
          <w:szCs w:val="22"/>
        </w:rPr>
        <w:t>There were no matters arising which were not covered elsewhere on the agenda.</w:t>
      </w:r>
    </w:p>
    <w:p w:rsidR="00A9732E" w:rsidRPr="00DD0224" w:rsidRDefault="00A9732E">
      <w:pPr>
        <w:widowControl w:val="0"/>
        <w:ind w:left="720" w:hanging="720"/>
        <w:rPr>
          <w:rFonts w:ascii="Arial" w:hAnsi="Arial" w:cs="Arial"/>
          <w:bCs/>
          <w:sz w:val="22"/>
          <w:szCs w:val="22"/>
        </w:rPr>
      </w:pPr>
    </w:p>
    <w:p w:rsidR="00A63A03" w:rsidRPr="00DD0224" w:rsidRDefault="00D46214">
      <w:pPr>
        <w:widowControl w:val="0"/>
        <w:ind w:left="720" w:hanging="720"/>
        <w:rPr>
          <w:rFonts w:ascii="Arial" w:hAnsi="Arial" w:cs="Arial"/>
          <w:b/>
          <w:bCs/>
          <w:sz w:val="22"/>
          <w:szCs w:val="22"/>
        </w:rPr>
      </w:pPr>
      <w:r w:rsidRPr="00DD0224">
        <w:rPr>
          <w:rFonts w:ascii="Arial" w:hAnsi="Arial" w:cs="Arial"/>
          <w:b/>
          <w:bCs/>
          <w:sz w:val="22"/>
          <w:szCs w:val="22"/>
        </w:rPr>
        <w:t>07</w:t>
      </w:r>
      <w:r w:rsidR="009A4E9B" w:rsidRPr="00DD0224">
        <w:rPr>
          <w:rFonts w:ascii="Arial" w:hAnsi="Arial" w:cs="Arial"/>
          <w:b/>
          <w:bCs/>
          <w:sz w:val="22"/>
          <w:szCs w:val="22"/>
        </w:rPr>
        <w:t>/18</w:t>
      </w:r>
      <w:r w:rsidR="00F04D22" w:rsidRPr="00DD0224">
        <w:rPr>
          <w:rFonts w:ascii="Arial" w:hAnsi="Arial" w:cs="Arial"/>
          <w:b/>
          <w:bCs/>
          <w:sz w:val="22"/>
          <w:szCs w:val="22"/>
        </w:rPr>
        <w:tab/>
      </w:r>
      <w:r w:rsidR="009B45D0" w:rsidRPr="00DD0224">
        <w:rPr>
          <w:rFonts w:ascii="Arial" w:hAnsi="Arial" w:cs="Arial"/>
          <w:b/>
          <w:bCs/>
          <w:sz w:val="22"/>
          <w:szCs w:val="22"/>
        </w:rPr>
        <w:t xml:space="preserve">Strictly Confidential </w:t>
      </w:r>
      <w:r w:rsidR="001C1D0A" w:rsidRPr="00DD0224">
        <w:rPr>
          <w:rFonts w:ascii="Arial" w:hAnsi="Arial" w:cs="Arial"/>
          <w:b/>
          <w:bCs/>
          <w:sz w:val="22"/>
          <w:szCs w:val="22"/>
        </w:rPr>
        <w:t>min</w:t>
      </w:r>
      <w:r w:rsidR="009B45D0" w:rsidRPr="00DD0224">
        <w:rPr>
          <w:rFonts w:ascii="Arial" w:hAnsi="Arial" w:cs="Arial"/>
          <w:b/>
          <w:bCs/>
          <w:sz w:val="22"/>
          <w:szCs w:val="22"/>
        </w:rPr>
        <w:t xml:space="preserve">utes of the meeting held on </w:t>
      </w:r>
      <w:r w:rsidR="009A4E9B" w:rsidRPr="00DD0224">
        <w:rPr>
          <w:rFonts w:ascii="Arial" w:hAnsi="Arial" w:cs="Arial"/>
          <w:b/>
          <w:bCs/>
          <w:sz w:val="22"/>
          <w:szCs w:val="22"/>
        </w:rPr>
        <w:t>13</w:t>
      </w:r>
      <w:r w:rsidR="009A4E9B" w:rsidRPr="00DD0224">
        <w:rPr>
          <w:rFonts w:ascii="Arial" w:hAnsi="Arial" w:cs="Arial"/>
          <w:b/>
          <w:bCs/>
          <w:sz w:val="22"/>
          <w:szCs w:val="22"/>
          <w:vertAlign w:val="superscript"/>
        </w:rPr>
        <w:t>th</w:t>
      </w:r>
      <w:r w:rsidR="009A4E9B" w:rsidRPr="00DD0224">
        <w:rPr>
          <w:rFonts w:ascii="Arial" w:hAnsi="Arial" w:cs="Arial"/>
          <w:b/>
          <w:bCs/>
          <w:sz w:val="22"/>
          <w:szCs w:val="22"/>
        </w:rPr>
        <w:t xml:space="preserve"> December 2017</w:t>
      </w:r>
    </w:p>
    <w:p w:rsidR="00A63A03" w:rsidRPr="00DD0224" w:rsidRDefault="00A63A03">
      <w:pPr>
        <w:widowControl w:val="0"/>
        <w:ind w:left="720" w:hanging="720"/>
        <w:rPr>
          <w:rFonts w:ascii="Arial" w:hAnsi="Arial" w:cs="Arial"/>
          <w:bCs/>
          <w:sz w:val="22"/>
          <w:szCs w:val="22"/>
        </w:rPr>
      </w:pPr>
    </w:p>
    <w:p w:rsidR="006C4B89" w:rsidRPr="00DD0224" w:rsidRDefault="00AD5A52" w:rsidP="004E485F">
      <w:pPr>
        <w:widowControl w:val="0"/>
        <w:rPr>
          <w:rFonts w:ascii="Arial" w:hAnsi="Arial" w:cs="Arial"/>
          <w:bCs/>
          <w:i/>
          <w:sz w:val="22"/>
          <w:szCs w:val="22"/>
        </w:rPr>
      </w:pPr>
      <w:r w:rsidRPr="00DD0224">
        <w:rPr>
          <w:rFonts w:ascii="Arial" w:hAnsi="Arial" w:cs="Arial"/>
          <w:bCs/>
          <w:i/>
          <w:sz w:val="22"/>
          <w:szCs w:val="22"/>
        </w:rPr>
        <w:t>T</w:t>
      </w:r>
      <w:r w:rsidR="006C4B89" w:rsidRPr="00DD0224">
        <w:rPr>
          <w:rFonts w:ascii="Arial" w:hAnsi="Arial" w:cs="Arial"/>
          <w:bCs/>
          <w:i/>
          <w:sz w:val="22"/>
          <w:szCs w:val="22"/>
        </w:rPr>
        <w:t>here were no points of clarification,</w:t>
      </w:r>
      <w:r w:rsidRPr="00DD0224">
        <w:rPr>
          <w:rFonts w:ascii="Arial" w:hAnsi="Arial" w:cs="Arial"/>
          <w:bCs/>
          <w:i/>
          <w:sz w:val="22"/>
          <w:szCs w:val="22"/>
        </w:rPr>
        <w:t xml:space="preserve"> therefore,</w:t>
      </w:r>
      <w:r w:rsidR="006C4B89" w:rsidRPr="00DD0224">
        <w:rPr>
          <w:rFonts w:ascii="Arial" w:hAnsi="Arial" w:cs="Arial"/>
          <w:bCs/>
          <w:i/>
          <w:sz w:val="22"/>
          <w:szCs w:val="22"/>
        </w:rPr>
        <w:t xml:space="preserve"> no members were required to withdraw </w:t>
      </w:r>
      <w:r w:rsidR="004E485F" w:rsidRPr="00DD0224">
        <w:rPr>
          <w:rFonts w:ascii="Arial" w:hAnsi="Arial" w:cs="Arial"/>
          <w:bCs/>
          <w:i/>
          <w:sz w:val="22"/>
          <w:szCs w:val="22"/>
        </w:rPr>
        <w:t xml:space="preserve">from the meeting </w:t>
      </w:r>
      <w:r w:rsidR="006C4B89" w:rsidRPr="00DD0224">
        <w:rPr>
          <w:rFonts w:ascii="Arial" w:hAnsi="Arial" w:cs="Arial"/>
          <w:bCs/>
          <w:i/>
          <w:sz w:val="22"/>
          <w:szCs w:val="22"/>
        </w:rPr>
        <w:t xml:space="preserve">for consideration of </w:t>
      </w:r>
      <w:r w:rsidR="008E3F6A" w:rsidRPr="00DD0224">
        <w:rPr>
          <w:rFonts w:ascii="Arial" w:hAnsi="Arial" w:cs="Arial"/>
          <w:bCs/>
          <w:i/>
          <w:sz w:val="22"/>
          <w:szCs w:val="22"/>
        </w:rPr>
        <w:t>the strictly confidential minu</w:t>
      </w:r>
      <w:r w:rsidR="001337B2" w:rsidRPr="00DD0224">
        <w:rPr>
          <w:rFonts w:ascii="Arial" w:hAnsi="Arial" w:cs="Arial"/>
          <w:bCs/>
          <w:i/>
          <w:sz w:val="22"/>
          <w:szCs w:val="22"/>
        </w:rPr>
        <w:t>t</w:t>
      </w:r>
      <w:r w:rsidR="008E3F6A" w:rsidRPr="00DD0224">
        <w:rPr>
          <w:rFonts w:ascii="Arial" w:hAnsi="Arial" w:cs="Arial"/>
          <w:bCs/>
          <w:i/>
          <w:sz w:val="22"/>
          <w:szCs w:val="22"/>
        </w:rPr>
        <w:t>es</w:t>
      </w:r>
      <w:r w:rsidR="006C4B89" w:rsidRPr="00DD0224">
        <w:rPr>
          <w:rFonts w:ascii="Arial" w:hAnsi="Arial" w:cs="Arial"/>
          <w:bCs/>
          <w:i/>
          <w:sz w:val="22"/>
          <w:szCs w:val="22"/>
        </w:rPr>
        <w:t>.</w:t>
      </w:r>
    </w:p>
    <w:p w:rsidR="006C4B89" w:rsidRPr="00DD0224" w:rsidRDefault="006C4B89">
      <w:pPr>
        <w:widowControl w:val="0"/>
        <w:ind w:left="720" w:hanging="720"/>
        <w:rPr>
          <w:rFonts w:ascii="Arial" w:hAnsi="Arial" w:cs="Arial"/>
          <w:bCs/>
          <w:sz w:val="22"/>
          <w:szCs w:val="22"/>
        </w:rPr>
      </w:pPr>
    </w:p>
    <w:p w:rsidR="001337B2" w:rsidRPr="00DD0224" w:rsidRDefault="00F04D22">
      <w:pPr>
        <w:widowControl w:val="0"/>
        <w:ind w:left="720"/>
        <w:rPr>
          <w:rFonts w:ascii="Arial" w:hAnsi="Arial" w:cs="Arial"/>
          <w:bCs/>
          <w:sz w:val="22"/>
          <w:szCs w:val="22"/>
        </w:rPr>
      </w:pPr>
      <w:r w:rsidRPr="00DD0224">
        <w:rPr>
          <w:rFonts w:ascii="Arial" w:hAnsi="Arial" w:cs="Arial"/>
          <w:bCs/>
          <w:sz w:val="22"/>
          <w:szCs w:val="22"/>
        </w:rPr>
        <w:t xml:space="preserve">The </w:t>
      </w:r>
      <w:r w:rsidR="00831B85" w:rsidRPr="00DD0224">
        <w:rPr>
          <w:rFonts w:ascii="Arial" w:hAnsi="Arial" w:cs="Arial"/>
          <w:bCs/>
          <w:sz w:val="22"/>
          <w:szCs w:val="22"/>
        </w:rPr>
        <w:t>strictly confidential minute</w:t>
      </w:r>
      <w:r w:rsidRPr="00DD0224">
        <w:rPr>
          <w:rFonts w:ascii="Arial" w:hAnsi="Arial" w:cs="Arial"/>
          <w:bCs/>
          <w:sz w:val="22"/>
          <w:szCs w:val="22"/>
        </w:rPr>
        <w:t>s</w:t>
      </w:r>
      <w:r w:rsidR="00831B85" w:rsidRPr="00DD0224">
        <w:rPr>
          <w:rFonts w:ascii="Arial" w:hAnsi="Arial" w:cs="Arial"/>
          <w:bCs/>
          <w:sz w:val="22"/>
          <w:szCs w:val="22"/>
        </w:rPr>
        <w:t xml:space="preserve"> (for Governors </w:t>
      </w:r>
      <w:r w:rsidR="00695971" w:rsidRPr="00DD0224">
        <w:rPr>
          <w:rFonts w:ascii="Arial" w:hAnsi="Arial" w:cs="Arial"/>
          <w:bCs/>
          <w:sz w:val="22"/>
          <w:szCs w:val="22"/>
        </w:rPr>
        <w:t xml:space="preserve">who </w:t>
      </w:r>
      <w:r w:rsidR="00BD46D5" w:rsidRPr="00DD0224">
        <w:rPr>
          <w:rFonts w:ascii="Arial" w:hAnsi="Arial" w:cs="Arial"/>
          <w:bCs/>
          <w:sz w:val="22"/>
          <w:szCs w:val="22"/>
        </w:rPr>
        <w:t>are</w:t>
      </w:r>
      <w:r w:rsidR="00831B85" w:rsidRPr="00DD0224">
        <w:rPr>
          <w:rFonts w:ascii="Arial" w:hAnsi="Arial" w:cs="Arial"/>
          <w:bCs/>
          <w:sz w:val="22"/>
          <w:szCs w:val="22"/>
        </w:rPr>
        <w:t xml:space="preserve"> not Staff and Student only)</w:t>
      </w:r>
      <w:r w:rsidR="001C1D0A" w:rsidRPr="00DD0224">
        <w:rPr>
          <w:rFonts w:ascii="Arial" w:hAnsi="Arial" w:cs="Arial"/>
          <w:bCs/>
          <w:sz w:val="22"/>
          <w:szCs w:val="22"/>
        </w:rPr>
        <w:t xml:space="preserve"> of the meeting held on the </w:t>
      </w:r>
      <w:r w:rsidR="009A4E9B" w:rsidRPr="00DD0224">
        <w:rPr>
          <w:rFonts w:ascii="Arial" w:hAnsi="Arial" w:cs="Arial"/>
          <w:bCs/>
          <w:sz w:val="22"/>
          <w:szCs w:val="22"/>
        </w:rPr>
        <w:t>13</w:t>
      </w:r>
      <w:r w:rsidR="009A4E9B" w:rsidRPr="00DD0224">
        <w:rPr>
          <w:rFonts w:ascii="Arial" w:hAnsi="Arial" w:cs="Arial"/>
          <w:bCs/>
          <w:sz w:val="22"/>
          <w:szCs w:val="22"/>
          <w:vertAlign w:val="superscript"/>
        </w:rPr>
        <w:t>th</w:t>
      </w:r>
      <w:r w:rsidR="009A4E9B" w:rsidRPr="00DD0224">
        <w:rPr>
          <w:rFonts w:ascii="Arial" w:hAnsi="Arial" w:cs="Arial"/>
          <w:bCs/>
          <w:sz w:val="22"/>
          <w:szCs w:val="22"/>
        </w:rPr>
        <w:t xml:space="preserve"> December 2017</w:t>
      </w:r>
      <w:r w:rsidRPr="00DD0224">
        <w:rPr>
          <w:rFonts w:ascii="Arial" w:hAnsi="Arial" w:cs="Arial"/>
          <w:bCs/>
          <w:sz w:val="22"/>
          <w:szCs w:val="22"/>
        </w:rPr>
        <w:t xml:space="preserve"> were</w:t>
      </w:r>
      <w:r w:rsidR="001C1D0A" w:rsidRPr="00DD0224">
        <w:rPr>
          <w:rFonts w:ascii="Arial" w:hAnsi="Arial" w:cs="Arial"/>
          <w:bCs/>
          <w:sz w:val="22"/>
          <w:szCs w:val="22"/>
        </w:rPr>
        <w:t xml:space="preserve"> agreed as a t</w:t>
      </w:r>
      <w:r w:rsidRPr="00DD0224">
        <w:rPr>
          <w:rFonts w:ascii="Arial" w:hAnsi="Arial" w:cs="Arial"/>
          <w:bCs/>
          <w:sz w:val="22"/>
          <w:szCs w:val="22"/>
        </w:rPr>
        <w:t>rue and accurate record and were</w:t>
      </w:r>
      <w:r w:rsidR="001C1D0A" w:rsidRPr="00DD0224">
        <w:rPr>
          <w:rFonts w:ascii="Arial" w:hAnsi="Arial" w:cs="Arial"/>
          <w:bCs/>
          <w:sz w:val="22"/>
          <w:szCs w:val="22"/>
        </w:rPr>
        <w:t xml:space="preserve"> s</w:t>
      </w:r>
      <w:r w:rsidR="004E485F" w:rsidRPr="00DD0224">
        <w:rPr>
          <w:rFonts w:ascii="Arial" w:hAnsi="Arial" w:cs="Arial"/>
          <w:bCs/>
          <w:sz w:val="22"/>
          <w:szCs w:val="22"/>
        </w:rPr>
        <w:t>igned by the Chair</w:t>
      </w:r>
      <w:r w:rsidR="001C1D0A" w:rsidRPr="00DD0224">
        <w:rPr>
          <w:rFonts w:ascii="Arial" w:hAnsi="Arial" w:cs="Arial"/>
          <w:bCs/>
          <w:sz w:val="22"/>
          <w:szCs w:val="22"/>
        </w:rPr>
        <w:t>. There we</w:t>
      </w:r>
      <w:r w:rsidRPr="00DD0224">
        <w:rPr>
          <w:rFonts w:ascii="Arial" w:hAnsi="Arial" w:cs="Arial"/>
          <w:bCs/>
          <w:sz w:val="22"/>
          <w:szCs w:val="22"/>
        </w:rPr>
        <w:t xml:space="preserve">re no matters arising </w:t>
      </w:r>
      <w:r w:rsidR="009A4E9B" w:rsidRPr="00DD0224">
        <w:rPr>
          <w:rFonts w:ascii="Arial" w:hAnsi="Arial" w:cs="Arial"/>
          <w:bCs/>
          <w:sz w:val="22"/>
          <w:szCs w:val="22"/>
        </w:rPr>
        <w:t>from them.</w:t>
      </w:r>
    </w:p>
    <w:p w:rsidR="009A4E9B" w:rsidRPr="00DD0224" w:rsidRDefault="009A4E9B">
      <w:pPr>
        <w:widowControl w:val="0"/>
        <w:ind w:left="720"/>
        <w:rPr>
          <w:rFonts w:ascii="Arial" w:hAnsi="Arial" w:cs="Arial"/>
          <w:bCs/>
          <w:sz w:val="22"/>
          <w:szCs w:val="22"/>
        </w:rPr>
      </w:pPr>
    </w:p>
    <w:p w:rsidR="00D46214" w:rsidRPr="00DD0224" w:rsidRDefault="00D46214" w:rsidP="008F089A">
      <w:pPr>
        <w:widowControl w:val="0"/>
        <w:ind w:left="720" w:hanging="720"/>
        <w:rPr>
          <w:rFonts w:ascii="Arial" w:hAnsi="Arial" w:cs="Arial"/>
          <w:sz w:val="22"/>
          <w:szCs w:val="22"/>
        </w:rPr>
      </w:pPr>
      <w:r w:rsidRPr="00DD0224">
        <w:rPr>
          <w:rFonts w:ascii="Arial" w:hAnsi="Arial" w:cs="Arial"/>
          <w:b/>
          <w:sz w:val="22"/>
          <w:szCs w:val="22"/>
        </w:rPr>
        <w:t>08/18</w:t>
      </w:r>
      <w:r w:rsidRPr="00DD0224">
        <w:rPr>
          <w:rFonts w:ascii="Arial" w:hAnsi="Arial" w:cs="Arial"/>
          <w:b/>
          <w:sz w:val="22"/>
          <w:szCs w:val="22"/>
        </w:rPr>
        <w:tab/>
        <w:t>Confidential minutes of the meeting held on the 7</w:t>
      </w:r>
      <w:r w:rsidRPr="00DD0224">
        <w:rPr>
          <w:rFonts w:ascii="Arial" w:hAnsi="Arial" w:cs="Arial"/>
          <w:b/>
          <w:sz w:val="22"/>
          <w:szCs w:val="22"/>
          <w:vertAlign w:val="superscript"/>
        </w:rPr>
        <w:t>th</w:t>
      </w:r>
      <w:r w:rsidRPr="00DD0224">
        <w:rPr>
          <w:rFonts w:ascii="Arial" w:hAnsi="Arial" w:cs="Arial"/>
          <w:b/>
          <w:sz w:val="22"/>
          <w:szCs w:val="22"/>
        </w:rPr>
        <w:t xml:space="preserve"> February 2018 </w:t>
      </w:r>
    </w:p>
    <w:p w:rsidR="00D46214" w:rsidRPr="00DD0224" w:rsidRDefault="00D46214" w:rsidP="008F089A">
      <w:pPr>
        <w:widowControl w:val="0"/>
        <w:ind w:left="720" w:hanging="720"/>
        <w:rPr>
          <w:rFonts w:ascii="Arial" w:hAnsi="Arial" w:cs="Arial"/>
          <w:sz w:val="22"/>
          <w:szCs w:val="22"/>
        </w:rPr>
      </w:pPr>
    </w:p>
    <w:p w:rsidR="00D46214" w:rsidRPr="00DD0224" w:rsidRDefault="00D46214" w:rsidP="008F089A">
      <w:pPr>
        <w:widowControl w:val="0"/>
        <w:ind w:left="720" w:hanging="720"/>
        <w:rPr>
          <w:rFonts w:ascii="Arial" w:hAnsi="Arial" w:cs="Arial"/>
          <w:sz w:val="22"/>
          <w:szCs w:val="22"/>
        </w:rPr>
      </w:pPr>
      <w:r w:rsidRPr="00DD0224">
        <w:rPr>
          <w:rFonts w:ascii="Arial" w:hAnsi="Arial" w:cs="Arial"/>
          <w:sz w:val="22"/>
          <w:szCs w:val="22"/>
        </w:rPr>
        <w:tab/>
        <w:t>The confidential minutes of the meeting held on the 7</w:t>
      </w:r>
      <w:r w:rsidRPr="00DD0224">
        <w:rPr>
          <w:rFonts w:ascii="Arial" w:hAnsi="Arial" w:cs="Arial"/>
          <w:sz w:val="22"/>
          <w:szCs w:val="22"/>
          <w:vertAlign w:val="superscript"/>
        </w:rPr>
        <w:t>th</w:t>
      </w:r>
      <w:r w:rsidRPr="00DD0224">
        <w:rPr>
          <w:rFonts w:ascii="Arial" w:hAnsi="Arial" w:cs="Arial"/>
          <w:sz w:val="22"/>
          <w:szCs w:val="22"/>
        </w:rPr>
        <w:t xml:space="preserve"> February 2018 were agreed as a true and accurate record and were signed by the Chair.  There were no matters arising from them.</w:t>
      </w:r>
    </w:p>
    <w:p w:rsidR="00D46214" w:rsidRPr="00DD0224" w:rsidRDefault="00D46214" w:rsidP="008F089A">
      <w:pPr>
        <w:widowControl w:val="0"/>
        <w:ind w:left="720" w:hanging="720"/>
        <w:rPr>
          <w:rFonts w:ascii="Arial" w:hAnsi="Arial" w:cs="Arial"/>
          <w:sz w:val="22"/>
          <w:szCs w:val="22"/>
        </w:rPr>
      </w:pPr>
    </w:p>
    <w:p w:rsidR="00D46214" w:rsidRPr="00DD0224" w:rsidRDefault="00D46214" w:rsidP="008F089A">
      <w:pPr>
        <w:widowControl w:val="0"/>
        <w:ind w:left="720" w:hanging="720"/>
        <w:rPr>
          <w:rFonts w:ascii="Arial" w:hAnsi="Arial" w:cs="Arial"/>
          <w:sz w:val="22"/>
          <w:szCs w:val="22"/>
        </w:rPr>
      </w:pPr>
      <w:r w:rsidRPr="00DD0224">
        <w:rPr>
          <w:rFonts w:ascii="Arial" w:hAnsi="Arial" w:cs="Arial"/>
          <w:b/>
          <w:sz w:val="22"/>
          <w:szCs w:val="22"/>
        </w:rPr>
        <w:t>09/18</w:t>
      </w:r>
      <w:r w:rsidRPr="00DD0224">
        <w:rPr>
          <w:rFonts w:ascii="Arial" w:hAnsi="Arial" w:cs="Arial"/>
          <w:b/>
          <w:sz w:val="22"/>
          <w:szCs w:val="22"/>
        </w:rPr>
        <w:tab/>
        <w:t>Strictly confidential minutes of the meeting held on the 7</w:t>
      </w:r>
      <w:r w:rsidRPr="00DD0224">
        <w:rPr>
          <w:rFonts w:ascii="Arial" w:hAnsi="Arial" w:cs="Arial"/>
          <w:b/>
          <w:sz w:val="22"/>
          <w:szCs w:val="22"/>
          <w:vertAlign w:val="superscript"/>
        </w:rPr>
        <w:t>th</w:t>
      </w:r>
      <w:r w:rsidRPr="00DD0224">
        <w:rPr>
          <w:rFonts w:ascii="Arial" w:hAnsi="Arial" w:cs="Arial"/>
          <w:b/>
          <w:sz w:val="22"/>
          <w:szCs w:val="22"/>
        </w:rPr>
        <w:t xml:space="preserve"> February 2018 </w:t>
      </w:r>
    </w:p>
    <w:p w:rsidR="00D46214" w:rsidRPr="00DD0224" w:rsidRDefault="00D46214" w:rsidP="00D46214">
      <w:pPr>
        <w:widowControl w:val="0"/>
        <w:rPr>
          <w:rFonts w:ascii="Arial" w:hAnsi="Arial" w:cs="Arial"/>
          <w:bCs/>
          <w:i/>
          <w:sz w:val="22"/>
          <w:szCs w:val="22"/>
        </w:rPr>
      </w:pPr>
    </w:p>
    <w:p w:rsidR="00D46214" w:rsidRPr="00DD0224" w:rsidRDefault="00D46214" w:rsidP="00D46214">
      <w:pPr>
        <w:widowControl w:val="0"/>
        <w:rPr>
          <w:rFonts w:ascii="Arial" w:hAnsi="Arial" w:cs="Arial"/>
          <w:bCs/>
          <w:i/>
          <w:sz w:val="22"/>
          <w:szCs w:val="22"/>
        </w:rPr>
      </w:pPr>
      <w:r w:rsidRPr="00DD0224">
        <w:rPr>
          <w:rFonts w:ascii="Arial" w:hAnsi="Arial" w:cs="Arial"/>
          <w:bCs/>
          <w:i/>
          <w:sz w:val="22"/>
          <w:szCs w:val="22"/>
        </w:rPr>
        <w:t>There were no points of clarification, therefore, no members were required to withdraw from the meeting for consideration of the strictly confidential minutes.</w:t>
      </w:r>
    </w:p>
    <w:p w:rsidR="00D46214" w:rsidRPr="00DD0224" w:rsidRDefault="00D46214" w:rsidP="008F089A">
      <w:pPr>
        <w:widowControl w:val="0"/>
        <w:ind w:left="720" w:hanging="720"/>
        <w:rPr>
          <w:rFonts w:ascii="Arial" w:hAnsi="Arial" w:cs="Arial"/>
          <w:sz w:val="22"/>
          <w:szCs w:val="22"/>
        </w:rPr>
      </w:pPr>
    </w:p>
    <w:p w:rsidR="00D46214" w:rsidRPr="00DD0224" w:rsidRDefault="00D46214" w:rsidP="00D46214">
      <w:pPr>
        <w:widowControl w:val="0"/>
        <w:ind w:left="720"/>
        <w:rPr>
          <w:rFonts w:ascii="Arial" w:hAnsi="Arial" w:cs="Arial"/>
          <w:bCs/>
          <w:sz w:val="22"/>
          <w:szCs w:val="22"/>
        </w:rPr>
      </w:pPr>
      <w:r w:rsidRPr="00DD0224">
        <w:rPr>
          <w:rFonts w:ascii="Arial" w:hAnsi="Arial" w:cs="Arial"/>
          <w:bCs/>
          <w:sz w:val="22"/>
          <w:szCs w:val="22"/>
        </w:rPr>
        <w:t xml:space="preserve">The strictly confidential minutes (for Governors who are not Staff and Student only) of the meeting held on the </w:t>
      </w:r>
      <w:r w:rsidR="00546116" w:rsidRPr="00DD0224">
        <w:rPr>
          <w:rFonts w:ascii="Arial" w:hAnsi="Arial" w:cs="Arial"/>
          <w:bCs/>
          <w:sz w:val="22"/>
          <w:szCs w:val="22"/>
        </w:rPr>
        <w:t>7</w:t>
      </w:r>
      <w:r w:rsidR="00546116" w:rsidRPr="00DD0224">
        <w:rPr>
          <w:rFonts w:ascii="Arial" w:hAnsi="Arial" w:cs="Arial"/>
          <w:bCs/>
          <w:sz w:val="22"/>
          <w:szCs w:val="22"/>
          <w:vertAlign w:val="superscript"/>
        </w:rPr>
        <w:t>th</w:t>
      </w:r>
      <w:r w:rsidR="00546116" w:rsidRPr="00DD0224">
        <w:rPr>
          <w:rFonts w:ascii="Arial" w:hAnsi="Arial" w:cs="Arial"/>
          <w:bCs/>
          <w:sz w:val="22"/>
          <w:szCs w:val="22"/>
        </w:rPr>
        <w:t xml:space="preserve"> February 2018</w:t>
      </w:r>
      <w:r w:rsidRPr="00DD0224">
        <w:rPr>
          <w:rFonts w:ascii="Arial" w:hAnsi="Arial" w:cs="Arial"/>
          <w:bCs/>
          <w:sz w:val="22"/>
          <w:szCs w:val="22"/>
        </w:rPr>
        <w:t xml:space="preserve"> were agreed as a true and accurate record and were signed by the Chair. There were no matters arising from them.</w:t>
      </w:r>
    </w:p>
    <w:p w:rsidR="00D46214" w:rsidRPr="00DD0224" w:rsidRDefault="00D46214" w:rsidP="008F089A">
      <w:pPr>
        <w:widowControl w:val="0"/>
        <w:ind w:left="720" w:hanging="720"/>
        <w:rPr>
          <w:rFonts w:ascii="Arial" w:hAnsi="Arial" w:cs="Arial"/>
          <w:sz w:val="22"/>
          <w:szCs w:val="22"/>
        </w:rPr>
      </w:pPr>
    </w:p>
    <w:p w:rsidR="008E3F6A" w:rsidRPr="00DD0224" w:rsidRDefault="007E2BA6" w:rsidP="008F089A">
      <w:pPr>
        <w:widowControl w:val="0"/>
        <w:ind w:left="720" w:hanging="720"/>
        <w:rPr>
          <w:rFonts w:ascii="Arial" w:hAnsi="Arial" w:cs="Arial"/>
          <w:sz w:val="22"/>
          <w:szCs w:val="22"/>
        </w:rPr>
      </w:pPr>
      <w:r w:rsidRPr="00DD0224">
        <w:rPr>
          <w:rFonts w:ascii="Arial" w:hAnsi="Arial" w:cs="Arial"/>
          <w:b/>
          <w:sz w:val="22"/>
          <w:szCs w:val="22"/>
        </w:rPr>
        <w:t>10/18</w:t>
      </w:r>
      <w:r w:rsidR="008E3F6A" w:rsidRPr="00DD0224">
        <w:rPr>
          <w:rFonts w:ascii="Arial" w:hAnsi="Arial" w:cs="Arial"/>
          <w:b/>
          <w:sz w:val="22"/>
          <w:szCs w:val="22"/>
        </w:rPr>
        <w:tab/>
        <w:t xml:space="preserve">Correspondence </w:t>
      </w:r>
    </w:p>
    <w:p w:rsidR="008E3F6A" w:rsidRPr="00DD0224" w:rsidRDefault="008E3F6A" w:rsidP="008F089A">
      <w:pPr>
        <w:widowControl w:val="0"/>
        <w:ind w:left="720" w:hanging="720"/>
        <w:rPr>
          <w:rFonts w:ascii="Arial" w:hAnsi="Arial" w:cs="Arial"/>
          <w:sz w:val="22"/>
          <w:szCs w:val="22"/>
        </w:rPr>
      </w:pPr>
    </w:p>
    <w:p w:rsidR="00BD46D5" w:rsidRPr="00DD0224" w:rsidRDefault="00BD46D5" w:rsidP="00817681">
      <w:pPr>
        <w:widowControl w:val="0"/>
        <w:numPr>
          <w:ilvl w:val="0"/>
          <w:numId w:val="4"/>
        </w:numPr>
        <w:rPr>
          <w:rFonts w:ascii="Arial" w:hAnsi="Arial" w:cs="Arial"/>
          <w:sz w:val="22"/>
          <w:szCs w:val="22"/>
        </w:rPr>
      </w:pPr>
      <w:r w:rsidRPr="00DD0224">
        <w:rPr>
          <w:rFonts w:ascii="Arial" w:hAnsi="Arial" w:cs="Arial"/>
          <w:b/>
          <w:sz w:val="22"/>
          <w:szCs w:val="22"/>
        </w:rPr>
        <w:t>Letter</w:t>
      </w:r>
      <w:r w:rsidR="000D02B7" w:rsidRPr="00DD0224">
        <w:rPr>
          <w:rFonts w:ascii="Arial" w:hAnsi="Arial" w:cs="Arial"/>
          <w:b/>
          <w:sz w:val="22"/>
          <w:szCs w:val="22"/>
        </w:rPr>
        <w:t xml:space="preserve"> from ESFA</w:t>
      </w:r>
      <w:r w:rsidRPr="00DD0224">
        <w:rPr>
          <w:rFonts w:ascii="Arial" w:hAnsi="Arial" w:cs="Arial"/>
          <w:b/>
          <w:sz w:val="22"/>
          <w:szCs w:val="22"/>
        </w:rPr>
        <w:t xml:space="preserve"> dated </w:t>
      </w:r>
      <w:r w:rsidR="000D02B7" w:rsidRPr="00DD0224">
        <w:rPr>
          <w:rFonts w:ascii="Arial" w:hAnsi="Arial" w:cs="Arial"/>
          <w:b/>
          <w:sz w:val="22"/>
          <w:szCs w:val="22"/>
        </w:rPr>
        <w:t>14</w:t>
      </w:r>
      <w:r w:rsidR="000D02B7" w:rsidRPr="00DD0224">
        <w:rPr>
          <w:rFonts w:ascii="Arial" w:hAnsi="Arial" w:cs="Arial"/>
          <w:b/>
          <w:sz w:val="22"/>
          <w:szCs w:val="22"/>
          <w:vertAlign w:val="superscript"/>
        </w:rPr>
        <w:t>th</w:t>
      </w:r>
      <w:r w:rsidR="000D02B7" w:rsidRPr="00DD0224">
        <w:rPr>
          <w:rFonts w:ascii="Arial" w:hAnsi="Arial" w:cs="Arial"/>
          <w:b/>
          <w:sz w:val="22"/>
          <w:szCs w:val="22"/>
        </w:rPr>
        <w:t xml:space="preserve"> March 2018</w:t>
      </w:r>
      <w:r w:rsidRPr="00DD0224">
        <w:rPr>
          <w:rFonts w:ascii="Arial" w:hAnsi="Arial" w:cs="Arial"/>
          <w:b/>
          <w:sz w:val="22"/>
          <w:szCs w:val="22"/>
        </w:rPr>
        <w:t xml:space="preserve"> on Fareham College Financial Statements (including financial dashboard) </w:t>
      </w:r>
      <w:r w:rsidRPr="00DD0224">
        <w:rPr>
          <w:rFonts w:ascii="Arial" w:hAnsi="Arial" w:cs="Arial"/>
          <w:sz w:val="22"/>
          <w:szCs w:val="22"/>
        </w:rPr>
        <w:t>– Members noted that the SFA had reviewed the College’s audit</w:t>
      </w:r>
      <w:r w:rsidR="009149A3" w:rsidRPr="00DD0224">
        <w:rPr>
          <w:rFonts w:ascii="Arial" w:hAnsi="Arial" w:cs="Arial"/>
          <w:sz w:val="22"/>
          <w:szCs w:val="22"/>
        </w:rPr>
        <w:t>ed</w:t>
      </w:r>
      <w:r w:rsidRPr="00DD0224">
        <w:rPr>
          <w:rFonts w:ascii="Arial" w:hAnsi="Arial" w:cs="Arial"/>
          <w:sz w:val="22"/>
          <w:szCs w:val="22"/>
        </w:rPr>
        <w:t xml:space="preserve"> financial statements and finance record and had</w:t>
      </w:r>
      <w:r w:rsidR="009F3A5B" w:rsidRPr="00DD0224">
        <w:rPr>
          <w:rFonts w:ascii="Arial" w:hAnsi="Arial" w:cs="Arial"/>
          <w:sz w:val="22"/>
          <w:szCs w:val="22"/>
        </w:rPr>
        <w:t xml:space="preserve"> confirmed the </w:t>
      </w:r>
      <w:r w:rsidR="00093E5D" w:rsidRPr="00DD0224">
        <w:rPr>
          <w:rFonts w:ascii="Arial" w:hAnsi="Arial" w:cs="Arial"/>
          <w:sz w:val="22"/>
          <w:szCs w:val="22"/>
        </w:rPr>
        <w:t>College’s financial health grade for 2016/2017</w:t>
      </w:r>
      <w:r w:rsidR="009F3A5B" w:rsidRPr="00DD0224">
        <w:rPr>
          <w:rFonts w:ascii="Arial" w:hAnsi="Arial" w:cs="Arial"/>
          <w:sz w:val="22"/>
          <w:szCs w:val="22"/>
        </w:rPr>
        <w:t xml:space="preserve"> as </w:t>
      </w:r>
      <w:r w:rsidR="00093E5D" w:rsidRPr="00DD0224">
        <w:rPr>
          <w:rFonts w:ascii="Arial" w:hAnsi="Arial" w:cs="Arial"/>
          <w:sz w:val="22"/>
          <w:szCs w:val="22"/>
        </w:rPr>
        <w:t>‘Satisfactory’.  Members also reviewed and noted the financial dashboard provided which incorporated various key performance indicators measured against both target benchmarks and benchmarks achieved in the sector</w:t>
      </w:r>
      <w:r w:rsidR="009F3A5B" w:rsidRPr="00DD0224">
        <w:rPr>
          <w:rFonts w:ascii="Arial" w:hAnsi="Arial" w:cs="Arial"/>
          <w:sz w:val="22"/>
          <w:szCs w:val="22"/>
        </w:rPr>
        <w:t>;</w:t>
      </w:r>
      <w:r w:rsidR="00740D7C" w:rsidRPr="00DD0224">
        <w:rPr>
          <w:rFonts w:ascii="Arial" w:hAnsi="Arial" w:cs="Arial"/>
          <w:sz w:val="22"/>
          <w:szCs w:val="22"/>
        </w:rPr>
        <w:br/>
      </w:r>
    </w:p>
    <w:p w:rsidR="00740D7C" w:rsidRPr="00DD0224" w:rsidRDefault="00740D7C" w:rsidP="00817681">
      <w:pPr>
        <w:widowControl w:val="0"/>
        <w:numPr>
          <w:ilvl w:val="0"/>
          <w:numId w:val="4"/>
        </w:numPr>
        <w:rPr>
          <w:rFonts w:ascii="Arial" w:hAnsi="Arial" w:cs="Arial"/>
          <w:sz w:val="22"/>
          <w:szCs w:val="22"/>
        </w:rPr>
      </w:pPr>
      <w:r w:rsidRPr="00DD0224">
        <w:rPr>
          <w:rFonts w:ascii="Arial" w:hAnsi="Arial" w:cs="Arial"/>
          <w:b/>
          <w:sz w:val="22"/>
          <w:szCs w:val="22"/>
        </w:rPr>
        <w:t>Email dated 24</w:t>
      </w:r>
      <w:r w:rsidRPr="00DD0224">
        <w:rPr>
          <w:rFonts w:ascii="Arial" w:hAnsi="Arial" w:cs="Arial"/>
          <w:b/>
          <w:sz w:val="22"/>
          <w:szCs w:val="22"/>
          <w:vertAlign w:val="superscript"/>
        </w:rPr>
        <w:t>th</w:t>
      </w:r>
      <w:r w:rsidRPr="00DD0224">
        <w:rPr>
          <w:rFonts w:ascii="Arial" w:hAnsi="Arial" w:cs="Arial"/>
          <w:b/>
          <w:sz w:val="22"/>
          <w:szCs w:val="22"/>
        </w:rPr>
        <w:t xml:space="preserve"> March 2018 from Steve Carter </w:t>
      </w:r>
      <w:r w:rsidRPr="00DD0224">
        <w:rPr>
          <w:rFonts w:ascii="Arial" w:hAnsi="Arial" w:cs="Arial"/>
          <w:sz w:val="22"/>
          <w:szCs w:val="22"/>
        </w:rPr>
        <w:t>– The Principal advised members that an email had been received from Steve Carter, previously a member of the Board, to congratulate the Principal, his team and the Board for the TES College of the Year Award 2018.</w:t>
      </w:r>
    </w:p>
    <w:p w:rsidR="00955A01" w:rsidRPr="00DD0224" w:rsidRDefault="00955A01" w:rsidP="00955A01">
      <w:pPr>
        <w:widowControl w:val="0"/>
        <w:ind w:left="720"/>
        <w:rPr>
          <w:rFonts w:ascii="Arial" w:hAnsi="Arial" w:cs="Arial"/>
          <w:sz w:val="22"/>
          <w:szCs w:val="22"/>
        </w:rPr>
      </w:pPr>
    </w:p>
    <w:p w:rsidR="00470063" w:rsidRPr="00DD0224" w:rsidRDefault="00740D7C" w:rsidP="008F089A">
      <w:pPr>
        <w:widowControl w:val="0"/>
        <w:ind w:left="720" w:hanging="720"/>
        <w:rPr>
          <w:rFonts w:ascii="Arial" w:hAnsi="Arial" w:cs="Arial"/>
          <w:sz w:val="22"/>
          <w:szCs w:val="22"/>
        </w:rPr>
      </w:pPr>
      <w:r w:rsidRPr="00DD0224">
        <w:rPr>
          <w:rFonts w:ascii="Arial" w:hAnsi="Arial" w:cs="Arial"/>
          <w:b/>
          <w:sz w:val="22"/>
          <w:szCs w:val="22"/>
        </w:rPr>
        <w:t>11/18</w:t>
      </w:r>
      <w:r w:rsidR="00470063" w:rsidRPr="00DD0224">
        <w:rPr>
          <w:rFonts w:ascii="Arial" w:hAnsi="Arial" w:cs="Arial"/>
          <w:b/>
          <w:sz w:val="22"/>
          <w:szCs w:val="22"/>
        </w:rPr>
        <w:tab/>
        <w:t>Governor Engagement</w:t>
      </w:r>
    </w:p>
    <w:p w:rsidR="00470063" w:rsidRPr="00DD0224" w:rsidRDefault="00470063" w:rsidP="008F089A">
      <w:pPr>
        <w:widowControl w:val="0"/>
        <w:ind w:left="720" w:hanging="720"/>
        <w:rPr>
          <w:rFonts w:ascii="Arial" w:hAnsi="Arial" w:cs="Arial"/>
          <w:sz w:val="22"/>
          <w:szCs w:val="22"/>
        </w:rPr>
      </w:pPr>
    </w:p>
    <w:p w:rsidR="00470063" w:rsidRPr="00DD0224" w:rsidRDefault="00470063" w:rsidP="00610208">
      <w:pPr>
        <w:widowControl w:val="0"/>
        <w:ind w:left="720" w:hanging="720"/>
        <w:rPr>
          <w:rFonts w:ascii="Arial" w:hAnsi="Arial" w:cs="Arial"/>
          <w:sz w:val="22"/>
          <w:szCs w:val="22"/>
        </w:rPr>
      </w:pPr>
      <w:r w:rsidRPr="00DD0224">
        <w:rPr>
          <w:rFonts w:ascii="Arial" w:hAnsi="Arial" w:cs="Arial"/>
          <w:sz w:val="22"/>
          <w:szCs w:val="22"/>
        </w:rPr>
        <w:tab/>
        <w:t>Members present provided feedb</w:t>
      </w:r>
      <w:r w:rsidR="009F3A5B" w:rsidRPr="00DD0224">
        <w:rPr>
          <w:rFonts w:ascii="Arial" w:hAnsi="Arial" w:cs="Arial"/>
          <w:sz w:val="22"/>
          <w:szCs w:val="22"/>
        </w:rPr>
        <w:t xml:space="preserve">ack on development sessions and </w:t>
      </w:r>
      <w:r w:rsidR="009149A3" w:rsidRPr="00DD0224">
        <w:rPr>
          <w:rFonts w:ascii="Arial" w:hAnsi="Arial" w:cs="Arial"/>
          <w:sz w:val="22"/>
          <w:szCs w:val="22"/>
        </w:rPr>
        <w:t>C</w:t>
      </w:r>
      <w:r w:rsidRPr="00DD0224">
        <w:rPr>
          <w:rFonts w:ascii="Arial" w:hAnsi="Arial" w:cs="Arial"/>
          <w:sz w:val="22"/>
          <w:szCs w:val="22"/>
        </w:rPr>
        <w:t>ross-College events</w:t>
      </w:r>
      <w:r w:rsidR="009F3A5B" w:rsidRPr="00DD0224">
        <w:rPr>
          <w:rFonts w:ascii="Arial" w:hAnsi="Arial" w:cs="Arial"/>
          <w:sz w:val="22"/>
          <w:szCs w:val="22"/>
        </w:rPr>
        <w:t xml:space="preserve"> and </w:t>
      </w:r>
      <w:r w:rsidR="00955A01" w:rsidRPr="00DD0224">
        <w:rPr>
          <w:rFonts w:ascii="Arial" w:hAnsi="Arial" w:cs="Arial"/>
          <w:sz w:val="22"/>
          <w:szCs w:val="22"/>
        </w:rPr>
        <w:t>activities</w:t>
      </w:r>
      <w:r w:rsidRPr="00DD0224">
        <w:rPr>
          <w:rFonts w:ascii="Arial" w:hAnsi="Arial" w:cs="Arial"/>
          <w:sz w:val="22"/>
          <w:szCs w:val="22"/>
        </w:rPr>
        <w:t xml:space="preserve"> they had attended during the Spring Term.</w:t>
      </w:r>
      <w:r w:rsidR="000B79DF" w:rsidRPr="00DD0224">
        <w:rPr>
          <w:rFonts w:ascii="Arial" w:hAnsi="Arial" w:cs="Arial"/>
          <w:sz w:val="22"/>
          <w:szCs w:val="22"/>
        </w:rPr>
        <w:t xml:space="preserve">  </w:t>
      </w:r>
    </w:p>
    <w:p w:rsidR="009F3A5B" w:rsidRPr="00DD0224" w:rsidRDefault="009F3A5B" w:rsidP="008F089A">
      <w:pPr>
        <w:widowControl w:val="0"/>
        <w:ind w:left="720" w:hanging="720"/>
        <w:rPr>
          <w:rFonts w:ascii="Arial" w:hAnsi="Arial" w:cs="Arial"/>
          <w:b/>
          <w:sz w:val="22"/>
          <w:szCs w:val="22"/>
        </w:rPr>
      </w:pPr>
    </w:p>
    <w:p w:rsidR="00740D7C" w:rsidRPr="00DD0224" w:rsidRDefault="00740D7C" w:rsidP="008F089A">
      <w:pPr>
        <w:widowControl w:val="0"/>
        <w:ind w:left="720" w:hanging="720"/>
        <w:rPr>
          <w:rFonts w:ascii="Arial" w:hAnsi="Arial" w:cs="Arial"/>
          <w:sz w:val="22"/>
          <w:szCs w:val="22"/>
        </w:rPr>
      </w:pPr>
      <w:r w:rsidRPr="00DD0224">
        <w:rPr>
          <w:rFonts w:ascii="Arial" w:hAnsi="Arial" w:cs="Arial"/>
          <w:b/>
          <w:sz w:val="22"/>
          <w:szCs w:val="22"/>
        </w:rPr>
        <w:t>12/18</w:t>
      </w:r>
      <w:r w:rsidRPr="00DD0224">
        <w:rPr>
          <w:rFonts w:ascii="Arial" w:hAnsi="Arial" w:cs="Arial"/>
          <w:b/>
          <w:sz w:val="22"/>
          <w:szCs w:val="22"/>
        </w:rPr>
        <w:tab/>
        <w:t>Strategic Options Review Update</w:t>
      </w:r>
    </w:p>
    <w:p w:rsidR="00740D7C" w:rsidRPr="00DD0224" w:rsidRDefault="00740D7C" w:rsidP="008F089A">
      <w:pPr>
        <w:widowControl w:val="0"/>
        <w:ind w:left="720" w:hanging="720"/>
        <w:rPr>
          <w:rFonts w:ascii="Arial" w:hAnsi="Arial" w:cs="Arial"/>
          <w:sz w:val="22"/>
          <w:szCs w:val="22"/>
        </w:rPr>
      </w:pPr>
    </w:p>
    <w:p w:rsidR="00740D7C" w:rsidRPr="00DD0224" w:rsidRDefault="00740D7C" w:rsidP="008F089A">
      <w:pPr>
        <w:widowControl w:val="0"/>
        <w:ind w:left="720" w:hanging="720"/>
        <w:rPr>
          <w:rFonts w:ascii="Arial" w:hAnsi="Arial" w:cs="Arial"/>
          <w:sz w:val="22"/>
          <w:szCs w:val="22"/>
        </w:rPr>
      </w:pPr>
      <w:r w:rsidRPr="00DD0224">
        <w:rPr>
          <w:rFonts w:ascii="Arial" w:hAnsi="Arial" w:cs="Arial"/>
          <w:sz w:val="22"/>
          <w:szCs w:val="22"/>
        </w:rPr>
        <w:tab/>
        <w:t>Members of the Board received a confidential paper which provided an update on the Strategic Options Review – March 2018.  Due to the confidential nature of the contents of the paper and the related discussions, this item is recorded as a separate confidential minute for Governors only.</w:t>
      </w:r>
    </w:p>
    <w:p w:rsidR="00740D7C" w:rsidRPr="00DD0224" w:rsidRDefault="00740D7C" w:rsidP="008F089A">
      <w:pPr>
        <w:widowControl w:val="0"/>
        <w:ind w:left="720" w:hanging="720"/>
        <w:rPr>
          <w:rFonts w:ascii="Arial" w:hAnsi="Arial" w:cs="Arial"/>
          <w:b/>
          <w:sz w:val="22"/>
          <w:szCs w:val="22"/>
        </w:rPr>
      </w:pPr>
    </w:p>
    <w:p w:rsidR="00565695" w:rsidRPr="00DD0224" w:rsidRDefault="00740D7C" w:rsidP="008F089A">
      <w:pPr>
        <w:widowControl w:val="0"/>
        <w:ind w:left="720" w:hanging="720"/>
        <w:rPr>
          <w:rFonts w:ascii="Arial" w:hAnsi="Arial" w:cs="Arial"/>
          <w:b/>
          <w:sz w:val="22"/>
          <w:szCs w:val="22"/>
        </w:rPr>
      </w:pPr>
      <w:r w:rsidRPr="00DD0224">
        <w:rPr>
          <w:rFonts w:ascii="Arial" w:hAnsi="Arial" w:cs="Arial"/>
          <w:b/>
          <w:sz w:val="22"/>
          <w:szCs w:val="22"/>
        </w:rPr>
        <w:t>13/18</w:t>
      </w:r>
      <w:r w:rsidR="00565695" w:rsidRPr="00DD0224">
        <w:rPr>
          <w:rFonts w:ascii="Arial" w:hAnsi="Arial" w:cs="Arial"/>
          <w:b/>
          <w:sz w:val="22"/>
          <w:szCs w:val="22"/>
        </w:rPr>
        <w:tab/>
        <w:t>Principal’s</w:t>
      </w:r>
      <w:r w:rsidR="009C4C91" w:rsidRPr="00DD0224">
        <w:rPr>
          <w:rFonts w:ascii="Arial" w:hAnsi="Arial" w:cs="Arial"/>
          <w:b/>
          <w:sz w:val="22"/>
          <w:szCs w:val="22"/>
        </w:rPr>
        <w:t xml:space="preserve"> Spring Term Report </w:t>
      </w:r>
      <w:r w:rsidRPr="00DD0224">
        <w:rPr>
          <w:rFonts w:ascii="Arial" w:hAnsi="Arial" w:cs="Arial"/>
          <w:b/>
          <w:sz w:val="22"/>
          <w:szCs w:val="22"/>
        </w:rPr>
        <w:t>2018</w:t>
      </w:r>
    </w:p>
    <w:p w:rsidR="009C4C91" w:rsidRPr="00DD0224" w:rsidRDefault="009C4C91" w:rsidP="008F089A">
      <w:pPr>
        <w:widowControl w:val="0"/>
        <w:ind w:left="720" w:hanging="720"/>
        <w:rPr>
          <w:rFonts w:ascii="Arial" w:hAnsi="Arial" w:cs="Arial"/>
          <w:sz w:val="22"/>
          <w:szCs w:val="22"/>
        </w:rPr>
      </w:pPr>
    </w:p>
    <w:p w:rsidR="009F3A5B" w:rsidRPr="00DD0224" w:rsidRDefault="00A75444" w:rsidP="00A75444">
      <w:pPr>
        <w:ind w:left="720"/>
        <w:rPr>
          <w:rFonts w:ascii="Arial" w:hAnsi="Arial" w:cs="Arial"/>
          <w:sz w:val="22"/>
          <w:szCs w:val="22"/>
        </w:rPr>
      </w:pPr>
      <w:r w:rsidRPr="00DD0224">
        <w:rPr>
          <w:rFonts w:ascii="Arial" w:hAnsi="Arial" w:cs="Arial"/>
          <w:sz w:val="22"/>
          <w:szCs w:val="22"/>
        </w:rPr>
        <w:t xml:space="preserve">Members of the Board received the </w:t>
      </w:r>
      <w:r w:rsidR="00875E11" w:rsidRPr="00DD0224">
        <w:rPr>
          <w:rFonts w:ascii="Arial" w:hAnsi="Arial" w:cs="Arial"/>
          <w:sz w:val="22"/>
          <w:szCs w:val="22"/>
        </w:rPr>
        <w:t>Principal’s Spring</w:t>
      </w:r>
      <w:r w:rsidRPr="00DD0224">
        <w:rPr>
          <w:rFonts w:ascii="Arial" w:hAnsi="Arial" w:cs="Arial"/>
          <w:sz w:val="22"/>
          <w:szCs w:val="22"/>
        </w:rPr>
        <w:t xml:space="preserve"> Term </w:t>
      </w:r>
      <w:r w:rsidR="00875E11" w:rsidRPr="00DD0224">
        <w:rPr>
          <w:rFonts w:ascii="Arial" w:hAnsi="Arial" w:cs="Arial"/>
          <w:sz w:val="22"/>
          <w:szCs w:val="22"/>
        </w:rPr>
        <w:t xml:space="preserve">Report </w:t>
      </w:r>
      <w:r w:rsidRPr="00DD0224">
        <w:rPr>
          <w:rFonts w:ascii="Arial" w:hAnsi="Arial" w:cs="Arial"/>
          <w:sz w:val="22"/>
          <w:szCs w:val="22"/>
        </w:rPr>
        <w:t>which was confi</w:t>
      </w:r>
      <w:r w:rsidR="009149A3" w:rsidRPr="00DD0224">
        <w:rPr>
          <w:rFonts w:ascii="Arial" w:hAnsi="Arial" w:cs="Arial"/>
          <w:sz w:val="22"/>
          <w:szCs w:val="22"/>
        </w:rPr>
        <w:t xml:space="preserve">dential to Governors </w:t>
      </w:r>
      <w:r w:rsidRPr="00DD0224">
        <w:rPr>
          <w:rFonts w:ascii="Arial" w:hAnsi="Arial" w:cs="Arial"/>
          <w:sz w:val="22"/>
          <w:szCs w:val="22"/>
        </w:rPr>
        <w:t xml:space="preserve">and which </w:t>
      </w:r>
      <w:r w:rsidR="009F3A5B" w:rsidRPr="00DD0224">
        <w:rPr>
          <w:rFonts w:ascii="Arial" w:hAnsi="Arial" w:cs="Arial"/>
          <w:sz w:val="22"/>
          <w:szCs w:val="22"/>
        </w:rPr>
        <w:t>summarised the key issues and developments in the work of the Col</w:t>
      </w:r>
      <w:r w:rsidR="00740D7C" w:rsidRPr="00DD0224">
        <w:rPr>
          <w:rFonts w:ascii="Arial" w:hAnsi="Arial" w:cs="Arial"/>
          <w:sz w:val="22"/>
          <w:szCs w:val="22"/>
        </w:rPr>
        <w:t>lege during the Spring Term 2018</w:t>
      </w:r>
      <w:r w:rsidR="009F3A5B" w:rsidRPr="00DD0224">
        <w:rPr>
          <w:rFonts w:ascii="Arial" w:hAnsi="Arial" w:cs="Arial"/>
          <w:sz w:val="22"/>
          <w:szCs w:val="22"/>
        </w:rPr>
        <w:t>.</w:t>
      </w:r>
    </w:p>
    <w:p w:rsidR="00DF0AA7" w:rsidRPr="00DD0224" w:rsidRDefault="00DF0AA7" w:rsidP="00DF0AA7">
      <w:pPr>
        <w:ind w:left="720"/>
        <w:rPr>
          <w:rFonts w:ascii="Arial" w:hAnsi="Arial" w:cs="Arial"/>
          <w:sz w:val="22"/>
          <w:szCs w:val="22"/>
        </w:rPr>
      </w:pPr>
    </w:p>
    <w:p w:rsidR="00DF0AA7" w:rsidRPr="00DD0224" w:rsidRDefault="00564634" w:rsidP="00DF0AA7">
      <w:pPr>
        <w:ind w:left="720"/>
        <w:rPr>
          <w:rFonts w:ascii="Arial" w:hAnsi="Arial" w:cs="Arial"/>
          <w:sz w:val="22"/>
          <w:szCs w:val="22"/>
        </w:rPr>
      </w:pPr>
      <w:r w:rsidRPr="00DD0224">
        <w:rPr>
          <w:rFonts w:ascii="Arial" w:hAnsi="Arial" w:cs="Arial"/>
          <w:sz w:val="22"/>
          <w:szCs w:val="22"/>
        </w:rPr>
        <w:lastRenderedPageBreak/>
        <w:t xml:space="preserve">The Principal spoke to the paper and </w:t>
      </w:r>
      <w:r w:rsidR="00DF0AA7" w:rsidRPr="00DD0224">
        <w:rPr>
          <w:rFonts w:ascii="Arial" w:hAnsi="Arial" w:cs="Arial"/>
          <w:sz w:val="22"/>
          <w:szCs w:val="22"/>
        </w:rPr>
        <w:t>drew members’ attention to the following:</w:t>
      </w:r>
    </w:p>
    <w:p w:rsidR="00740D7C" w:rsidRPr="00DD0224" w:rsidRDefault="00740D7C" w:rsidP="00DF0AA7">
      <w:pPr>
        <w:ind w:left="720"/>
        <w:rPr>
          <w:rFonts w:ascii="Arial" w:hAnsi="Arial" w:cs="Arial"/>
          <w:sz w:val="22"/>
          <w:szCs w:val="22"/>
        </w:rPr>
      </w:pPr>
    </w:p>
    <w:p w:rsidR="00574916" w:rsidRPr="00DD0224" w:rsidRDefault="00574916" w:rsidP="00574916">
      <w:pPr>
        <w:pStyle w:val="ListParagraph"/>
        <w:numPr>
          <w:ilvl w:val="0"/>
          <w:numId w:val="5"/>
        </w:numPr>
        <w:rPr>
          <w:rFonts w:ascii="Arial" w:hAnsi="Arial" w:cs="Arial"/>
        </w:rPr>
      </w:pPr>
      <w:r w:rsidRPr="00DD0224">
        <w:rPr>
          <w:rFonts w:ascii="Arial" w:hAnsi="Arial" w:cs="Arial"/>
          <w:b/>
        </w:rPr>
        <w:t xml:space="preserve">Learner Numbers </w:t>
      </w:r>
      <w:r w:rsidRPr="00DD0224">
        <w:rPr>
          <w:rFonts w:ascii="Arial" w:hAnsi="Arial" w:cs="Arial"/>
        </w:rPr>
        <w:t xml:space="preserve">– </w:t>
      </w:r>
      <w:r w:rsidR="000219E0">
        <w:rPr>
          <w:rFonts w:ascii="Arial" w:hAnsi="Arial" w:cs="Arial"/>
        </w:rPr>
        <w:t>Learner numbers were holding close to the previous academic year at 3241 (compared to 3230).  However, in-year adult part-time and apprenticeship recruitment remained challenging.  The Principal confirmed that the SMT were working to address the slowing down in these areas with additional effort being put into Adult Learner Loans;</w:t>
      </w:r>
    </w:p>
    <w:p w:rsidR="00574916" w:rsidRPr="00DD0224" w:rsidRDefault="00574916" w:rsidP="00574916">
      <w:pPr>
        <w:pStyle w:val="ListParagraph"/>
        <w:numPr>
          <w:ilvl w:val="0"/>
          <w:numId w:val="5"/>
        </w:numPr>
        <w:rPr>
          <w:rFonts w:ascii="Arial" w:hAnsi="Arial" w:cs="Arial"/>
        </w:rPr>
      </w:pPr>
      <w:r w:rsidRPr="00DD0224">
        <w:rPr>
          <w:rFonts w:ascii="Arial" w:hAnsi="Arial" w:cs="Arial"/>
          <w:b/>
        </w:rPr>
        <w:t xml:space="preserve">Retention (Classroom) </w:t>
      </w:r>
      <w:r w:rsidRPr="00DD0224">
        <w:rPr>
          <w:rFonts w:ascii="Arial" w:hAnsi="Arial" w:cs="Arial"/>
        </w:rPr>
        <w:t xml:space="preserve">– </w:t>
      </w:r>
      <w:r w:rsidR="00765E10">
        <w:rPr>
          <w:rFonts w:ascii="Arial" w:hAnsi="Arial" w:cs="Arial"/>
        </w:rPr>
        <w:t>Retention was noted at 93.9% which was 1.1% below the College target of 95%.  Members noted the reasons for leaving as follows:</w:t>
      </w:r>
      <w:r w:rsidR="00765E10">
        <w:rPr>
          <w:rFonts w:ascii="Arial" w:hAnsi="Arial" w:cs="Arial"/>
        </w:rPr>
        <w:br/>
        <w:t>-  Four consecutive weeks of non-attendance (33 students);</w:t>
      </w:r>
      <w:r w:rsidR="00765E10">
        <w:rPr>
          <w:rFonts w:ascii="Arial" w:hAnsi="Arial" w:cs="Arial"/>
        </w:rPr>
        <w:br/>
        <w:t>-  Obtained work (23 students);</w:t>
      </w:r>
      <w:r w:rsidR="00765E10">
        <w:rPr>
          <w:rFonts w:ascii="Arial" w:hAnsi="Arial" w:cs="Arial"/>
        </w:rPr>
        <w:br/>
        <w:t>-  Asked to leave College (19 students);</w:t>
      </w:r>
    </w:p>
    <w:p w:rsidR="00574916" w:rsidRPr="00DD0224" w:rsidRDefault="00574916" w:rsidP="00574916">
      <w:pPr>
        <w:pStyle w:val="ListParagraph"/>
        <w:numPr>
          <w:ilvl w:val="0"/>
          <w:numId w:val="5"/>
        </w:numPr>
        <w:rPr>
          <w:rFonts w:ascii="Arial" w:hAnsi="Arial" w:cs="Arial"/>
        </w:rPr>
      </w:pPr>
      <w:r w:rsidRPr="00DD0224">
        <w:rPr>
          <w:rFonts w:ascii="Arial" w:hAnsi="Arial" w:cs="Arial"/>
          <w:b/>
        </w:rPr>
        <w:t xml:space="preserve">Retention (Apprenticeships) </w:t>
      </w:r>
      <w:r w:rsidRPr="00DD0224">
        <w:rPr>
          <w:rFonts w:ascii="Arial" w:hAnsi="Arial" w:cs="Arial"/>
        </w:rPr>
        <w:t xml:space="preserve">– </w:t>
      </w:r>
      <w:r w:rsidR="00765E10">
        <w:rPr>
          <w:rFonts w:ascii="Arial" w:hAnsi="Arial" w:cs="Arial"/>
        </w:rPr>
        <w:t>Apprenticeship retention at 76.5% remained a concern but had not deteriorated significantly since the December 2017 report (77%).  Members noted that retention strategies were being implemented for all groups of learners and retention would remain a focus for the remainder of the year to mitigate the risk of further decline;</w:t>
      </w:r>
    </w:p>
    <w:p w:rsidR="00574916" w:rsidRPr="00DD0224" w:rsidRDefault="00574916" w:rsidP="00574916">
      <w:pPr>
        <w:pStyle w:val="ListParagraph"/>
        <w:numPr>
          <w:ilvl w:val="0"/>
          <w:numId w:val="5"/>
        </w:numPr>
        <w:rPr>
          <w:rFonts w:ascii="Arial" w:hAnsi="Arial" w:cs="Arial"/>
        </w:rPr>
      </w:pPr>
      <w:r w:rsidRPr="00DD0224">
        <w:rPr>
          <w:rFonts w:ascii="Arial" w:hAnsi="Arial" w:cs="Arial"/>
          <w:b/>
        </w:rPr>
        <w:t xml:space="preserve">Attendance (All) </w:t>
      </w:r>
      <w:r w:rsidRPr="00DD0224">
        <w:rPr>
          <w:rFonts w:ascii="Arial" w:hAnsi="Arial" w:cs="Arial"/>
        </w:rPr>
        <w:t xml:space="preserve">– </w:t>
      </w:r>
      <w:r w:rsidR="00765E10">
        <w:rPr>
          <w:rFonts w:ascii="Arial" w:hAnsi="Arial" w:cs="Arial"/>
        </w:rPr>
        <w:t>Attendance overall remained a concern at 88.5%.  Members reviewed details of the departments whose attendance presented significant challenge:</w:t>
      </w:r>
      <w:r w:rsidR="00765E10">
        <w:rPr>
          <w:rFonts w:ascii="Arial" w:hAnsi="Arial" w:cs="Arial"/>
        </w:rPr>
        <w:br/>
        <w:t>-  Maths;</w:t>
      </w:r>
      <w:r w:rsidR="00765E10">
        <w:rPr>
          <w:rFonts w:ascii="Arial" w:hAnsi="Arial" w:cs="Arial"/>
        </w:rPr>
        <w:br/>
        <w:t>-  English;</w:t>
      </w:r>
      <w:r w:rsidR="00765E10">
        <w:rPr>
          <w:rFonts w:ascii="Arial" w:hAnsi="Arial" w:cs="Arial"/>
        </w:rPr>
        <w:br/>
        <w:t>-  CPD;</w:t>
      </w:r>
      <w:r w:rsidR="00765E10">
        <w:rPr>
          <w:rFonts w:ascii="Arial" w:hAnsi="Arial" w:cs="Arial"/>
        </w:rPr>
        <w:br/>
        <w:t>-  Traineeships;</w:t>
      </w:r>
    </w:p>
    <w:p w:rsidR="00574916" w:rsidRPr="00DD0224" w:rsidRDefault="00574916" w:rsidP="00574916">
      <w:pPr>
        <w:pStyle w:val="ListParagraph"/>
        <w:numPr>
          <w:ilvl w:val="0"/>
          <w:numId w:val="5"/>
        </w:numPr>
        <w:rPr>
          <w:rFonts w:ascii="Arial" w:hAnsi="Arial" w:cs="Arial"/>
        </w:rPr>
      </w:pPr>
      <w:r w:rsidRPr="00DD0224">
        <w:rPr>
          <w:rFonts w:ascii="Arial" w:hAnsi="Arial" w:cs="Arial"/>
          <w:b/>
        </w:rPr>
        <w:t xml:space="preserve">2017/2018 Budget </w:t>
      </w:r>
      <w:r w:rsidRPr="00DD0224">
        <w:rPr>
          <w:rFonts w:ascii="Arial" w:hAnsi="Arial" w:cs="Arial"/>
        </w:rPr>
        <w:t xml:space="preserve">– </w:t>
      </w:r>
      <w:r w:rsidR="00765E10">
        <w:rPr>
          <w:rFonts w:ascii="Arial" w:hAnsi="Arial" w:cs="Arial"/>
        </w:rPr>
        <w:t>Members noted a forecast deficit of circa £500k.  It was noted that this would be reviewed in detail later in the meeting;</w:t>
      </w:r>
    </w:p>
    <w:p w:rsidR="00574916" w:rsidRPr="00DD0224" w:rsidRDefault="00574916" w:rsidP="00574916">
      <w:pPr>
        <w:pStyle w:val="ListParagraph"/>
        <w:numPr>
          <w:ilvl w:val="0"/>
          <w:numId w:val="5"/>
        </w:numPr>
        <w:rPr>
          <w:rFonts w:ascii="Arial" w:hAnsi="Arial" w:cs="Arial"/>
        </w:rPr>
      </w:pPr>
      <w:r w:rsidRPr="00DD0224">
        <w:rPr>
          <w:rFonts w:ascii="Arial" w:hAnsi="Arial" w:cs="Arial"/>
          <w:b/>
        </w:rPr>
        <w:t>2018/2019 Full</w:t>
      </w:r>
      <w:r w:rsidRPr="00DD0224">
        <w:rPr>
          <w:rFonts w:ascii="Arial" w:hAnsi="Arial" w:cs="Arial"/>
        </w:rPr>
        <w:t>-</w:t>
      </w:r>
      <w:r w:rsidRPr="00DD0224">
        <w:rPr>
          <w:rFonts w:ascii="Arial" w:hAnsi="Arial" w:cs="Arial"/>
          <w:b/>
        </w:rPr>
        <w:t>time Applications</w:t>
      </w:r>
      <w:r w:rsidRPr="00DD0224">
        <w:rPr>
          <w:rFonts w:ascii="Arial" w:hAnsi="Arial" w:cs="Arial"/>
        </w:rPr>
        <w:t xml:space="preserve"> – </w:t>
      </w:r>
      <w:r w:rsidR="00765E10">
        <w:rPr>
          <w:rFonts w:ascii="Arial" w:hAnsi="Arial" w:cs="Arial"/>
        </w:rPr>
        <w:t>Applications for 2018/2019 were tracking relatively strongly being only 5 behind the equivalent time the previous year.  Members noted net applications of 1004 against a target of 1660</w:t>
      </w:r>
      <w:r w:rsidR="00DB556F">
        <w:rPr>
          <w:rFonts w:ascii="Arial" w:hAnsi="Arial" w:cs="Arial"/>
        </w:rPr>
        <w:t xml:space="preserve"> (-656).  The Principal reported that work on internal progression was underway to support those students already at the College.  Members noted a target of 650 for internal progression continuers;</w:t>
      </w:r>
    </w:p>
    <w:p w:rsidR="00574916" w:rsidRPr="00DD0224" w:rsidRDefault="001641CE" w:rsidP="00574916">
      <w:pPr>
        <w:pStyle w:val="ListParagraph"/>
        <w:numPr>
          <w:ilvl w:val="0"/>
          <w:numId w:val="5"/>
        </w:numPr>
        <w:rPr>
          <w:rFonts w:ascii="Arial" w:hAnsi="Arial" w:cs="Arial"/>
        </w:rPr>
      </w:pPr>
      <w:r w:rsidRPr="00DD0224">
        <w:rPr>
          <w:rFonts w:ascii="Arial" w:hAnsi="Arial" w:cs="Arial"/>
          <w:b/>
        </w:rPr>
        <w:t xml:space="preserve">Risk Register </w:t>
      </w:r>
      <w:r w:rsidRPr="00DD0224">
        <w:rPr>
          <w:rFonts w:ascii="Arial" w:hAnsi="Arial" w:cs="Arial"/>
        </w:rPr>
        <w:t xml:space="preserve">– </w:t>
      </w:r>
      <w:r w:rsidR="00DB556F">
        <w:rPr>
          <w:rFonts w:ascii="Arial" w:hAnsi="Arial" w:cs="Arial"/>
        </w:rPr>
        <w:t>Risk had deteriorated due to the financial pressures on the College.  Members noted a residual risk rating of 6.67 (low) compa</w:t>
      </w:r>
      <w:r w:rsidR="007D213B">
        <w:rPr>
          <w:rFonts w:ascii="Arial" w:hAnsi="Arial" w:cs="Arial"/>
        </w:rPr>
        <w:t>red to 5.58 previously reported.  The Risk Management Group had agreed a Risk Appetite Statement which was provided at Appendix 1 to the report for the Corporation to formally endorse;</w:t>
      </w:r>
    </w:p>
    <w:p w:rsidR="001641CE" w:rsidRPr="00DD0224" w:rsidRDefault="001641CE" w:rsidP="00574916">
      <w:pPr>
        <w:pStyle w:val="ListParagraph"/>
        <w:numPr>
          <w:ilvl w:val="0"/>
          <w:numId w:val="5"/>
        </w:numPr>
        <w:rPr>
          <w:rFonts w:ascii="Arial" w:hAnsi="Arial" w:cs="Arial"/>
        </w:rPr>
      </w:pPr>
      <w:r w:rsidRPr="00DD0224">
        <w:rPr>
          <w:rFonts w:ascii="Arial" w:hAnsi="Arial" w:cs="Arial"/>
          <w:b/>
        </w:rPr>
        <w:t xml:space="preserve">Human Resources </w:t>
      </w:r>
      <w:r w:rsidRPr="00DD0224">
        <w:rPr>
          <w:rFonts w:ascii="Arial" w:hAnsi="Arial" w:cs="Arial"/>
        </w:rPr>
        <w:t xml:space="preserve">– </w:t>
      </w:r>
      <w:r w:rsidR="00DB556F">
        <w:rPr>
          <w:rFonts w:ascii="Arial" w:hAnsi="Arial" w:cs="Arial"/>
        </w:rPr>
        <w:t>Members noted:</w:t>
      </w:r>
      <w:r w:rsidR="00DB556F">
        <w:rPr>
          <w:rFonts w:ascii="Arial" w:hAnsi="Arial" w:cs="Arial"/>
        </w:rPr>
        <w:br/>
        <w:t>-  Although improving, staff turnover remained a challenge at 20%;</w:t>
      </w:r>
      <w:r w:rsidR="00DB556F">
        <w:rPr>
          <w:rFonts w:ascii="Arial" w:hAnsi="Arial" w:cs="Arial"/>
        </w:rPr>
        <w:br/>
        <w:t>-  Sick days lost remained static at 57 days;</w:t>
      </w:r>
      <w:r w:rsidR="00DB556F">
        <w:rPr>
          <w:rFonts w:ascii="Arial" w:hAnsi="Arial" w:cs="Arial"/>
        </w:rPr>
        <w:br/>
        <w:t>-  Payroll costs were being carefully managed;</w:t>
      </w:r>
      <w:r w:rsidR="00DB556F">
        <w:rPr>
          <w:rFonts w:ascii="Arial" w:hAnsi="Arial" w:cs="Arial"/>
        </w:rPr>
        <w:br/>
        <w:t>-  Staff to income ratio was currently 61%;</w:t>
      </w:r>
      <w:r w:rsidR="00DB556F">
        <w:rPr>
          <w:rFonts w:ascii="Arial" w:hAnsi="Arial" w:cs="Arial"/>
        </w:rPr>
        <w:br/>
        <w:t>-  Academic staff utilisation was relatively high at 97%;</w:t>
      </w:r>
    </w:p>
    <w:p w:rsidR="001641CE" w:rsidRPr="00DD0224" w:rsidRDefault="001641CE" w:rsidP="00574916">
      <w:pPr>
        <w:pStyle w:val="ListParagraph"/>
        <w:numPr>
          <w:ilvl w:val="0"/>
          <w:numId w:val="5"/>
        </w:numPr>
        <w:rPr>
          <w:rFonts w:ascii="Arial" w:hAnsi="Arial" w:cs="Arial"/>
        </w:rPr>
      </w:pPr>
      <w:r w:rsidRPr="00DD0224">
        <w:rPr>
          <w:rFonts w:ascii="Arial" w:hAnsi="Arial" w:cs="Arial"/>
          <w:b/>
        </w:rPr>
        <w:t xml:space="preserve">Strategic Priorities and Quality Improvement </w:t>
      </w:r>
      <w:r w:rsidRPr="00DD0224">
        <w:rPr>
          <w:rFonts w:ascii="Arial" w:hAnsi="Arial" w:cs="Arial"/>
        </w:rPr>
        <w:t xml:space="preserve">– </w:t>
      </w:r>
      <w:r w:rsidR="00DB556F">
        <w:rPr>
          <w:rFonts w:ascii="Arial" w:hAnsi="Arial" w:cs="Arial"/>
        </w:rPr>
        <w:t>Reviewed under a separate agenda item;</w:t>
      </w:r>
    </w:p>
    <w:p w:rsidR="001641CE" w:rsidRPr="00DD0224" w:rsidRDefault="001641CE" w:rsidP="001641CE">
      <w:pPr>
        <w:pStyle w:val="ListParagraph"/>
        <w:numPr>
          <w:ilvl w:val="0"/>
          <w:numId w:val="5"/>
        </w:numPr>
        <w:rPr>
          <w:rFonts w:ascii="Arial" w:hAnsi="Arial" w:cs="Arial"/>
        </w:rPr>
      </w:pPr>
      <w:r w:rsidRPr="00DD0224">
        <w:rPr>
          <w:rFonts w:ascii="Arial" w:hAnsi="Arial" w:cs="Arial"/>
          <w:b/>
        </w:rPr>
        <w:t>Curriculum Initiatives</w:t>
      </w:r>
      <w:r w:rsidRPr="00DD0224">
        <w:rPr>
          <w:rFonts w:ascii="Arial" w:hAnsi="Arial" w:cs="Arial"/>
        </w:rPr>
        <w:t>:</w:t>
      </w:r>
      <w:r w:rsidRPr="00DD0224">
        <w:rPr>
          <w:rFonts w:ascii="Arial" w:hAnsi="Arial" w:cs="Arial"/>
        </w:rPr>
        <w:br/>
        <w:t>(i)</w:t>
      </w:r>
      <w:r w:rsidRPr="00DD0224">
        <w:rPr>
          <w:rFonts w:ascii="Arial" w:hAnsi="Arial" w:cs="Arial"/>
        </w:rPr>
        <w:tab/>
      </w:r>
      <w:r w:rsidRPr="00DB556F">
        <w:rPr>
          <w:rFonts w:ascii="Arial" w:hAnsi="Arial" w:cs="Arial"/>
          <w:b/>
        </w:rPr>
        <w:t xml:space="preserve">International </w:t>
      </w:r>
      <w:r w:rsidRPr="00DD0224">
        <w:rPr>
          <w:rFonts w:ascii="Arial" w:hAnsi="Arial" w:cs="Arial"/>
        </w:rPr>
        <w:t xml:space="preserve">– </w:t>
      </w:r>
      <w:r w:rsidR="00DB556F">
        <w:rPr>
          <w:rFonts w:ascii="Arial" w:hAnsi="Arial" w:cs="Arial"/>
        </w:rPr>
        <w:t>The Principal would be visiting three colleges in China over Easter;</w:t>
      </w:r>
      <w:r w:rsidR="00DB556F">
        <w:rPr>
          <w:rFonts w:ascii="Arial" w:hAnsi="Arial" w:cs="Arial"/>
        </w:rPr>
        <w:br/>
        <w:t>(ii)</w:t>
      </w:r>
      <w:r w:rsidR="00DB556F">
        <w:rPr>
          <w:rFonts w:ascii="Arial" w:hAnsi="Arial" w:cs="Arial"/>
        </w:rPr>
        <w:tab/>
      </w:r>
      <w:r w:rsidR="00DB556F" w:rsidRPr="00DB556F">
        <w:rPr>
          <w:rFonts w:ascii="Arial" w:hAnsi="Arial" w:cs="Arial"/>
          <w:b/>
        </w:rPr>
        <w:t>CETC</w:t>
      </w:r>
      <w:r w:rsidRPr="00DD0224">
        <w:rPr>
          <w:rFonts w:ascii="Arial" w:hAnsi="Arial" w:cs="Arial"/>
        </w:rPr>
        <w:t xml:space="preserve"> – </w:t>
      </w:r>
      <w:r w:rsidR="00DB556F">
        <w:rPr>
          <w:rFonts w:ascii="Arial" w:hAnsi="Arial" w:cs="Arial"/>
        </w:rPr>
        <w:t>continued to develop and the second cohort was making good progress;</w:t>
      </w:r>
      <w:r w:rsidRPr="00DD0224">
        <w:rPr>
          <w:rFonts w:ascii="Arial" w:hAnsi="Arial" w:cs="Arial"/>
        </w:rPr>
        <w:br/>
        <w:t>(iii)</w:t>
      </w:r>
      <w:r w:rsidRPr="00DD0224">
        <w:rPr>
          <w:rFonts w:ascii="Arial" w:hAnsi="Arial" w:cs="Arial"/>
        </w:rPr>
        <w:tab/>
      </w:r>
      <w:r w:rsidRPr="00DB556F">
        <w:rPr>
          <w:rFonts w:ascii="Arial" w:hAnsi="Arial" w:cs="Arial"/>
          <w:b/>
        </w:rPr>
        <w:t>Institute of Technology</w:t>
      </w:r>
      <w:r w:rsidR="007D213B">
        <w:rPr>
          <w:rFonts w:ascii="Arial" w:hAnsi="Arial" w:cs="Arial"/>
        </w:rPr>
        <w:t xml:space="preserve"> </w:t>
      </w:r>
      <w:r w:rsidRPr="00DD0224">
        <w:rPr>
          <w:rFonts w:ascii="Arial" w:hAnsi="Arial" w:cs="Arial"/>
        </w:rPr>
        <w:t xml:space="preserve">– </w:t>
      </w:r>
      <w:r w:rsidR="00DB556F">
        <w:rPr>
          <w:rFonts w:ascii="Arial" w:hAnsi="Arial" w:cs="Arial"/>
        </w:rPr>
        <w:t>Membership of the Farnborough IoT had been confirmed</w:t>
      </w:r>
      <w:r w:rsidRPr="00DD0224">
        <w:rPr>
          <w:rFonts w:ascii="Arial" w:hAnsi="Arial" w:cs="Arial"/>
        </w:rPr>
        <w:br/>
        <w:t>(iv)</w:t>
      </w:r>
      <w:r w:rsidRPr="00DD0224">
        <w:rPr>
          <w:rFonts w:ascii="Arial" w:hAnsi="Arial" w:cs="Arial"/>
        </w:rPr>
        <w:tab/>
      </w:r>
      <w:r w:rsidRPr="007D213B">
        <w:rPr>
          <w:rFonts w:ascii="Arial" w:hAnsi="Arial" w:cs="Arial"/>
          <w:b/>
        </w:rPr>
        <w:t>Strategic College Improvement Fund</w:t>
      </w:r>
      <w:r w:rsidRPr="00DD0224">
        <w:rPr>
          <w:rFonts w:ascii="Arial" w:hAnsi="Arial" w:cs="Arial"/>
        </w:rPr>
        <w:t xml:space="preserve"> (SCIF)</w:t>
      </w:r>
      <w:r w:rsidR="007D213B">
        <w:rPr>
          <w:rFonts w:ascii="Arial" w:hAnsi="Arial" w:cs="Arial"/>
        </w:rPr>
        <w:t xml:space="preserve"> – The SCIF bid had been unsuccessful</w:t>
      </w:r>
    </w:p>
    <w:p w:rsidR="001641CE" w:rsidRPr="00DD0224" w:rsidRDefault="001641CE" w:rsidP="001641CE">
      <w:pPr>
        <w:pStyle w:val="ListParagraph"/>
        <w:numPr>
          <w:ilvl w:val="0"/>
          <w:numId w:val="12"/>
        </w:numPr>
        <w:rPr>
          <w:rFonts w:ascii="Arial" w:hAnsi="Arial" w:cs="Arial"/>
        </w:rPr>
      </w:pPr>
      <w:r w:rsidRPr="00DD0224">
        <w:rPr>
          <w:rFonts w:ascii="Arial" w:hAnsi="Arial" w:cs="Arial"/>
          <w:b/>
        </w:rPr>
        <w:t xml:space="preserve">Successes </w:t>
      </w:r>
      <w:r w:rsidRPr="00DD0224">
        <w:rPr>
          <w:rFonts w:ascii="Arial" w:hAnsi="Arial" w:cs="Arial"/>
        </w:rPr>
        <w:t>– Members were del</w:t>
      </w:r>
      <w:r w:rsidR="007D213B">
        <w:rPr>
          <w:rFonts w:ascii="Arial" w:hAnsi="Arial" w:cs="Arial"/>
        </w:rPr>
        <w:t>ighted that the College had won</w:t>
      </w:r>
      <w:r w:rsidRPr="00DD0224">
        <w:rPr>
          <w:rFonts w:ascii="Arial" w:hAnsi="Arial" w:cs="Arial"/>
        </w:rPr>
        <w:t xml:space="preserve"> the 2018 Times Educational Supplement (TES) FE College of the Year Award 2018;</w:t>
      </w:r>
    </w:p>
    <w:p w:rsidR="001641CE" w:rsidRPr="00DD0224" w:rsidRDefault="001641CE" w:rsidP="001641CE">
      <w:pPr>
        <w:pStyle w:val="ListParagraph"/>
        <w:numPr>
          <w:ilvl w:val="0"/>
          <w:numId w:val="12"/>
        </w:numPr>
        <w:rPr>
          <w:rFonts w:ascii="Arial" w:hAnsi="Arial" w:cs="Arial"/>
        </w:rPr>
      </w:pPr>
      <w:r w:rsidRPr="00DD0224">
        <w:rPr>
          <w:rFonts w:ascii="Arial" w:hAnsi="Arial" w:cs="Arial"/>
          <w:b/>
        </w:rPr>
        <w:t>Key challenge</w:t>
      </w:r>
      <w:r w:rsidR="007D213B">
        <w:rPr>
          <w:rFonts w:ascii="Arial" w:hAnsi="Arial" w:cs="Arial"/>
          <w:b/>
        </w:rPr>
        <w:t>s for the remainder of the year:</w:t>
      </w:r>
      <w:r w:rsidR="007D213B">
        <w:rPr>
          <w:rFonts w:ascii="Arial" w:hAnsi="Arial" w:cs="Arial"/>
          <w:b/>
        </w:rPr>
        <w:br/>
        <w:t xml:space="preserve">-  </w:t>
      </w:r>
      <w:r w:rsidR="007D213B">
        <w:rPr>
          <w:rFonts w:ascii="Arial" w:hAnsi="Arial" w:cs="Arial"/>
        </w:rPr>
        <w:t>Poor recruitment of apprentices and allied funding;</w:t>
      </w:r>
      <w:r w:rsidR="007D213B">
        <w:rPr>
          <w:rFonts w:ascii="Arial" w:hAnsi="Arial" w:cs="Arial"/>
        </w:rPr>
        <w:br/>
        <w:t>-  Managing and reducing expenditure wherever possible;</w:t>
      </w:r>
      <w:r w:rsidR="007D213B">
        <w:rPr>
          <w:rFonts w:ascii="Arial" w:hAnsi="Arial" w:cs="Arial"/>
        </w:rPr>
        <w:br/>
        <w:t>-  Grant and levy administration;</w:t>
      </w:r>
      <w:r w:rsidR="007D213B">
        <w:rPr>
          <w:rFonts w:ascii="Arial" w:hAnsi="Arial" w:cs="Arial"/>
        </w:rPr>
        <w:br/>
      </w:r>
      <w:r w:rsidR="007D213B">
        <w:rPr>
          <w:rFonts w:ascii="Arial" w:hAnsi="Arial" w:cs="Arial"/>
        </w:rPr>
        <w:lastRenderedPageBreak/>
        <w:t>-  Maintaining quality across all areas in a landscape of reducing funding;</w:t>
      </w:r>
      <w:r w:rsidR="007D213B">
        <w:rPr>
          <w:rFonts w:ascii="Arial" w:hAnsi="Arial" w:cs="Arial"/>
        </w:rPr>
        <w:br/>
        <w:t>-  GDPR.</w:t>
      </w:r>
      <w:r w:rsidRPr="00DD0224">
        <w:rPr>
          <w:rFonts w:ascii="Arial" w:hAnsi="Arial" w:cs="Arial"/>
        </w:rPr>
        <w:t xml:space="preserve"> </w:t>
      </w:r>
    </w:p>
    <w:p w:rsidR="00FB0A6F" w:rsidRPr="00DD0224" w:rsidRDefault="00743E92" w:rsidP="00743E92">
      <w:pPr>
        <w:ind w:left="720"/>
        <w:rPr>
          <w:rFonts w:ascii="Arial" w:hAnsi="Arial" w:cs="Arial"/>
          <w:sz w:val="22"/>
          <w:szCs w:val="22"/>
        </w:rPr>
      </w:pPr>
      <w:r w:rsidRPr="00DD0224">
        <w:rPr>
          <w:rFonts w:ascii="Arial" w:hAnsi="Arial" w:cs="Arial"/>
          <w:b/>
          <w:sz w:val="22"/>
          <w:szCs w:val="22"/>
        </w:rPr>
        <w:t>Members of the Board reviewed and noted the contents of the Principal’s Sprin</w:t>
      </w:r>
      <w:r w:rsidR="007D213B">
        <w:rPr>
          <w:rFonts w:ascii="Arial" w:hAnsi="Arial" w:cs="Arial"/>
          <w:b/>
          <w:sz w:val="22"/>
          <w:szCs w:val="22"/>
        </w:rPr>
        <w:t>g Term Report and formally endorsed the Risk Appetite Statement provided at Appendix 1 to the Report.</w:t>
      </w:r>
      <w:r w:rsidR="00F278DD" w:rsidRPr="00DD0224">
        <w:rPr>
          <w:rFonts w:ascii="Arial" w:hAnsi="Arial" w:cs="Arial"/>
          <w:sz w:val="22"/>
          <w:szCs w:val="22"/>
        </w:rPr>
        <w:br/>
      </w:r>
    </w:p>
    <w:p w:rsidR="009C4C91" w:rsidRPr="00DD0224" w:rsidRDefault="001641CE" w:rsidP="00FB0A6F">
      <w:pPr>
        <w:widowControl w:val="0"/>
        <w:rPr>
          <w:rFonts w:ascii="Arial" w:hAnsi="Arial" w:cs="Arial"/>
          <w:sz w:val="22"/>
          <w:szCs w:val="22"/>
        </w:rPr>
      </w:pPr>
      <w:r w:rsidRPr="00DD0224">
        <w:rPr>
          <w:rFonts w:ascii="Arial" w:hAnsi="Arial" w:cs="Arial"/>
          <w:b/>
          <w:sz w:val="22"/>
          <w:szCs w:val="22"/>
        </w:rPr>
        <w:t>14/18</w:t>
      </w:r>
      <w:r w:rsidR="009C4C91" w:rsidRPr="00DD0224">
        <w:rPr>
          <w:rFonts w:ascii="Arial" w:hAnsi="Arial" w:cs="Arial"/>
          <w:b/>
          <w:sz w:val="22"/>
          <w:szCs w:val="22"/>
        </w:rPr>
        <w:tab/>
        <w:t>Review of Progr</w:t>
      </w:r>
      <w:r w:rsidR="00923D3C" w:rsidRPr="00DD0224">
        <w:rPr>
          <w:rFonts w:ascii="Arial" w:hAnsi="Arial" w:cs="Arial"/>
          <w:b/>
          <w:sz w:val="22"/>
          <w:szCs w:val="22"/>
        </w:rPr>
        <w:t>ess a</w:t>
      </w:r>
      <w:r w:rsidR="007A6EB4" w:rsidRPr="00DD0224">
        <w:rPr>
          <w:rFonts w:ascii="Arial" w:hAnsi="Arial" w:cs="Arial"/>
          <w:b/>
          <w:sz w:val="22"/>
          <w:szCs w:val="22"/>
        </w:rPr>
        <w:t xml:space="preserve">gainst Strategic Priorities </w:t>
      </w:r>
      <w:r w:rsidRPr="00DD0224">
        <w:rPr>
          <w:rFonts w:ascii="Arial" w:hAnsi="Arial" w:cs="Arial"/>
          <w:b/>
          <w:sz w:val="22"/>
          <w:szCs w:val="22"/>
        </w:rPr>
        <w:t>2017/2018</w:t>
      </w:r>
      <w:r w:rsidR="009C4C91" w:rsidRPr="00DD0224">
        <w:rPr>
          <w:rFonts w:ascii="Arial" w:hAnsi="Arial" w:cs="Arial"/>
          <w:b/>
          <w:sz w:val="22"/>
          <w:szCs w:val="22"/>
        </w:rPr>
        <w:t xml:space="preserve"> </w:t>
      </w:r>
    </w:p>
    <w:p w:rsidR="009C4C91" w:rsidRPr="00DD0224" w:rsidRDefault="009C4C91" w:rsidP="00FB0A6F">
      <w:pPr>
        <w:widowControl w:val="0"/>
        <w:rPr>
          <w:rFonts w:ascii="Arial" w:hAnsi="Arial" w:cs="Arial"/>
          <w:sz w:val="22"/>
          <w:szCs w:val="22"/>
        </w:rPr>
      </w:pPr>
    </w:p>
    <w:p w:rsidR="0028229A" w:rsidRPr="00DD0224" w:rsidRDefault="00503F88" w:rsidP="00503F88">
      <w:pPr>
        <w:ind w:left="720"/>
        <w:rPr>
          <w:rFonts w:ascii="Arial" w:hAnsi="Arial" w:cs="Arial"/>
          <w:sz w:val="22"/>
          <w:szCs w:val="22"/>
        </w:rPr>
      </w:pPr>
      <w:r w:rsidRPr="00DD0224">
        <w:rPr>
          <w:rFonts w:ascii="Arial" w:hAnsi="Arial" w:cs="Arial"/>
          <w:sz w:val="22"/>
          <w:szCs w:val="22"/>
        </w:rPr>
        <w:t>Members of the Board received a paper which provided a progress re</w:t>
      </w:r>
      <w:r w:rsidR="00923D3C" w:rsidRPr="00DD0224">
        <w:rPr>
          <w:rFonts w:ascii="Arial" w:hAnsi="Arial" w:cs="Arial"/>
          <w:sz w:val="22"/>
          <w:szCs w:val="22"/>
        </w:rPr>
        <w:t>view of t</w:t>
      </w:r>
      <w:r w:rsidR="00F620B2">
        <w:rPr>
          <w:rFonts w:ascii="Arial" w:hAnsi="Arial" w:cs="Arial"/>
          <w:sz w:val="22"/>
          <w:szCs w:val="22"/>
        </w:rPr>
        <w:t>he Strategic Priorities for 2017/2018</w:t>
      </w:r>
      <w:r w:rsidRPr="00DD0224">
        <w:rPr>
          <w:rFonts w:ascii="Arial" w:hAnsi="Arial" w:cs="Arial"/>
          <w:sz w:val="22"/>
          <w:szCs w:val="22"/>
        </w:rPr>
        <w:t>.  The Principal spoke to the paper and</w:t>
      </w:r>
      <w:r w:rsidR="0028229A" w:rsidRPr="00DD0224">
        <w:rPr>
          <w:rFonts w:ascii="Arial" w:hAnsi="Arial" w:cs="Arial"/>
          <w:sz w:val="22"/>
          <w:szCs w:val="22"/>
        </w:rPr>
        <w:t xml:space="preserve"> highlighted the fact that there were 60 actions in total which had progressed as follows:  </w:t>
      </w:r>
    </w:p>
    <w:p w:rsidR="0028229A" w:rsidRPr="00DD0224" w:rsidRDefault="00E42FAA" w:rsidP="0028229A">
      <w:pPr>
        <w:pStyle w:val="ListParagraph"/>
        <w:numPr>
          <w:ilvl w:val="0"/>
          <w:numId w:val="10"/>
        </w:numPr>
        <w:rPr>
          <w:rFonts w:ascii="Arial" w:hAnsi="Arial" w:cs="Arial"/>
        </w:rPr>
      </w:pPr>
      <w:r w:rsidRPr="00DD0224">
        <w:rPr>
          <w:rFonts w:ascii="Arial" w:hAnsi="Arial" w:cs="Arial"/>
        </w:rPr>
        <w:t>50</w:t>
      </w:r>
      <w:r w:rsidR="0028229A" w:rsidRPr="00DD0224">
        <w:rPr>
          <w:rFonts w:ascii="Arial" w:hAnsi="Arial" w:cs="Arial"/>
        </w:rPr>
        <w:t>% completed;</w:t>
      </w:r>
    </w:p>
    <w:p w:rsidR="0028229A" w:rsidRPr="00DD0224" w:rsidRDefault="00E42FAA" w:rsidP="0028229A">
      <w:pPr>
        <w:pStyle w:val="ListParagraph"/>
        <w:numPr>
          <w:ilvl w:val="0"/>
          <w:numId w:val="10"/>
        </w:numPr>
        <w:rPr>
          <w:rFonts w:ascii="Arial" w:hAnsi="Arial" w:cs="Arial"/>
        </w:rPr>
      </w:pPr>
      <w:r w:rsidRPr="00DD0224">
        <w:rPr>
          <w:rFonts w:ascii="Arial" w:hAnsi="Arial" w:cs="Arial"/>
        </w:rPr>
        <w:t>38</w:t>
      </w:r>
      <w:r w:rsidR="0028229A" w:rsidRPr="00DD0224">
        <w:rPr>
          <w:rFonts w:ascii="Arial" w:hAnsi="Arial" w:cs="Arial"/>
        </w:rPr>
        <w:t>% substantive progress or KPI is ‘Good’;</w:t>
      </w:r>
    </w:p>
    <w:p w:rsidR="0028229A" w:rsidRPr="00DD0224" w:rsidRDefault="00E42FAA" w:rsidP="0028229A">
      <w:pPr>
        <w:pStyle w:val="ListParagraph"/>
        <w:numPr>
          <w:ilvl w:val="0"/>
          <w:numId w:val="10"/>
        </w:numPr>
        <w:rPr>
          <w:rFonts w:ascii="Arial" w:hAnsi="Arial" w:cs="Arial"/>
        </w:rPr>
      </w:pPr>
      <w:r w:rsidRPr="00DD0224">
        <w:rPr>
          <w:rFonts w:ascii="Arial" w:hAnsi="Arial" w:cs="Arial"/>
        </w:rPr>
        <w:t>12</w:t>
      </w:r>
      <w:r w:rsidR="0028229A" w:rsidRPr="00DD0224">
        <w:rPr>
          <w:rFonts w:ascii="Arial" w:hAnsi="Arial" w:cs="Arial"/>
        </w:rPr>
        <w:t>% limited progress or KPI ‘Requires improvement’.</w:t>
      </w:r>
    </w:p>
    <w:p w:rsidR="00503F88" w:rsidRPr="00DD0224" w:rsidRDefault="0028229A" w:rsidP="00503F88">
      <w:pPr>
        <w:ind w:left="720"/>
        <w:rPr>
          <w:rFonts w:ascii="Arial" w:hAnsi="Arial" w:cs="Arial"/>
          <w:sz w:val="22"/>
          <w:szCs w:val="22"/>
        </w:rPr>
      </w:pPr>
      <w:r w:rsidRPr="00DD0224">
        <w:rPr>
          <w:rFonts w:ascii="Arial" w:hAnsi="Arial" w:cs="Arial"/>
          <w:sz w:val="22"/>
          <w:szCs w:val="22"/>
        </w:rPr>
        <w:t>He</w:t>
      </w:r>
      <w:r w:rsidR="00503F88" w:rsidRPr="00DD0224">
        <w:rPr>
          <w:rFonts w:ascii="Arial" w:hAnsi="Arial" w:cs="Arial"/>
          <w:sz w:val="22"/>
          <w:szCs w:val="22"/>
        </w:rPr>
        <w:t xml:space="preserve"> referred members to the object</w:t>
      </w:r>
      <w:r w:rsidRPr="00DD0224">
        <w:rPr>
          <w:rFonts w:ascii="Arial" w:hAnsi="Arial" w:cs="Arial"/>
          <w:sz w:val="22"/>
          <w:szCs w:val="22"/>
        </w:rPr>
        <w:t xml:space="preserve">ives which had deteriorated </w:t>
      </w:r>
      <w:r w:rsidR="00503F88" w:rsidRPr="00DD0224">
        <w:rPr>
          <w:rFonts w:ascii="Arial" w:hAnsi="Arial" w:cs="Arial"/>
          <w:sz w:val="22"/>
          <w:szCs w:val="22"/>
        </w:rPr>
        <w:t>since the previous progress update and which related to:</w:t>
      </w:r>
    </w:p>
    <w:p w:rsidR="00503F88" w:rsidRPr="00DD0224" w:rsidRDefault="00503F88" w:rsidP="00503F88">
      <w:pPr>
        <w:ind w:left="720" w:hanging="720"/>
        <w:rPr>
          <w:rFonts w:ascii="Arial" w:hAnsi="Arial" w:cs="Arial"/>
          <w:sz w:val="22"/>
          <w:szCs w:val="22"/>
        </w:rPr>
      </w:pPr>
    </w:p>
    <w:p w:rsidR="00E42FAA" w:rsidRPr="00F620B2" w:rsidRDefault="00E42FAA" w:rsidP="0028229A">
      <w:pPr>
        <w:pStyle w:val="ListParagraph"/>
        <w:numPr>
          <w:ilvl w:val="0"/>
          <w:numId w:val="9"/>
        </w:numPr>
        <w:rPr>
          <w:rFonts w:ascii="Arial" w:hAnsi="Arial" w:cs="Arial"/>
        </w:rPr>
      </w:pPr>
      <w:r w:rsidRPr="00F620B2">
        <w:rPr>
          <w:rFonts w:ascii="Arial" w:hAnsi="Arial" w:cs="Arial"/>
        </w:rPr>
        <w:t>Stable finances:  Annual oper</w:t>
      </w:r>
      <w:r w:rsidR="00F620B2" w:rsidRPr="00F620B2">
        <w:rPr>
          <w:rFonts w:ascii="Arial" w:hAnsi="Arial" w:cs="Arial"/>
        </w:rPr>
        <w:t>ating surplus of 2% of turnover;</w:t>
      </w:r>
      <w:r w:rsidRPr="00F620B2">
        <w:rPr>
          <w:rFonts w:ascii="Arial" w:hAnsi="Arial" w:cs="Arial"/>
        </w:rPr>
        <w:t xml:space="preserve"> </w:t>
      </w:r>
    </w:p>
    <w:p w:rsidR="00E42FAA" w:rsidRPr="00F620B2" w:rsidRDefault="00E42FAA" w:rsidP="0028229A">
      <w:pPr>
        <w:pStyle w:val="ListParagraph"/>
        <w:numPr>
          <w:ilvl w:val="0"/>
          <w:numId w:val="9"/>
        </w:numPr>
        <w:rPr>
          <w:rFonts w:ascii="Arial" w:hAnsi="Arial" w:cs="Arial"/>
        </w:rPr>
      </w:pPr>
      <w:r w:rsidRPr="00F620B2">
        <w:rPr>
          <w:rFonts w:ascii="Arial" w:hAnsi="Arial" w:cs="Arial"/>
        </w:rPr>
        <w:t>To further narrow the achievement gap of ‘Children Looked After’ and those</w:t>
      </w:r>
      <w:r w:rsidR="00F620B2" w:rsidRPr="00F620B2">
        <w:rPr>
          <w:rFonts w:ascii="Arial" w:hAnsi="Arial" w:cs="Arial"/>
        </w:rPr>
        <w:t xml:space="preserve"> eligible for free school meals;</w:t>
      </w:r>
      <w:r w:rsidRPr="00F620B2">
        <w:rPr>
          <w:rFonts w:ascii="Arial" w:hAnsi="Arial" w:cs="Arial"/>
        </w:rPr>
        <w:t xml:space="preserve"> </w:t>
      </w:r>
    </w:p>
    <w:p w:rsidR="00E42FAA" w:rsidRPr="00F620B2" w:rsidRDefault="00E42FAA" w:rsidP="00F620B2">
      <w:pPr>
        <w:pStyle w:val="ListParagraph"/>
        <w:numPr>
          <w:ilvl w:val="0"/>
          <w:numId w:val="9"/>
        </w:numPr>
        <w:rPr>
          <w:rFonts w:ascii="Arial" w:hAnsi="Arial" w:cs="Arial"/>
        </w:rPr>
      </w:pPr>
      <w:r w:rsidRPr="00F620B2">
        <w:rPr>
          <w:rFonts w:ascii="Arial" w:hAnsi="Arial" w:cs="Arial"/>
        </w:rPr>
        <w:t>Impro</w:t>
      </w:r>
      <w:r w:rsidR="00F620B2" w:rsidRPr="00F620B2">
        <w:rPr>
          <w:rFonts w:ascii="Arial" w:hAnsi="Arial" w:cs="Arial"/>
        </w:rPr>
        <w:t>ved qualification success rates;</w:t>
      </w:r>
      <w:r w:rsidRPr="00F620B2">
        <w:rPr>
          <w:rFonts w:ascii="Arial" w:hAnsi="Arial" w:cs="Arial"/>
        </w:rPr>
        <w:t xml:space="preserve"> </w:t>
      </w:r>
    </w:p>
    <w:p w:rsidR="00E42FAA" w:rsidRPr="00F620B2" w:rsidRDefault="00E42FAA" w:rsidP="0028229A">
      <w:pPr>
        <w:pStyle w:val="ListParagraph"/>
        <w:numPr>
          <w:ilvl w:val="0"/>
          <w:numId w:val="9"/>
        </w:numPr>
        <w:rPr>
          <w:rFonts w:ascii="Arial" w:hAnsi="Arial" w:cs="Arial"/>
        </w:rPr>
      </w:pPr>
      <w:r w:rsidRPr="00F620B2">
        <w:rPr>
          <w:rFonts w:ascii="Arial" w:hAnsi="Arial" w:cs="Arial"/>
        </w:rPr>
        <w:t>Improve timely success rat</w:t>
      </w:r>
      <w:r w:rsidR="00F620B2" w:rsidRPr="00F620B2">
        <w:rPr>
          <w:rFonts w:ascii="Arial" w:hAnsi="Arial" w:cs="Arial"/>
        </w:rPr>
        <w:t>es on apprenticeship programmes;</w:t>
      </w:r>
    </w:p>
    <w:p w:rsidR="00503F88" w:rsidRPr="00DD0224" w:rsidRDefault="00503F88" w:rsidP="00503F88">
      <w:pPr>
        <w:ind w:left="720"/>
        <w:rPr>
          <w:rFonts w:ascii="Arial" w:hAnsi="Arial" w:cs="Arial"/>
          <w:b/>
          <w:sz w:val="22"/>
          <w:szCs w:val="22"/>
        </w:rPr>
      </w:pPr>
      <w:r w:rsidRPr="00DD0224">
        <w:rPr>
          <w:rFonts w:ascii="Arial" w:hAnsi="Arial" w:cs="Arial"/>
          <w:b/>
          <w:sz w:val="22"/>
          <w:szCs w:val="22"/>
        </w:rPr>
        <w:t xml:space="preserve">Members reviewed and noted the progress </w:t>
      </w:r>
      <w:r w:rsidR="00394D2C" w:rsidRPr="00DD0224">
        <w:rPr>
          <w:rFonts w:ascii="Arial" w:hAnsi="Arial" w:cs="Arial"/>
          <w:b/>
          <w:sz w:val="22"/>
          <w:szCs w:val="22"/>
        </w:rPr>
        <w:t>o</w:t>
      </w:r>
      <w:r w:rsidR="001641CE" w:rsidRPr="00DD0224">
        <w:rPr>
          <w:rFonts w:ascii="Arial" w:hAnsi="Arial" w:cs="Arial"/>
          <w:b/>
          <w:sz w:val="22"/>
          <w:szCs w:val="22"/>
        </w:rPr>
        <w:t>f the Strategic Objectives 2017/2018</w:t>
      </w:r>
      <w:r w:rsidRPr="00DD0224">
        <w:rPr>
          <w:rFonts w:ascii="Arial" w:hAnsi="Arial" w:cs="Arial"/>
          <w:b/>
          <w:sz w:val="22"/>
          <w:szCs w:val="22"/>
        </w:rPr>
        <w:t xml:space="preserve"> achieved to date.</w:t>
      </w:r>
    </w:p>
    <w:p w:rsidR="009C4C91" w:rsidRPr="00DD0224" w:rsidRDefault="009C4C91" w:rsidP="00FB0A6F">
      <w:pPr>
        <w:widowControl w:val="0"/>
        <w:rPr>
          <w:rFonts w:ascii="Arial" w:hAnsi="Arial" w:cs="Arial"/>
          <w:sz w:val="22"/>
          <w:szCs w:val="22"/>
        </w:rPr>
      </w:pPr>
    </w:p>
    <w:p w:rsidR="00966F6D" w:rsidRPr="00DD0224" w:rsidRDefault="00E42FAA" w:rsidP="00923D3C">
      <w:pPr>
        <w:widowControl w:val="0"/>
        <w:rPr>
          <w:rFonts w:ascii="Arial" w:hAnsi="Arial" w:cs="Arial"/>
          <w:sz w:val="22"/>
          <w:szCs w:val="22"/>
        </w:rPr>
      </w:pPr>
      <w:r w:rsidRPr="00DD0224">
        <w:rPr>
          <w:rFonts w:ascii="Arial" w:hAnsi="Arial" w:cs="Arial"/>
          <w:b/>
          <w:sz w:val="22"/>
          <w:szCs w:val="22"/>
        </w:rPr>
        <w:t>15/18</w:t>
      </w:r>
      <w:r w:rsidRPr="00DD0224">
        <w:rPr>
          <w:rFonts w:ascii="Arial" w:hAnsi="Arial" w:cs="Arial"/>
          <w:b/>
          <w:sz w:val="22"/>
          <w:szCs w:val="22"/>
        </w:rPr>
        <w:tab/>
        <w:t xml:space="preserve">Curriculum and Quality Update – Spring Term 2018 </w:t>
      </w:r>
    </w:p>
    <w:p w:rsidR="00E42FAA" w:rsidRPr="00DD0224" w:rsidRDefault="00E42FAA" w:rsidP="00923D3C">
      <w:pPr>
        <w:widowControl w:val="0"/>
        <w:rPr>
          <w:rFonts w:ascii="Arial" w:hAnsi="Arial" w:cs="Arial"/>
          <w:sz w:val="22"/>
          <w:szCs w:val="22"/>
        </w:rPr>
      </w:pPr>
    </w:p>
    <w:p w:rsidR="00E42FAA" w:rsidRDefault="00E42FAA" w:rsidP="00E42FAA">
      <w:pPr>
        <w:widowControl w:val="0"/>
        <w:ind w:left="720" w:hanging="720"/>
        <w:rPr>
          <w:rFonts w:ascii="Arial" w:hAnsi="Arial" w:cs="Arial"/>
          <w:sz w:val="22"/>
          <w:szCs w:val="22"/>
        </w:rPr>
      </w:pPr>
      <w:r w:rsidRPr="00DD0224">
        <w:rPr>
          <w:rFonts w:ascii="Arial" w:hAnsi="Arial" w:cs="Arial"/>
          <w:sz w:val="22"/>
          <w:szCs w:val="22"/>
        </w:rPr>
        <w:tab/>
        <w:t xml:space="preserve">Members of the Board received a paper which provided a Curriculum and Quality Update and which summarised the current progress of key areas.  The Deputy Principal spoke to the paper and </w:t>
      </w:r>
      <w:r w:rsidR="003364CC">
        <w:rPr>
          <w:rFonts w:ascii="Arial" w:hAnsi="Arial" w:cs="Arial"/>
          <w:sz w:val="22"/>
          <w:szCs w:val="22"/>
        </w:rPr>
        <w:t>drew the following to members’ attention:</w:t>
      </w:r>
    </w:p>
    <w:p w:rsidR="003364CC" w:rsidRDefault="003364CC" w:rsidP="003364CC">
      <w:pPr>
        <w:pStyle w:val="ListParagraph"/>
        <w:widowControl w:val="0"/>
        <w:numPr>
          <w:ilvl w:val="0"/>
          <w:numId w:val="15"/>
        </w:numPr>
        <w:rPr>
          <w:rFonts w:ascii="Arial" w:hAnsi="Arial" w:cs="Arial"/>
        </w:rPr>
      </w:pPr>
      <w:r>
        <w:rPr>
          <w:rFonts w:ascii="Arial" w:hAnsi="Arial" w:cs="Arial"/>
          <w:b/>
        </w:rPr>
        <w:t xml:space="preserve">Data monitoring </w:t>
      </w:r>
      <w:r>
        <w:rPr>
          <w:rFonts w:ascii="Arial" w:hAnsi="Arial" w:cs="Arial"/>
        </w:rPr>
        <w:t>– Data was monitored by the TSC&amp;Q Committee of the Corporation;</w:t>
      </w:r>
    </w:p>
    <w:p w:rsidR="003364CC" w:rsidRDefault="003364CC" w:rsidP="003364CC">
      <w:pPr>
        <w:pStyle w:val="ListParagraph"/>
        <w:widowControl w:val="0"/>
        <w:numPr>
          <w:ilvl w:val="0"/>
          <w:numId w:val="15"/>
        </w:numPr>
        <w:rPr>
          <w:rFonts w:ascii="Arial" w:hAnsi="Arial" w:cs="Arial"/>
        </w:rPr>
      </w:pPr>
      <w:r>
        <w:rPr>
          <w:rFonts w:ascii="Arial" w:hAnsi="Arial" w:cs="Arial"/>
          <w:b/>
        </w:rPr>
        <w:t xml:space="preserve">Work Experience </w:t>
      </w:r>
      <w:r>
        <w:rPr>
          <w:rFonts w:ascii="Arial" w:hAnsi="Arial" w:cs="Arial"/>
        </w:rPr>
        <w:t>– 80%-85% of students would complete work experience;</w:t>
      </w:r>
    </w:p>
    <w:p w:rsidR="003364CC" w:rsidRDefault="003364CC" w:rsidP="003364CC">
      <w:pPr>
        <w:pStyle w:val="ListParagraph"/>
        <w:widowControl w:val="0"/>
        <w:numPr>
          <w:ilvl w:val="0"/>
          <w:numId w:val="15"/>
        </w:numPr>
        <w:rPr>
          <w:rFonts w:ascii="Arial" w:hAnsi="Arial" w:cs="Arial"/>
        </w:rPr>
      </w:pPr>
      <w:r>
        <w:rPr>
          <w:rFonts w:ascii="Arial" w:hAnsi="Arial" w:cs="Arial"/>
          <w:b/>
        </w:rPr>
        <w:t xml:space="preserve">Apprenticeship recruitment </w:t>
      </w:r>
      <w:r>
        <w:rPr>
          <w:rFonts w:ascii="Arial" w:hAnsi="Arial" w:cs="Arial"/>
        </w:rPr>
        <w:t>– The Deputy Principal outlined the apprenticeship recruitment profile and the numbers due to commence at the College;</w:t>
      </w:r>
    </w:p>
    <w:p w:rsidR="003364CC" w:rsidRDefault="003364CC" w:rsidP="003364CC">
      <w:pPr>
        <w:pStyle w:val="ListParagraph"/>
        <w:widowControl w:val="0"/>
        <w:numPr>
          <w:ilvl w:val="0"/>
          <w:numId w:val="15"/>
        </w:numPr>
        <w:rPr>
          <w:rFonts w:ascii="Arial" w:hAnsi="Arial" w:cs="Arial"/>
        </w:rPr>
      </w:pPr>
      <w:r>
        <w:rPr>
          <w:rFonts w:ascii="Arial" w:hAnsi="Arial" w:cs="Arial"/>
          <w:b/>
        </w:rPr>
        <w:t xml:space="preserve">TEF Year 3 </w:t>
      </w:r>
      <w:r>
        <w:rPr>
          <w:rFonts w:ascii="Arial" w:hAnsi="Arial" w:cs="Arial"/>
        </w:rPr>
        <w:t>– Members were advised that the TEF Year 3 had now been written and submitted.  The Deputy Principal stated that the College hoped to be awarded a “TEF Bronze Award” the outcomes of which would be known in June 2018;</w:t>
      </w:r>
    </w:p>
    <w:p w:rsidR="003364CC" w:rsidRPr="00F620B2" w:rsidRDefault="003364CC" w:rsidP="003364CC">
      <w:pPr>
        <w:pStyle w:val="ListParagraph"/>
        <w:widowControl w:val="0"/>
        <w:numPr>
          <w:ilvl w:val="0"/>
          <w:numId w:val="15"/>
        </w:numPr>
        <w:rPr>
          <w:rFonts w:ascii="Arial" w:hAnsi="Arial" w:cs="Arial"/>
        </w:rPr>
      </w:pPr>
      <w:r>
        <w:rPr>
          <w:rFonts w:ascii="Arial" w:hAnsi="Arial" w:cs="Arial"/>
          <w:b/>
        </w:rPr>
        <w:t xml:space="preserve">HEFCE/OfS </w:t>
      </w:r>
      <w:r>
        <w:rPr>
          <w:rFonts w:ascii="Arial" w:hAnsi="Arial" w:cs="Arial"/>
        </w:rPr>
        <w:t>– Members noted that HEFCE ceased to exist at the beginning of April and would be replaced by the Office for Students from the 3</w:t>
      </w:r>
      <w:r w:rsidRPr="003364CC">
        <w:rPr>
          <w:rFonts w:ascii="Arial" w:hAnsi="Arial" w:cs="Arial"/>
          <w:vertAlign w:val="superscript"/>
        </w:rPr>
        <w:t>rd</w:t>
      </w:r>
      <w:r>
        <w:rPr>
          <w:rFonts w:ascii="Arial" w:hAnsi="Arial" w:cs="Arial"/>
        </w:rPr>
        <w:t xml:space="preserve"> April 2018.  The OfS would be the Government-approved regulatory and competition authority for the Higher Education Sector </w:t>
      </w:r>
      <w:r w:rsidRPr="00F620B2">
        <w:rPr>
          <w:rFonts w:ascii="Arial" w:hAnsi="Arial" w:cs="Arial"/>
        </w:rPr>
        <w:t>in England.</w:t>
      </w:r>
    </w:p>
    <w:p w:rsidR="00E42FAA" w:rsidRPr="00DD0224" w:rsidRDefault="00E42FAA" w:rsidP="00E42FAA">
      <w:pPr>
        <w:widowControl w:val="0"/>
        <w:ind w:left="720" w:hanging="720"/>
        <w:rPr>
          <w:rFonts w:ascii="Arial" w:hAnsi="Arial" w:cs="Arial"/>
          <w:b/>
          <w:sz w:val="22"/>
          <w:szCs w:val="22"/>
        </w:rPr>
      </w:pPr>
      <w:r w:rsidRPr="00DD0224">
        <w:rPr>
          <w:rFonts w:ascii="Arial" w:hAnsi="Arial" w:cs="Arial"/>
          <w:sz w:val="22"/>
          <w:szCs w:val="22"/>
        </w:rPr>
        <w:tab/>
      </w:r>
      <w:r w:rsidRPr="00DD0224">
        <w:rPr>
          <w:rFonts w:ascii="Arial" w:hAnsi="Arial" w:cs="Arial"/>
          <w:b/>
          <w:sz w:val="22"/>
          <w:szCs w:val="22"/>
        </w:rPr>
        <w:t>Members of the Board reviewed and noted the contents of the Curriculum and Q</w:t>
      </w:r>
      <w:r w:rsidR="00093C6B" w:rsidRPr="00DD0224">
        <w:rPr>
          <w:rFonts w:ascii="Arial" w:hAnsi="Arial" w:cs="Arial"/>
          <w:b/>
          <w:sz w:val="22"/>
          <w:szCs w:val="22"/>
        </w:rPr>
        <w:t>uality Update.</w:t>
      </w:r>
    </w:p>
    <w:p w:rsidR="00FE648C" w:rsidRPr="00F620B2" w:rsidRDefault="00FE648C" w:rsidP="005B192A">
      <w:pPr>
        <w:widowControl w:val="0"/>
        <w:ind w:left="720" w:hanging="720"/>
        <w:rPr>
          <w:rFonts w:ascii="Arial" w:hAnsi="Arial" w:cs="Arial"/>
          <w:b/>
          <w:sz w:val="16"/>
          <w:szCs w:val="16"/>
        </w:rPr>
      </w:pPr>
      <w:r w:rsidRPr="00F620B2">
        <w:rPr>
          <w:rFonts w:ascii="Arial" w:hAnsi="Arial" w:cs="Arial"/>
          <w:sz w:val="16"/>
          <w:szCs w:val="16"/>
        </w:rPr>
        <w:tab/>
      </w:r>
      <w:r w:rsidR="00AD1844" w:rsidRPr="00F620B2">
        <w:rPr>
          <w:rFonts w:ascii="Arial" w:hAnsi="Arial" w:cs="Arial"/>
          <w:sz w:val="16"/>
          <w:szCs w:val="16"/>
        </w:rPr>
        <w:t xml:space="preserve"> </w:t>
      </w:r>
    </w:p>
    <w:p w:rsidR="00C014FB" w:rsidRPr="00DD0224" w:rsidRDefault="00093C6B" w:rsidP="00923D3C">
      <w:pPr>
        <w:widowControl w:val="0"/>
        <w:rPr>
          <w:rFonts w:ascii="Arial" w:hAnsi="Arial" w:cs="Arial"/>
          <w:sz w:val="22"/>
          <w:szCs w:val="22"/>
        </w:rPr>
      </w:pPr>
      <w:r w:rsidRPr="00DD0224">
        <w:rPr>
          <w:rFonts w:ascii="Arial" w:hAnsi="Arial" w:cs="Arial"/>
          <w:b/>
          <w:sz w:val="22"/>
          <w:szCs w:val="22"/>
        </w:rPr>
        <w:t>16/18</w:t>
      </w:r>
      <w:r w:rsidR="00AD1844" w:rsidRPr="00DD0224">
        <w:rPr>
          <w:rFonts w:ascii="Arial" w:hAnsi="Arial" w:cs="Arial"/>
          <w:b/>
          <w:sz w:val="22"/>
          <w:szCs w:val="22"/>
        </w:rPr>
        <w:tab/>
        <w:t>Facts and Figures ‘Pocket Brief’</w:t>
      </w:r>
    </w:p>
    <w:p w:rsidR="00AD1844" w:rsidRPr="00F620B2" w:rsidRDefault="00AD1844" w:rsidP="00923D3C">
      <w:pPr>
        <w:widowControl w:val="0"/>
        <w:rPr>
          <w:rFonts w:ascii="Arial" w:hAnsi="Arial" w:cs="Arial"/>
          <w:sz w:val="16"/>
          <w:szCs w:val="16"/>
        </w:rPr>
      </w:pPr>
    </w:p>
    <w:p w:rsidR="00AD1844" w:rsidRPr="00DD0224" w:rsidRDefault="00AD1844" w:rsidP="00AD1844">
      <w:pPr>
        <w:widowControl w:val="0"/>
        <w:ind w:left="720" w:hanging="720"/>
        <w:rPr>
          <w:rFonts w:ascii="Arial" w:hAnsi="Arial" w:cs="Arial"/>
          <w:sz w:val="22"/>
          <w:szCs w:val="22"/>
        </w:rPr>
      </w:pPr>
      <w:r w:rsidRPr="00DD0224">
        <w:rPr>
          <w:rFonts w:ascii="Arial" w:hAnsi="Arial" w:cs="Arial"/>
          <w:sz w:val="22"/>
          <w:szCs w:val="22"/>
        </w:rPr>
        <w:tab/>
        <w:t>Members of the Board received the Facts and Figures ‘Pocket Brief’ which provided updated key performance data for the</w:t>
      </w:r>
      <w:r w:rsidR="00093C6B" w:rsidRPr="00DD0224">
        <w:rPr>
          <w:rFonts w:ascii="Arial" w:hAnsi="Arial" w:cs="Arial"/>
          <w:sz w:val="22"/>
          <w:szCs w:val="22"/>
        </w:rPr>
        <w:t xml:space="preserve"> Spring Term 2018</w:t>
      </w:r>
      <w:r w:rsidRPr="00DD0224">
        <w:rPr>
          <w:rFonts w:ascii="Arial" w:hAnsi="Arial" w:cs="Arial"/>
          <w:sz w:val="22"/>
          <w:szCs w:val="22"/>
        </w:rPr>
        <w:t xml:space="preserve"> which was reviewed and noted.</w:t>
      </w:r>
    </w:p>
    <w:p w:rsidR="00C820C6" w:rsidRPr="00DD0224" w:rsidRDefault="00093C6B" w:rsidP="00093C6B">
      <w:pPr>
        <w:widowControl w:val="0"/>
        <w:rPr>
          <w:rFonts w:ascii="Arial" w:hAnsi="Arial" w:cs="Arial"/>
          <w:sz w:val="22"/>
          <w:szCs w:val="22"/>
        </w:rPr>
      </w:pPr>
      <w:r w:rsidRPr="00DD0224">
        <w:rPr>
          <w:rFonts w:ascii="Arial" w:hAnsi="Arial" w:cs="Arial"/>
          <w:b/>
          <w:sz w:val="22"/>
          <w:szCs w:val="22"/>
        </w:rPr>
        <w:lastRenderedPageBreak/>
        <w:t>17/18</w:t>
      </w:r>
      <w:r w:rsidRPr="00DD0224">
        <w:rPr>
          <w:rFonts w:ascii="Arial" w:hAnsi="Arial" w:cs="Arial"/>
          <w:b/>
          <w:sz w:val="22"/>
          <w:szCs w:val="22"/>
        </w:rPr>
        <w:tab/>
        <w:t xml:space="preserve">Employer Engagement Strategy 2018-2020 </w:t>
      </w:r>
    </w:p>
    <w:p w:rsidR="00093C6B" w:rsidRPr="00DD0224" w:rsidRDefault="00093C6B" w:rsidP="00093C6B">
      <w:pPr>
        <w:widowControl w:val="0"/>
        <w:rPr>
          <w:rFonts w:ascii="Arial" w:hAnsi="Arial" w:cs="Arial"/>
          <w:sz w:val="22"/>
          <w:szCs w:val="22"/>
        </w:rPr>
      </w:pPr>
    </w:p>
    <w:p w:rsidR="008A69C2" w:rsidRPr="00DD0224" w:rsidRDefault="008A69C2" w:rsidP="008A69C2">
      <w:pPr>
        <w:pStyle w:val="Body1"/>
        <w:ind w:left="720"/>
        <w:rPr>
          <w:rFonts w:ascii="Arial" w:hAnsi="Arial" w:cs="Arial"/>
          <w:sz w:val="22"/>
          <w:szCs w:val="22"/>
        </w:rPr>
      </w:pPr>
      <w:r w:rsidRPr="00DD0224">
        <w:rPr>
          <w:rFonts w:ascii="Arial" w:hAnsi="Arial" w:cs="Arial"/>
          <w:sz w:val="22"/>
          <w:szCs w:val="22"/>
        </w:rPr>
        <w:t>Members of the Board received the Employer Engagement Strategy 2018-2020 which had been reviewed in detail and recommended by the Teaching, Students, Curriculum and Quality Committee.  The Deputy Principal spoke to the paper and advised members that the College aimed to provide education and training which met the needs of employers and addressed employment skills gaps across the Solent LEP area and beyond.  He went on to say that it was intended that the Strategy would support the continuous development and improvement of an education system that supported the vision of the Solent LEP and the unitary authorities of Portsmouth, Southampton and the local authorities of Fareham and Gosport to ensure that the region’s young people and adults could access high quality education to meet their needs and enable appropriate progression.</w:t>
      </w:r>
    </w:p>
    <w:p w:rsidR="008A69C2" w:rsidRPr="00DD0224" w:rsidRDefault="008A69C2" w:rsidP="008A69C2">
      <w:pPr>
        <w:pStyle w:val="Body1"/>
        <w:ind w:left="720"/>
        <w:rPr>
          <w:rFonts w:ascii="Arial" w:hAnsi="Arial" w:cs="Arial"/>
          <w:sz w:val="22"/>
          <w:szCs w:val="22"/>
        </w:rPr>
      </w:pPr>
    </w:p>
    <w:p w:rsidR="008A69C2" w:rsidRPr="00DD0224" w:rsidRDefault="008A69C2" w:rsidP="008A69C2">
      <w:pPr>
        <w:pStyle w:val="Body1"/>
        <w:ind w:left="720"/>
        <w:rPr>
          <w:rFonts w:ascii="Arial" w:hAnsi="Arial" w:cs="Arial"/>
          <w:b/>
          <w:sz w:val="22"/>
          <w:szCs w:val="22"/>
        </w:rPr>
      </w:pPr>
      <w:r w:rsidRPr="00DD0224">
        <w:rPr>
          <w:rFonts w:ascii="Arial" w:hAnsi="Arial" w:cs="Arial"/>
          <w:b/>
          <w:sz w:val="22"/>
          <w:szCs w:val="22"/>
        </w:rPr>
        <w:t>Members of the Board accepted the recommendation of the TSC&amp;Q Committee and formally approved the Employer Engagement Strategy 2018-2020.</w:t>
      </w:r>
    </w:p>
    <w:p w:rsidR="00093C6B" w:rsidRPr="00DD0224" w:rsidRDefault="00093C6B" w:rsidP="00093C6B">
      <w:pPr>
        <w:widowControl w:val="0"/>
        <w:rPr>
          <w:rFonts w:ascii="Arial" w:hAnsi="Arial" w:cs="Arial"/>
          <w:sz w:val="22"/>
          <w:szCs w:val="22"/>
        </w:rPr>
      </w:pPr>
    </w:p>
    <w:p w:rsidR="008A69C2" w:rsidRPr="00DD0224" w:rsidRDefault="008A69C2" w:rsidP="00093C6B">
      <w:pPr>
        <w:widowControl w:val="0"/>
        <w:rPr>
          <w:rFonts w:ascii="Arial" w:hAnsi="Arial" w:cs="Arial"/>
          <w:sz w:val="22"/>
          <w:szCs w:val="22"/>
        </w:rPr>
      </w:pPr>
      <w:r w:rsidRPr="00DD0224">
        <w:rPr>
          <w:rFonts w:ascii="Arial" w:hAnsi="Arial" w:cs="Arial"/>
          <w:b/>
          <w:sz w:val="22"/>
          <w:szCs w:val="22"/>
        </w:rPr>
        <w:t>18/18</w:t>
      </w:r>
      <w:r w:rsidRPr="00DD0224">
        <w:rPr>
          <w:rFonts w:ascii="Arial" w:hAnsi="Arial" w:cs="Arial"/>
          <w:b/>
          <w:sz w:val="22"/>
          <w:szCs w:val="22"/>
        </w:rPr>
        <w:tab/>
        <w:t>Advanced Level Strategy (Technical Baccalaureate)</w:t>
      </w:r>
    </w:p>
    <w:p w:rsidR="008A69C2" w:rsidRPr="00DD0224" w:rsidRDefault="008A69C2" w:rsidP="00093C6B">
      <w:pPr>
        <w:widowControl w:val="0"/>
        <w:rPr>
          <w:rFonts w:ascii="Arial" w:hAnsi="Arial" w:cs="Arial"/>
          <w:sz w:val="22"/>
          <w:szCs w:val="22"/>
        </w:rPr>
      </w:pPr>
    </w:p>
    <w:p w:rsidR="008A69C2" w:rsidRPr="00DD0224" w:rsidRDefault="008A69C2" w:rsidP="008A69C2">
      <w:pPr>
        <w:pStyle w:val="Body1"/>
        <w:ind w:left="720"/>
        <w:rPr>
          <w:rFonts w:ascii="Arial" w:hAnsi="Arial" w:cs="Arial"/>
          <w:sz w:val="22"/>
          <w:szCs w:val="22"/>
        </w:rPr>
      </w:pPr>
      <w:r w:rsidRPr="00DD0224">
        <w:rPr>
          <w:rFonts w:ascii="Arial" w:hAnsi="Arial" w:cs="Arial"/>
          <w:sz w:val="22"/>
          <w:szCs w:val="22"/>
        </w:rPr>
        <w:t>Members of the Board received the Advanced Level Strategy (Technical Baccalaureate) 2018/2019 which had been reviewed in detail and recommended by the Teaching, Students, Curriculum and Quality Committee.  The Deputy Principal spoke to the paper and advised members of the Board that the re-integration of STEM A-Level subjects had been designed to add breadth to the career and higher study choices of prospective students and to ensure the College remained a key stakeholder in the development of a highly qualified academic and professional local and national workforce.  It was acknowledged that this re-introduction would not dilute the current curriculum offer but would replace some poor performing courses in terms of recruitment and progression.</w:t>
      </w:r>
    </w:p>
    <w:p w:rsidR="008A69C2" w:rsidRPr="00DD0224" w:rsidRDefault="008A69C2" w:rsidP="008A69C2">
      <w:pPr>
        <w:pStyle w:val="Body1"/>
        <w:ind w:left="720"/>
        <w:rPr>
          <w:rFonts w:ascii="Arial" w:hAnsi="Arial" w:cs="Arial"/>
          <w:sz w:val="22"/>
          <w:szCs w:val="22"/>
        </w:rPr>
      </w:pPr>
    </w:p>
    <w:p w:rsidR="008A69C2" w:rsidRPr="00DD0224" w:rsidRDefault="008A69C2" w:rsidP="008A69C2">
      <w:pPr>
        <w:pStyle w:val="Body1"/>
        <w:ind w:left="720"/>
        <w:rPr>
          <w:rFonts w:ascii="Arial" w:hAnsi="Arial" w:cs="Arial"/>
          <w:b/>
          <w:sz w:val="22"/>
          <w:szCs w:val="22"/>
        </w:rPr>
      </w:pPr>
      <w:r w:rsidRPr="00DD0224">
        <w:rPr>
          <w:rFonts w:ascii="Arial" w:hAnsi="Arial" w:cs="Arial"/>
          <w:b/>
          <w:sz w:val="22"/>
          <w:szCs w:val="22"/>
        </w:rPr>
        <w:t>Members of the Board formally accepted the recommendation of the TSC&amp;Q Committee and formally approved the Advanced Level Strategy (Technical Baccalaureate) 2018/2019.</w:t>
      </w:r>
    </w:p>
    <w:p w:rsidR="008A69C2" w:rsidRPr="00DD0224" w:rsidRDefault="008A69C2" w:rsidP="00093C6B">
      <w:pPr>
        <w:widowControl w:val="0"/>
        <w:rPr>
          <w:rFonts w:ascii="Arial" w:hAnsi="Arial" w:cs="Arial"/>
          <w:sz w:val="22"/>
          <w:szCs w:val="22"/>
        </w:rPr>
      </w:pPr>
    </w:p>
    <w:p w:rsidR="00143280" w:rsidRPr="00DD0224" w:rsidRDefault="008A69C2" w:rsidP="00FB0A6F">
      <w:pPr>
        <w:widowControl w:val="0"/>
        <w:rPr>
          <w:rFonts w:ascii="Arial" w:hAnsi="Arial" w:cs="Arial"/>
          <w:sz w:val="22"/>
          <w:szCs w:val="22"/>
        </w:rPr>
      </w:pPr>
      <w:r w:rsidRPr="00DD0224">
        <w:rPr>
          <w:rFonts w:ascii="Arial" w:hAnsi="Arial" w:cs="Arial"/>
          <w:b/>
          <w:sz w:val="22"/>
          <w:szCs w:val="22"/>
        </w:rPr>
        <w:t>19/18</w:t>
      </w:r>
      <w:r w:rsidR="00143280" w:rsidRPr="00DD0224">
        <w:rPr>
          <w:rFonts w:ascii="Arial" w:hAnsi="Arial" w:cs="Arial"/>
          <w:b/>
          <w:sz w:val="22"/>
          <w:szCs w:val="22"/>
        </w:rPr>
        <w:tab/>
        <w:t xml:space="preserve">Management Accounts at </w:t>
      </w:r>
      <w:r w:rsidR="00C31C7F" w:rsidRPr="00DD0224">
        <w:rPr>
          <w:rFonts w:ascii="Arial" w:hAnsi="Arial" w:cs="Arial"/>
          <w:b/>
          <w:sz w:val="22"/>
          <w:szCs w:val="22"/>
        </w:rPr>
        <w:t>28</w:t>
      </w:r>
      <w:r w:rsidR="00C31C7F" w:rsidRPr="00DD0224">
        <w:rPr>
          <w:rFonts w:ascii="Arial" w:hAnsi="Arial" w:cs="Arial"/>
          <w:b/>
          <w:sz w:val="22"/>
          <w:szCs w:val="22"/>
          <w:vertAlign w:val="superscript"/>
        </w:rPr>
        <w:t>th</w:t>
      </w:r>
      <w:r w:rsidRPr="00DD0224">
        <w:rPr>
          <w:rFonts w:ascii="Arial" w:hAnsi="Arial" w:cs="Arial"/>
          <w:b/>
          <w:sz w:val="22"/>
          <w:szCs w:val="22"/>
        </w:rPr>
        <w:t xml:space="preserve"> February 2018</w:t>
      </w:r>
      <w:r w:rsidR="00143280" w:rsidRPr="00DD0224">
        <w:rPr>
          <w:rFonts w:ascii="Arial" w:hAnsi="Arial" w:cs="Arial"/>
          <w:b/>
          <w:sz w:val="22"/>
          <w:szCs w:val="22"/>
        </w:rPr>
        <w:t xml:space="preserve"> </w:t>
      </w:r>
    </w:p>
    <w:p w:rsidR="00143280" w:rsidRPr="00DD0224" w:rsidRDefault="00143280" w:rsidP="00FB0A6F">
      <w:pPr>
        <w:widowControl w:val="0"/>
        <w:rPr>
          <w:rFonts w:ascii="Arial" w:hAnsi="Arial" w:cs="Arial"/>
          <w:sz w:val="22"/>
          <w:szCs w:val="22"/>
        </w:rPr>
      </w:pPr>
    </w:p>
    <w:p w:rsidR="00BB26F1" w:rsidRPr="00DD0224" w:rsidRDefault="00143280" w:rsidP="00D8092A">
      <w:pPr>
        <w:ind w:left="720"/>
        <w:rPr>
          <w:rFonts w:ascii="Arial" w:hAnsi="Arial" w:cs="Arial"/>
          <w:sz w:val="22"/>
          <w:szCs w:val="22"/>
        </w:rPr>
      </w:pPr>
      <w:r w:rsidRPr="00DD0224">
        <w:rPr>
          <w:rFonts w:ascii="Arial" w:hAnsi="Arial" w:cs="Arial"/>
          <w:sz w:val="22"/>
          <w:szCs w:val="22"/>
        </w:rPr>
        <w:t>Members of the Board received a confidential paper on the Manag</w:t>
      </w:r>
      <w:r w:rsidR="00EE57CC" w:rsidRPr="00DD0224">
        <w:rPr>
          <w:rFonts w:ascii="Arial" w:hAnsi="Arial" w:cs="Arial"/>
          <w:sz w:val="22"/>
          <w:szCs w:val="22"/>
        </w:rPr>
        <w:t xml:space="preserve">ement </w:t>
      </w:r>
      <w:r w:rsidR="008A69C2" w:rsidRPr="00DD0224">
        <w:rPr>
          <w:rFonts w:ascii="Arial" w:hAnsi="Arial" w:cs="Arial"/>
          <w:sz w:val="22"/>
          <w:szCs w:val="22"/>
        </w:rPr>
        <w:t>Accounts for February 2018</w:t>
      </w:r>
      <w:r w:rsidR="005117C8" w:rsidRPr="00DD0224">
        <w:rPr>
          <w:rFonts w:ascii="Arial" w:hAnsi="Arial" w:cs="Arial"/>
          <w:sz w:val="22"/>
          <w:szCs w:val="22"/>
        </w:rPr>
        <w:t>.</w:t>
      </w:r>
      <w:r w:rsidR="00367EE7" w:rsidRPr="00DD0224">
        <w:rPr>
          <w:rFonts w:ascii="Arial" w:hAnsi="Arial" w:cs="Arial"/>
          <w:sz w:val="22"/>
          <w:szCs w:val="22"/>
        </w:rPr>
        <w:t xml:space="preserve">  Due to the confidential nature of the contents of the paper and the related discussions, this item is recorded as a separate confidential minute for Governors only.</w:t>
      </w:r>
    </w:p>
    <w:p w:rsidR="00143280" w:rsidRPr="00DD0224" w:rsidRDefault="00143280" w:rsidP="00C014FB">
      <w:pPr>
        <w:widowControl w:val="0"/>
        <w:rPr>
          <w:rFonts w:ascii="Arial" w:hAnsi="Arial" w:cs="Arial"/>
          <w:sz w:val="22"/>
          <w:szCs w:val="22"/>
        </w:rPr>
      </w:pPr>
    </w:p>
    <w:p w:rsidR="00143280" w:rsidRPr="00DD0224" w:rsidRDefault="008A69C2" w:rsidP="00FB0A6F">
      <w:pPr>
        <w:widowControl w:val="0"/>
        <w:rPr>
          <w:rFonts w:ascii="Arial" w:hAnsi="Arial" w:cs="Arial"/>
          <w:sz w:val="22"/>
          <w:szCs w:val="22"/>
        </w:rPr>
      </w:pPr>
      <w:r w:rsidRPr="00DD0224">
        <w:rPr>
          <w:rFonts w:ascii="Arial" w:hAnsi="Arial" w:cs="Arial"/>
          <w:b/>
          <w:sz w:val="22"/>
          <w:szCs w:val="22"/>
        </w:rPr>
        <w:t>20/18</w:t>
      </w:r>
      <w:r w:rsidR="00143280" w:rsidRPr="00DD0224">
        <w:rPr>
          <w:rFonts w:ascii="Arial" w:hAnsi="Arial" w:cs="Arial"/>
          <w:b/>
          <w:sz w:val="22"/>
          <w:szCs w:val="22"/>
        </w:rPr>
        <w:tab/>
      </w:r>
      <w:r w:rsidRPr="00DD0224">
        <w:rPr>
          <w:rFonts w:ascii="Arial" w:hAnsi="Arial" w:cs="Arial"/>
          <w:b/>
          <w:sz w:val="22"/>
          <w:szCs w:val="22"/>
        </w:rPr>
        <w:t>Outline Budget Strategy for 2018/2019 and 2019</w:t>
      </w:r>
      <w:r w:rsidR="00C31C7F" w:rsidRPr="00DD0224">
        <w:rPr>
          <w:rFonts w:ascii="Arial" w:hAnsi="Arial" w:cs="Arial"/>
          <w:b/>
          <w:sz w:val="22"/>
          <w:szCs w:val="22"/>
        </w:rPr>
        <w:t>/20</w:t>
      </w:r>
      <w:r w:rsidRPr="00DD0224">
        <w:rPr>
          <w:rFonts w:ascii="Arial" w:hAnsi="Arial" w:cs="Arial"/>
          <w:b/>
          <w:sz w:val="22"/>
          <w:szCs w:val="22"/>
        </w:rPr>
        <w:t>20</w:t>
      </w:r>
    </w:p>
    <w:p w:rsidR="00323F1A" w:rsidRPr="00DD0224" w:rsidRDefault="00323F1A" w:rsidP="00323F1A">
      <w:pPr>
        <w:widowControl w:val="0"/>
        <w:ind w:firstLine="720"/>
        <w:rPr>
          <w:rFonts w:ascii="Arial" w:hAnsi="Arial" w:cs="Arial"/>
          <w:sz w:val="22"/>
          <w:szCs w:val="22"/>
        </w:rPr>
      </w:pPr>
    </w:p>
    <w:p w:rsidR="00323F1A" w:rsidRPr="00DD0224" w:rsidRDefault="000E7141" w:rsidP="00323F1A">
      <w:pPr>
        <w:widowControl w:val="0"/>
        <w:ind w:left="720"/>
        <w:rPr>
          <w:rFonts w:ascii="Arial" w:hAnsi="Arial" w:cs="Arial"/>
          <w:sz w:val="22"/>
          <w:szCs w:val="22"/>
        </w:rPr>
      </w:pPr>
      <w:r w:rsidRPr="00DD0224">
        <w:rPr>
          <w:rFonts w:ascii="Arial" w:hAnsi="Arial" w:cs="Arial"/>
          <w:sz w:val="22"/>
          <w:szCs w:val="22"/>
        </w:rPr>
        <w:t>Members of the Board received a</w:t>
      </w:r>
      <w:r w:rsidR="00143280" w:rsidRPr="00DD0224">
        <w:rPr>
          <w:rFonts w:ascii="Arial" w:hAnsi="Arial" w:cs="Arial"/>
          <w:sz w:val="22"/>
          <w:szCs w:val="22"/>
        </w:rPr>
        <w:t xml:space="preserve"> confidential paper on </w:t>
      </w:r>
      <w:r w:rsidR="00C31C7F" w:rsidRPr="00DD0224">
        <w:rPr>
          <w:rFonts w:ascii="Arial" w:hAnsi="Arial" w:cs="Arial"/>
          <w:sz w:val="22"/>
          <w:szCs w:val="22"/>
        </w:rPr>
        <w:t xml:space="preserve">the </w:t>
      </w:r>
      <w:r w:rsidR="008A69C2" w:rsidRPr="00DD0224">
        <w:rPr>
          <w:rFonts w:ascii="Arial" w:hAnsi="Arial" w:cs="Arial"/>
          <w:sz w:val="22"/>
          <w:szCs w:val="22"/>
        </w:rPr>
        <w:t>Outline Budget Strategy for 2018/2019 and 2019/2020</w:t>
      </w:r>
      <w:r w:rsidR="00143280" w:rsidRPr="00DD0224">
        <w:rPr>
          <w:rFonts w:ascii="Arial" w:hAnsi="Arial" w:cs="Arial"/>
          <w:sz w:val="22"/>
          <w:szCs w:val="22"/>
        </w:rPr>
        <w:t>.</w:t>
      </w:r>
      <w:r w:rsidR="00323F1A" w:rsidRPr="00DD0224">
        <w:rPr>
          <w:rFonts w:ascii="Arial" w:hAnsi="Arial" w:cs="Arial"/>
          <w:sz w:val="22"/>
          <w:szCs w:val="22"/>
        </w:rPr>
        <w:t xml:space="preserve">  Due to the confidential nature of the contents of the paper and the related discussions, this item is recorded as a separate confidential minute for Governors only.</w:t>
      </w:r>
    </w:p>
    <w:p w:rsidR="002B3C98" w:rsidRDefault="002B3C98" w:rsidP="00FB0A6F">
      <w:pPr>
        <w:widowControl w:val="0"/>
        <w:rPr>
          <w:rFonts w:ascii="Arial" w:hAnsi="Arial" w:cs="Arial"/>
          <w:i/>
          <w:sz w:val="22"/>
          <w:szCs w:val="22"/>
        </w:rPr>
      </w:pPr>
    </w:p>
    <w:p w:rsidR="00143280" w:rsidRPr="002B3C98" w:rsidRDefault="002B3C98" w:rsidP="00FB0A6F">
      <w:pPr>
        <w:widowControl w:val="0"/>
        <w:rPr>
          <w:rFonts w:ascii="Arial" w:hAnsi="Arial" w:cs="Arial"/>
          <w:i/>
          <w:sz w:val="20"/>
          <w:szCs w:val="20"/>
        </w:rPr>
      </w:pPr>
      <w:r w:rsidRPr="002B3C98">
        <w:rPr>
          <w:rFonts w:ascii="Arial" w:hAnsi="Arial" w:cs="Arial"/>
          <w:i/>
          <w:sz w:val="20"/>
          <w:szCs w:val="20"/>
        </w:rPr>
        <w:t>Miss Ross-Barton left the meeting during this item (18.36hrs)</w:t>
      </w:r>
    </w:p>
    <w:p w:rsidR="002B3C98" w:rsidRPr="00DD0224" w:rsidRDefault="002B3C98" w:rsidP="00FB0A6F">
      <w:pPr>
        <w:widowControl w:val="0"/>
        <w:rPr>
          <w:rFonts w:ascii="Arial" w:hAnsi="Arial" w:cs="Arial"/>
          <w:sz w:val="22"/>
          <w:szCs w:val="22"/>
        </w:rPr>
      </w:pPr>
    </w:p>
    <w:p w:rsidR="00CC71CF" w:rsidRDefault="008248C6" w:rsidP="008248C6">
      <w:pPr>
        <w:widowControl w:val="0"/>
        <w:ind w:left="720" w:hanging="720"/>
        <w:rPr>
          <w:rFonts w:ascii="Arial" w:hAnsi="Arial" w:cs="Arial"/>
          <w:b/>
          <w:sz w:val="22"/>
          <w:szCs w:val="22"/>
        </w:rPr>
      </w:pPr>
      <w:r w:rsidRPr="00DD0224">
        <w:rPr>
          <w:rFonts w:ascii="Arial" w:hAnsi="Arial" w:cs="Arial"/>
          <w:b/>
          <w:sz w:val="22"/>
          <w:szCs w:val="22"/>
        </w:rPr>
        <w:t>21/18</w:t>
      </w:r>
      <w:r w:rsidR="00BB26F1" w:rsidRPr="00DD0224">
        <w:rPr>
          <w:rFonts w:ascii="Arial" w:hAnsi="Arial" w:cs="Arial"/>
          <w:b/>
          <w:sz w:val="22"/>
          <w:szCs w:val="22"/>
        </w:rPr>
        <w:tab/>
      </w:r>
      <w:r w:rsidRPr="00DD0224">
        <w:rPr>
          <w:rFonts w:ascii="Arial" w:hAnsi="Arial" w:cs="Arial"/>
          <w:b/>
          <w:sz w:val="22"/>
          <w:szCs w:val="22"/>
        </w:rPr>
        <w:t>IT Strategy Update – February 2018</w:t>
      </w:r>
    </w:p>
    <w:p w:rsidR="00DD0224" w:rsidRPr="00DD0224" w:rsidRDefault="00DD0224" w:rsidP="008248C6">
      <w:pPr>
        <w:widowControl w:val="0"/>
        <w:ind w:left="720" w:hanging="720"/>
        <w:rPr>
          <w:rFonts w:ascii="Arial" w:hAnsi="Arial" w:cs="Arial"/>
          <w:bCs/>
          <w:sz w:val="22"/>
          <w:szCs w:val="22"/>
        </w:rPr>
      </w:pPr>
    </w:p>
    <w:p w:rsidR="00DD0224" w:rsidRDefault="00DD0224" w:rsidP="00DD0224">
      <w:pPr>
        <w:ind w:left="720"/>
        <w:rPr>
          <w:rFonts w:ascii="Arial" w:hAnsi="Arial" w:cs="Arial"/>
          <w:bCs/>
          <w:sz w:val="22"/>
          <w:szCs w:val="22"/>
        </w:rPr>
      </w:pPr>
      <w:r>
        <w:rPr>
          <w:rFonts w:ascii="Arial" w:hAnsi="Arial" w:cs="Arial"/>
          <w:bCs/>
          <w:sz w:val="22"/>
          <w:szCs w:val="22"/>
        </w:rPr>
        <w:t>Members of the Board</w:t>
      </w:r>
      <w:r w:rsidRPr="00DD0224">
        <w:rPr>
          <w:rFonts w:ascii="Arial" w:hAnsi="Arial" w:cs="Arial"/>
          <w:bCs/>
          <w:sz w:val="22"/>
          <w:szCs w:val="22"/>
        </w:rPr>
        <w:t xml:space="preserve"> received a paper on the IT Strategy Update:  February 2018.</w:t>
      </w:r>
      <w:r>
        <w:rPr>
          <w:rFonts w:ascii="Arial" w:hAnsi="Arial" w:cs="Arial"/>
          <w:bCs/>
          <w:sz w:val="22"/>
          <w:szCs w:val="22"/>
        </w:rPr>
        <w:t xml:space="preserve">  Members reviewed the paper which provided the Board</w:t>
      </w:r>
      <w:r w:rsidRPr="00DD0224">
        <w:rPr>
          <w:rFonts w:ascii="Arial" w:hAnsi="Arial" w:cs="Arial"/>
          <w:bCs/>
          <w:sz w:val="22"/>
          <w:szCs w:val="22"/>
        </w:rPr>
        <w:t xml:space="preserve"> with an update on the three different priorities which had been split for each year of the Strategy, namely:</w:t>
      </w:r>
    </w:p>
    <w:p w:rsidR="002B3C98" w:rsidRPr="00DD0224" w:rsidRDefault="002B3C98" w:rsidP="00DD0224">
      <w:pPr>
        <w:ind w:left="720"/>
        <w:rPr>
          <w:rFonts w:ascii="Arial" w:hAnsi="Arial" w:cs="Arial"/>
          <w:bCs/>
          <w:sz w:val="22"/>
          <w:szCs w:val="22"/>
        </w:rPr>
      </w:pPr>
    </w:p>
    <w:p w:rsidR="00DD0224" w:rsidRPr="00DD0224" w:rsidRDefault="00DD0224" w:rsidP="00DD0224">
      <w:pPr>
        <w:pStyle w:val="ListParagraph"/>
        <w:widowControl w:val="0"/>
        <w:numPr>
          <w:ilvl w:val="0"/>
          <w:numId w:val="13"/>
        </w:numPr>
        <w:suppressAutoHyphens/>
        <w:autoSpaceDE w:val="0"/>
        <w:spacing w:after="0" w:afterAutospacing="0"/>
        <w:rPr>
          <w:rFonts w:ascii="Arial" w:hAnsi="Arial" w:cs="Arial"/>
          <w:bCs/>
        </w:rPr>
      </w:pPr>
      <w:r w:rsidRPr="00DD0224">
        <w:rPr>
          <w:rFonts w:ascii="Arial" w:hAnsi="Arial" w:cs="Arial"/>
          <w:b/>
          <w:bCs/>
        </w:rPr>
        <w:lastRenderedPageBreak/>
        <w:t>Year 1.  Stabilisation</w:t>
      </w:r>
      <w:r w:rsidRPr="00DD0224">
        <w:rPr>
          <w:rFonts w:ascii="Arial" w:hAnsi="Arial" w:cs="Arial"/>
          <w:bCs/>
        </w:rPr>
        <w:t xml:space="preserve"> – Members reviewed and noted the Year One strategy goals which had been achieved and which included:</w:t>
      </w:r>
      <w:r w:rsidRPr="00DD0224">
        <w:rPr>
          <w:rFonts w:ascii="Arial" w:hAnsi="Arial" w:cs="Arial"/>
          <w:bCs/>
        </w:rPr>
        <w:br/>
        <w:t>-  Team restructure;</w:t>
      </w:r>
      <w:r w:rsidRPr="00DD0224">
        <w:rPr>
          <w:rFonts w:ascii="Arial" w:hAnsi="Arial" w:cs="Arial"/>
          <w:bCs/>
        </w:rPr>
        <w:br/>
        <w:t>-  Software upgrades;</w:t>
      </w:r>
      <w:r w:rsidRPr="00DD0224">
        <w:rPr>
          <w:rFonts w:ascii="Arial" w:hAnsi="Arial" w:cs="Arial"/>
          <w:bCs/>
        </w:rPr>
        <w:br/>
        <w:t>-  System infrastructure analysis;</w:t>
      </w:r>
      <w:r w:rsidRPr="00DD0224">
        <w:rPr>
          <w:rFonts w:ascii="Arial" w:hAnsi="Arial" w:cs="Arial"/>
          <w:bCs/>
        </w:rPr>
        <w:br/>
        <w:t>-  Re-alignment of multi-site infrastructure and the DRP being redesigned;</w:t>
      </w:r>
      <w:r w:rsidRPr="00DD0224">
        <w:rPr>
          <w:rFonts w:ascii="Arial" w:hAnsi="Arial" w:cs="Arial"/>
          <w:bCs/>
        </w:rPr>
        <w:br/>
        <w:t>-  Computer replacement.</w:t>
      </w:r>
    </w:p>
    <w:p w:rsidR="00DD0224" w:rsidRPr="00DD0224" w:rsidRDefault="00DD0224" w:rsidP="00DD0224">
      <w:pPr>
        <w:pStyle w:val="ListParagraph"/>
        <w:widowControl w:val="0"/>
        <w:numPr>
          <w:ilvl w:val="0"/>
          <w:numId w:val="13"/>
        </w:numPr>
        <w:suppressAutoHyphens/>
        <w:autoSpaceDE w:val="0"/>
        <w:spacing w:after="0" w:afterAutospacing="0"/>
        <w:rPr>
          <w:rFonts w:ascii="Arial" w:hAnsi="Arial" w:cs="Arial"/>
          <w:bCs/>
        </w:rPr>
      </w:pPr>
      <w:r w:rsidRPr="00DD0224">
        <w:rPr>
          <w:rFonts w:ascii="Arial" w:hAnsi="Arial" w:cs="Arial"/>
          <w:b/>
          <w:bCs/>
        </w:rPr>
        <w:t>Year 2</w:t>
      </w:r>
      <w:r w:rsidRPr="00DD0224">
        <w:rPr>
          <w:rFonts w:ascii="Arial" w:hAnsi="Arial" w:cs="Arial"/>
          <w:bCs/>
        </w:rPr>
        <w:t xml:space="preserve">:  </w:t>
      </w:r>
      <w:r w:rsidRPr="00DD0224">
        <w:rPr>
          <w:rFonts w:ascii="Arial" w:hAnsi="Arial" w:cs="Arial"/>
          <w:b/>
          <w:bCs/>
        </w:rPr>
        <w:t>Standardisation</w:t>
      </w:r>
      <w:r w:rsidRPr="00DD0224">
        <w:rPr>
          <w:rFonts w:ascii="Arial" w:hAnsi="Arial" w:cs="Arial"/>
          <w:bCs/>
        </w:rPr>
        <w:t xml:space="preserve"> – Members noted the Year Two Strategy goals which included:</w:t>
      </w:r>
      <w:r w:rsidRPr="00DD0224">
        <w:rPr>
          <w:rFonts w:ascii="Arial" w:hAnsi="Arial" w:cs="Arial"/>
          <w:bCs/>
        </w:rPr>
        <w:br/>
        <w:t>-  Replacement of College printing solution</w:t>
      </w:r>
      <w:r w:rsidRPr="00DD0224">
        <w:rPr>
          <w:rFonts w:ascii="Arial" w:hAnsi="Arial" w:cs="Arial"/>
          <w:bCs/>
        </w:rPr>
        <w:br/>
        <w:t>-  Data and security compliance;</w:t>
      </w:r>
      <w:r w:rsidRPr="00DD0224">
        <w:rPr>
          <w:rFonts w:ascii="Arial" w:hAnsi="Arial" w:cs="Arial"/>
          <w:bCs/>
        </w:rPr>
        <w:br/>
        <w:t>-  Wireless upgrade;</w:t>
      </w:r>
      <w:r w:rsidRPr="00DD0224">
        <w:rPr>
          <w:rFonts w:ascii="Arial" w:hAnsi="Arial" w:cs="Arial"/>
          <w:bCs/>
        </w:rPr>
        <w:br/>
        <w:t>-  Disaster recover redesign;</w:t>
      </w:r>
      <w:r w:rsidRPr="00DD0224">
        <w:rPr>
          <w:rFonts w:ascii="Arial" w:hAnsi="Arial" w:cs="Arial"/>
          <w:bCs/>
        </w:rPr>
        <w:br/>
        <w:t>-  Computer replacement.</w:t>
      </w:r>
    </w:p>
    <w:p w:rsidR="00DD0224" w:rsidRPr="00DD0224" w:rsidRDefault="00DD0224" w:rsidP="00DD0224">
      <w:pPr>
        <w:pStyle w:val="ListParagraph"/>
        <w:widowControl w:val="0"/>
        <w:numPr>
          <w:ilvl w:val="0"/>
          <w:numId w:val="13"/>
        </w:numPr>
        <w:suppressAutoHyphens/>
        <w:autoSpaceDE w:val="0"/>
        <w:spacing w:after="0" w:afterAutospacing="0"/>
        <w:rPr>
          <w:rFonts w:ascii="Arial" w:hAnsi="Arial" w:cs="Arial"/>
          <w:bCs/>
        </w:rPr>
      </w:pPr>
      <w:r w:rsidRPr="00DD0224">
        <w:rPr>
          <w:rFonts w:ascii="Arial" w:hAnsi="Arial" w:cs="Arial"/>
          <w:b/>
          <w:bCs/>
        </w:rPr>
        <w:t>Year 3</w:t>
      </w:r>
      <w:r w:rsidRPr="00DD0224">
        <w:rPr>
          <w:rFonts w:ascii="Arial" w:hAnsi="Arial" w:cs="Arial"/>
          <w:bCs/>
        </w:rPr>
        <w:t xml:space="preserve">:  </w:t>
      </w:r>
      <w:r w:rsidRPr="00DD0224">
        <w:rPr>
          <w:rFonts w:ascii="Arial" w:hAnsi="Arial" w:cs="Arial"/>
          <w:b/>
          <w:bCs/>
        </w:rPr>
        <w:t>Growth and Advancement</w:t>
      </w:r>
      <w:r w:rsidRPr="00DD0224">
        <w:rPr>
          <w:rFonts w:ascii="Arial" w:hAnsi="Arial" w:cs="Arial"/>
          <w:bCs/>
        </w:rPr>
        <w:t xml:space="preserve"> – Members noted the Year Three Strategy goals which included:</w:t>
      </w:r>
      <w:r w:rsidRPr="00DD0224">
        <w:rPr>
          <w:rFonts w:ascii="Arial" w:hAnsi="Arial" w:cs="Arial"/>
          <w:bCs/>
        </w:rPr>
        <w:br/>
        <w:t>-  Update 50% of server operating systems;</w:t>
      </w:r>
      <w:r w:rsidRPr="00DD0224">
        <w:rPr>
          <w:rFonts w:ascii="Arial" w:hAnsi="Arial" w:cs="Arial"/>
          <w:bCs/>
        </w:rPr>
        <w:br/>
        <w:t>-  Replacement of College audio/visual equipment;</w:t>
      </w:r>
      <w:r w:rsidRPr="00DD0224">
        <w:rPr>
          <w:rFonts w:ascii="Arial" w:hAnsi="Arial" w:cs="Arial"/>
          <w:bCs/>
        </w:rPr>
        <w:br/>
        <w:t>-  Software upgrades;</w:t>
      </w:r>
      <w:r w:rsidRPr="00DD0224">
        <w:rPr>
          <w:rFonts w:ascii="Arial" w:hAnsi="Arial" w:cs="Arial"/>
          <w:bCs/>
        </w:rPr>
        <w:br/>
        <w:t>-  Computer replacements;</w:t>
      </w:r>
      <w:r w:rsidRPr="00DD0224">
        <w:rPr>
          <w:rFonts w:ascii="Arial" w:hAnsi="Arial" w:cs="Arial"/>
          <w:bCs/>
        </w:rPr>
        <w:br/>
        <w:t>-  Security enhancements.</w:t>
      </w:r>
    </w:p>
    <w:p w:rsidR="00DD0224" w:rsidRPr="00DD0224" w:rsidRDefault="00DD0224" w:rsidP="00DD0224">
      <w:pPr>
        <w:ind w:left="720"/>
        <w:rPr>
          <w:rFonts w:ascii="Arial" w:hAnsi="Arial" w:cs="Arial"/>
          <w:bCs/>
          <w:sz w:val="22"/>
          <w:szCs w:val="22"/>
        </w:rPr>
      </w:pPr>
    </w:p>
    <w:p w:rsidR="00DD0224" w:rsidRPr="00DD0224" w:rsidRDefault="00DD0224" w:rsidP="00DD0224">
      <w:pPr>
        <w:ind w:left="720"/>
        <w:rPr>
          <w:rFonts w:ascii="Arial" w:hAnsi="Arial" w:cs="Arial"/>
          <w:bCs/>
          <w:sz w:val="22"/>
          <w:szCs w:val="22"/>
        </w:rPr>
      </w:pPr>
      <w:r w:rsidRPr="00DD0224">
        <w:rPr>
          <w:rFonts w:ascii="Arial" w:hAnsi="Arial" w:cs="Arial"/>
          <w:bCs/>
          <w:sz w:val="22"/>
          <w:szCs w:val="22"/>
        </w:rPr>
        <w:t>Members were reminded that, in addition to the projects detailed in the IT Strategy, there would also be a requirement to allocate time to the new CETC build.</w:t>
      </w:r>
    </w:p>
    <w:p w:rsidR="00DD0224" w:rsidRPr="00DD0224" w:rsidRDefault="00DD0224" w:rsidP="00DD0224">
      <w:pPr>
        <w:ind w:left="720"/>
        <w:rPr>
          <w:rFonts w:ascii="Arial" w:hAnsi="Arial" w:cs="Arial"/>
          <w:bCs/>
          <w:sz w:val="22"/>
          <w:szCs w:val="22"/>
        </w:rPr>
      </w:pPr>
    </w:p>
    <w:p w:rsidR="00DD0224" w:rsidRPr="00DD0224" w:rsidRDefault="00DD0224" w:rsidP="00DD0224">
      <w:pPr>
        <w:ind w:left="720" w:hanging="720"/>
        <w:rPr>
          <w:rFonts w:ascii="Arial" w:hAnsi="Arial" w:cs="Arial"/>
          <w:b/>
          <w:bCs/>
          <w:sz w:val="22"/>
          <w:szCs w:val="22"/>
        </w:rPr>
      </w:pPr>
      <w:r w:rsidRPr="00DD0224">
        <w:rPr>
          <w:rFonts w:ascii="Arial" w:hAnsi="Arial" w:cs="Arial"/>
          <w:bCs/>
          <w:sz w:val="22"/>
          <w:szCs w:val="22"/>
        </w:rPr>
        <w:t xml:space="preserve">  </w:t>
      </w:r>
      <w:r>
        <w:rPr>
          <w:rFonts w:ascii="Arial" w:hAnsi="Arial" w:cs="Arial"/>
          <w:b/>
          <w:bCs/>
          <w:sz w:val="22"/>
          <w:szCs w:val="22"/>
        </w:rPr>
        <w:tab/>
        <w:t>Members of the Board</w:t>
      </w:r>
      <w:r w:rsidRPr="00DD0224">
        <w:rPr>
          <w:rFonts w:ascii="Arial" w:hAnsi="Arial" w:cs="Arial"/>
          <w:b/>
          <w:bCs/>
          <w:sz w:val="22"/>
          <w:szCs w:val="22"/>
        </w:rPr>
        <w:t xml:space="preserve"> reviewed and noted the IT Strategy Update and the progress achieved to date.</w:t>
      </w:r>
    </w:p>
    <w:p w:rsidR="00CC71CF" w:rsidRPr="00DD0224" w:rsidRDefault="00CC71CF" w:rsidP="00CC71CF">
      <w:pPr>
        <w:ind w:left="720" w:hanging="720"/>
        <w:rPr>
          <w:rFonts w:ascii="Arial" w:hAnsi="Arial" w:cs="Arial"/>
          <w:bCs/>
          <w:sz w:val="22"/>
          <w:szCs w:val="22"/>
        </w:rPr>
      </w:pPr>
    </w:p>
    <w:p w:rsidR="00EE57CC" w:rsidRPr="00DD0224" w:rsidRDefault="00DD0224" w:rsidP="006A2727">
      <w:pPr>
        <w:widowControl w:val="0"/>
        <w:ind w:left="720" w:hanging="720"/>
        <w:rPr>
          <w:rFonts w:ascii="Arial" w:hAnsi="Arial" w:cs="Arial"/>
          <w:sz w:val="22"/>
          <w:szCs w:val="22"/>
        </w:rPr>
      </w:pPr>
      <w:r>
        <w:rPr>
          <w:rFonts w:ascii="Arial" w:hAnsi="Arial" w:cs="Arial"/>
          <w:b/>
          <w:sz w:val="22"/>
          <w:szCs w:val="22"/>
        </w:rPr>
        <w:t>22/18</w:t>
      </w:r>
      <w:r w:rsidR="00EE57CC" w:rsidRPr="00DD0224">
        <w:rPr>
          <w:rFonts w:ascii="Arial" w:hAnsi="Arial" w:cs="Arial"/>
          <w:b/>
          <w:sz w:val="22"/>
          <w:szCs w:val="22"/>
        </w:rPr>
        <w:tab/>
        <w:t>A</w:t>
      </w:r>
      <w:r w:rsidR="00416BA6" w:rsidRPr="00DD0224">
        <w:rPr>
          <w:rFonts w:ascii="Arial" w:hAnsi="Arial" w:cs="Arial"/>
          <w:b/>
          <w:sz w:val="22"/>
          <w:szCs w:val="22"/>
        </w:rPr>
        <w:t>n</w:t>
      </w:r>
      <w:r w:rsidR="00E3549E" w:rsidRPr="00DD0224">
        <w:rPr>
          <w:rFonts w:ascii="Arial" w:hAnsi="Arial" w:cs="Arial"/>
          <w:b/>
          <w:sz w:val="22"/>
          <w:szCs w:val="22"/>
        </w:rPr>
        <w:t xml:space="preserve">nual Review of </w:t>
      </w:r>
      <w:r>
        <w:rPr>
          <w:rFonts w:ascii="Arial" w:hAnsi="Arial" w:cs="Arial"/>
          <w:b/>
          <w:sz w:val="22"/>
          <w:szCs w:val="22"/>
        </w:rPr>
        <w:t>2018-2020</w:t>
      </w:r>
      <w:r w:rsidR="00F74037" w:rsidRPr="00DD0224">
        <w:rPr>
          <w:rFonts w:ascii="Arial" w:hAnsi="Arial" w:cs="Arial"/>
          <w:b/>
          <w:sz w:val="22"/>
          <w:szCs w:val="22"/>
        </w:rPr>
        <w:t xml:space="preserve"> </w:t>
      </w:r>
      <w:r w:rsidR="00E3549E" w:rsidRPr="00DD0224">
        <w:rPr>
          <w:rFonts w:ascii="Arial" w:hAnsi="Arial" w:cs="Arial"/>
          <w:b/>
          <w:sz w:val="22"/>
          <w:szCs w:val="22"/>
        </w:rPr>
        <w:t>Fees Policy</w:t>
      </w:r>
      <w:r w:rsidR="00F74037" w:rsidRPr="00DD0224">
        <w:rPr>
          <w:rFonts w:ascii="Arial" w:hAnsi="Arial" w:cs="Arial"/>
          <w:b/>
          <w:sz w:val="22"/>
          <w:szCs w:val="22"/>
        </w:rPr>
        <w:t xml:space="preserve"> and Guidance</w:t>
      </w:r>
      <w:r w:rsidR="00EE57CC" w:rsidRPr="00DD0224">
        <w:rPr>
          <w:rFonts w:ascii="Arial" w:hAnsi="Arial" w:cs="Arial"/>
          <w:b/>
          <w:sz w:val="22"/>
          <w:szCs w:val="22"/>
        </w:rPr>
        <w:t xml:space="preserve"> </w:t>
      </w:r>
    </w:p>
    <w:p w:rsidR="00EE57CC" w:rsidRPr="00DD0224" w:rsidRDefault="00EE57CC" w:rsidP="006A2727">
      <w:pPr>
        <w:widowControl w:val="0"/>
        <w:ind w:left="720" w:hanging="720"/>
        <w:rPr>
          <w:rFonts w:ascii="Arial" w:hAnsi="Arial" w:cs="Arial"/>
          <w:sz w:val="22"/>
          <w:szCs w:val="22"/>
        </w:rPr>
      </w:pPr>
    </w:p>
    <w:p w:rsidR="00BF2366" w:rsidRDefault="00BF2366" w:rsidP="00BF2366">
      <w:pPr>
        <w:widowControl w:val="0"/>
        <w:ind w:left="720" w:hanging="720"/>
        <w:rPr>
          <w:rFonts w:ascii="Arial" w:hAnsi="Arial" w:cs="Arial"/>
          <w:sz w:val="22"/>
          <w:szCs w:val="22"/>
        </w:rPr>
      </w:pPr>
      <w:r w:rsidRPr="00DD0224">
        <w:rPr>
          <w:rFonts w:ascii="Arial" w:hAnsi="Arial" w:cs="Arial"/>
          <w:sz w:val="22"/>
          <w:szCs w:val="22"/>
        </w:rPr>
        <w:tab/>
        <w:t>Members of the Board received t</w:t>
      </w:r>
      <w:r w:rsidR="00F93FD3" w:rsidRPr="00DD0224">
        <w:rPr>
          <w:rFonts w:ascii="Arial" w:hAnsi="Arial" w:cs="Arial"/>
          <w:sz w:val="22"/>
          <w:szCs w:val="22"/>
        </w:rPr>
        <w:t xml:space="preserve">he </w:t>
      </w:r>
      <w:r w:rsidRPr="00DD0224">
        <w:rPr>
          <w:rFonts w:ascii="Arial" w:hAnsi="Arial" w:cs="Arial"/>
          <w:sz w:val="22"/>
          <w:szCs w:val="22"/>
        </w:rPr>
        <w:t>Fees Poli</w:t>
      </w:r>
      <w:r w:rsidR="00E3549E" w:rsidRPr="00DD0224">
        <w:rPr>
          <w:rFonts w:ascii="Arial" w:hAnsi="Arial" w:cs="Arial"/>
          <w:sz w:val="22"/>
          <w:szCs w:val="22"/>
        </w:rPr>
        <w:t>cy</w:t>
      </w:r>
      <w:r w:rsidR="00DD0224">
        <w:rPr>
          <w:rFonts w:ascii="Arial" w:hAnsi="Arial" w:cs="Arial"/>
          <w:sz w:val="22"/>
          <w:szCs w:val="22"/>
        </w:rPr>
        <w:t xml:space="preserve"> and Guidance for 2018-2020</w:t>
      </w:r>
      <w:r w:rsidR="00DA100A" w:rsidRPr="00DD0224">
        <w:rPr>
          <w:rFonts w:ascii="Arial" w:hAnsi="Arial" w:cs="Arial"/>
          <w:sz w:val="22"/>
          <w:szCs w:val="22"/>
        </w:rPr>
        <w:t xml:space="preserve">.  </w:t>
      </w:r>
      <w:r w:rsidR="008C05A1" w:rsidRPr="00DD0224">
        <w:rPr>
          <w:rFonts w:ascii="Arial" w:hAnsi="Arial" w:cs="Arial"/>
          <w:sz w:val="22"/>
          <w:szCs w:val="22"/>
        </w:rPr>
        <w:t xml:space="preserve">Members were reminded </w:t>
      </w:r>
      <w:r w:rsidR="00DA100A" w:rsidRPr="00DD0224">
        <w:rPr>
          <w:rFonts w:ascii="Arial" w:hAnsi="Arial" w:cs="Arial"/>
          <w:sz w:val="22"/>
          <w:szCs w:val="22"/>
        </w:rPr>
        <w:t xml:space="preserve">that the purpose of the Policy was to provide a framework within which the College’s fee setting and fee refund processes were devised and operated.  </w:t>
      </w:r>
      <w:r w:rsidR="008C05A1" w:rsidRPr="00DD0224">
        <w:rPr>
          <w:rFonts w:ascii="Arial" w:hAnsi="Arial" w:cs="Arial"/>
          <w:sz w:val="22"/>
          <w:szCs w:val="22"/>
        </w:rPr>
        <w:t xml:space="preserve">In addition, the </w:t>
      </w:r>
      <w:r w:rsidR="00DA100A" w:rsidRPr="00DD0224">
        <w:rPr>
          <w:rFonts w:ascii="Arial" w:hAnsi="Arial" w:cs="Arial"/>
          <w:sz w:val="22"/>
          <w:szCs w:val="22"/>
        </w:rPr>
        <w:t>policy also set a framework for ensuring that comprehensive guidance and information regarding fees was available an</w:t>
      </w:r>
      <w:r w:rsidR="008C05A1" w:rsidRPr="00DD0224">
        <w:rPr>
          <w:rFonts w:ascii="Arial" w:hAnsi="Arial" w:cs="Arial"/>
          <w:sz w:val="22"/>
          <w:szCs w:val="22"/>
        </w:rPr>
        <w:t>d accessible to (prospective) learners, staff and Governors</w:t>
      </w:r>
      <w:r w:rsidR="00DA100A" w:rsidRPr="00DD0224">
        <w:rPr>
          <w:rFonts w:ascii="Arial" w:hAnsi="Arial" w:cs="Arial"/>
          <w:sz w:val="22"/>
          <w:szCs w:val="22"/>
        </w:rPr>
        <w:t>.</w:t>
      </w:r>
    </w:p>
    <w:p w:rsidR="002B3C98" w:rsidRDefault="002B3C98" w:rsidP="00BF2366">
      <w:pPr>
        <w:widowControl w:val="0"/>
        <w:ind w:left="720" w:hanging="720"/>
        <w:rPr>
          <w:rFonts w:ascii="Arial" w:hAnsi="Arial" w:cs="Arial"/>
          <w:sz w:val="22"/>
          <w:szCs w:val="22"/>
        </w:rPr>
      </w:pPr>
    </w:p>
    <w:p w:rsidR="002B3C98" w:rsidRDefault="002B3C98" w:rsidP="00BF2366">
      <w:pPr>
        <w:widowControl w:val="0"/>
        <w:ind w:left="720" w:hanging="720"/>
        <w:rPr>
          <w:rFonts w:ascii="Arial" w:hAnsi="Arial" w:cs="Arial"/>
          <w:sz w:val="22"/>
          <w:szCs w:val="22"/>
        </w:rPr>
      </w:pPr>
      <w:r>
        <w:rPr>
          <w:rFonts w:ascii="Arial" w:hAnsi="Arial" w:cs="Arial"/>
          <w:sz w:val="22"/>
          <w:szCs w:val="22"/>
        </w:rPr>
        <w:tab/>
        <w:t>The Director Finance and Funding spoke to the paper and drew members’ attention to the two areas which had been updated which included:</w:t>
      </w:r>
    </w:p>
    <w:p w:rsidR="002B3C98" w:rsidRDefault="002B3C98" w:rsidP="002B3C98">
      <w:pPr>
        <w:pStyle w:val="ListParagraph"/>
        <w:widowControl w:val="0"/>
        <w:numPr>
          <w:ilvl w:val="0"/>
          <w:numId w:val="14"/>
        </w:numPr>
        <w:rPr>
          <w:rFonts w:ascii="Arial" w:hAnsi="Arial" w:cs="Arial"/>
        </w:rPr>
      </w:pPr>
      <w:r>
        <w:rPr>
          <w:rFonts w:ascii="Arial" w:hAnsi="Arial" w:cs="Arial"/>
        </w:rPr>
        <w:t>Page 5:  Adult Learner Loans;</w:t>
      </w:r>
    </w:p>
    <w:p w:rsidR="002B3C98" w:rsidRPr="002B3C98" w:rsidRDefault="002B3C98" w:rsidP="002B3C98">
      <w:pPr>
        <w:pStyle w:val="ListParagraph"/>
        <w:widowControl w:val="0"/>
        <w:numPr>
          <w:ilvl w:val="0"/>
          <w:numId w:val="14"/>
        </w:numPr>
        <w:rPr>
          <w:rFonts w:ascii="Arial" w:hAnsi="Arial" w:cs="Arial"/>
        </w:rPr>
      </w:pPr>
      <w:r>
        <w:rPr>
          <w:rFonts w:ascii="Arial" w:hAnsi="Arial" w:cs="Arial"/>
        </w:rPr>
        <w:t>Page 8:  Apprenticeship programme – updated to reflect the new levy scheme.</w:t>
      </w:r>
    </w:p>
    <w:p w:rsidR="00BF2366" w:rsidRPr="00DD0224" w:rsidRDefault="00F74037" w:rsidP="00F93FD3">
      <w:pPr>
        <w:widowControl w:val="0"/>
        <w:ind w:left="720" w:hanging="720"/>
        <w:rPr>
          <w:rFonts w:ascii="Arial" w:hAnsi="Arial" w:cs="Arial"/>
          <w:b/>
          <w:sz w:val="22"/>
          <w:szCs w:val="22"/>
        </w:rPr>
      </w:pPr>
      <w:r w:rsidRPr="00DD0224">
        <w:rPr>
          <w:rFonts w:ascii="Arial" w:hAnsi="Arial" w:cs="Arial"/>
          <w:sz w:val="22"/>
          <w:szCs w:val="22"/>
        </w:rPr>
        <w:tab/>
      </w:r>
      <w:r w:rsidR="00BF2366" w:rsidRPr="00DD0224">
        <w:rPr>
          <w:rFonts w:ascii="Arial" w:hAnsi="Arial" w:cs="Arial"/>
          <w:b/>
          <w:sz w:val="22"/>
          <w:szCs w:val="22"/>
        </w:rPr>
        <w:t xml:space="preserve">Members of the Board </w:t>
      </w:r>
      <w:r w:rsidR="00F93FD3" w:rsidRPr="00DD0224">
        <w:rPr>
          <w:rFonts w:ascii="Arial" w:hAnsi="Arial" w:cs="Arial"/>
          <w:b/>
          <w:sz w:val="22"/>
          <w:szCs w:val="22"/>
        </w:rPr>
        <w:t xml:space="preserve">reviewed and </w:t>
      </w:r>
      <w:r w:rsidR="00BF2366" w:rsidRPr="00DD0224">
        <w:rPr>
          <w:rFonts w:ascii="Arial" w:hAnsi="Arial" w:cs="Arial"/>
          <w:b/>
          <w:sz w:val="22"/>
          <w:szCs w:val="22"/>
        </w:rPr>
        <w:t>formally appro</w:t>
      </w:r>
      <w:r w:rsidRPr="00DD0224">
        <w:rPr>
          <w:rFonts w:ascii="Arial" w:hAnsi="Arial" w:cs="Arial"/>
          <w:b/>
          <w:sz w:val="22"/>
          <w:szCs w:val="22"/>
        </w:rPr>
        <w:t xml:space="preserve">ved the </w:t>
      </w:r>
      <w:r w:rsidR="00E3549E" w:rsidRPr="00DD0224">
        <w:rPr>
          <w:rFonts w:ascii="Arial" w:hAnsi="Arial" w:cs="Arial"/>
          <w:b/>
          <w:sz w:val="22"/>
          <w:szCs w:val="22"/>
        </w:rPr>
        <w:t>Fees Policy</w:t>
      </w:r>
      <w:r w:rsidR="00DD0224">
        <w:rPr>
          <w:rFonts w:ascii="Arial" w:hAnsi="Arial" w:cs="Arial"/>
          <w:b/>
          <w:sz w:val="22"/>
          <w:szCs w:val="22"/>
        </w:rPr>
        <w:t xml:space="preserve"> and Guidance 2018-2020</w:t>
      </w:r>
      <w:r w:rsidR="00BF2366" w:rsidRPr="00DD0224">
        <w:rPr>
          <w:rFonts w:ascii="Arial" w:hAnsi="Arial" w:cs="Arial"/>
          <w:b/>
          <w:sz w:val="22"/>
          <w:szCs w:val="22"/>
        </w:rPr>
        <w:t>.</w:t>
      </w:r>
    </w:p>
    <w:p w:rsidR="00EE57CC" w:rsidRPr="00DD0224" w:rsidRDefault="00EE57CC" w:rsidP="006A2727">
      <w:pPr>
        <w:widowControl w:val="0"/>
        <w:ind w:left="720" w:hanging="720"/>
        <w:rPr>
          <w:rFonts w:ascii="Arial" w:hAnsi="Arial" w:cs="Arial"/>
          <w:sz w:val="22"/>
          <w:szCs w:val="22"/>
        </w:rPr>
      </w:pPr>
    </w:p>
    <w:p w:rsidR="00DD0224" w:rsidRDefault="00DD0224" w:rsidP="00BF2366">
      <w:pPr>
        <w:widowControl w:val="0"/>
        <w:rPr>
          <w:rFonts w:ascii="Arial" w:hAnsi="Arial" w:cs="Arial"/>
          <w:sz w:val="22"/>
          <w:szCs w:val="22"/>
        </w:rPr>
      </w:pPr>
      <w:r>
        <w:rPr>
          <w:rFonts w:ascii="Arial" w:hAnsi="Arial" w:cs="Arial"/>
          <w:b/>
          <w:sz w:val="22"/>
          <w:szCs w:val="22"/>
        </w:rPr>
        <w:t>23/18</w:t>
      </w:r>
      <w:r>
        <w:rPr>
          <w:rFonts w:ascii="Arial" w:hAnsi="Arial" w:cs="Arial"/>
          <w:b/>
          <w:sz w:val="22"/>
          <w:szCs w:val="22"/>
        </w:rPr>
        <w:tab/>
        <w:t xml:space="preserve">Arrangements for the Tendering of the External and Regularity Audit Service 2018 </w:t>
      </w:r>
    </w:p>
    <w:p w:rsidR="00DD0224" w:rsidRDefault="00DD0224" w:rsidP="00BF2366">
      <w:pPr>
        <w:widowControl w:val="0"/>
        <w:rPr>
          <w:rFonts w:ascii="Arial" w:hAnsi="Arial" w:cs="Arial"/>
          <w:sz w:val="22"/>
          <w:szCs w:val="22"/>
        </w:rPr>
      </w:pPr>
    </w:p>
    <w:p w:rsidR="00DD0224" w:rsidRDefault="00DD0224" w:rsidP="00DD0224">
      <w:pPr>
        <w:widowControl w:val="0"/>
        <w:ind w:left="720"/>
        <w:rPr>
          <w:rFonts w:ascii="Arial" w:hAnsi="Arial" w:cs="Arial"/>
          <w:sz w:val="22"/>
          <w:szCs w:val="22"/>
        </w:rPr>
      </w:pPr>
      <w:r w:rsidRPr="00DD0224">
        <w:rPr>
          <w:rFonts w:ascii="Arial" w:hAnsi="Arial" w:cs="Arial"/>
          <w:sz w:val="22"/>
          <w:szCs w:val="22"/>
        </w:rPr>
        <w:t>Members of the Board received a paper which outlined the Arrangements</w:t>
      </w:r>
      <w:r>
        <w:rPr>
          <w:rFonts w:ascii="Arial" w:hAnsi="Arial" w:cs="Arial"/>
          <w:sz w:val="22"/>
          <w:szCs w:val="22"/>
        </w:rPr>
        <w:t xml:space="preserve"> for the Tendering for External and Regularity </w:t>
      </w:r>
      <w:r w:rsidRPr="00DD0224">
        <w:rPr>
          <w:rFonts w:ascii="Arial" w:hAnsi="Arial" w:cs="Arial"/>
          <w:sz w:val="22"/>
          <w:szCs w:val="22"/>
        </w:rPr>
        <w:t>Audit</w:t>
      </w:r>
      <w:r>
        <w:rPr>
          <w:rFonts w:ascii="Arial" w:hAnsi="Arial" w:cs="Arial"/>
          <w:sz w:val="22"/>
          <w:szCs w:val="22"/>
        </w:rPr>
        <w:t xml:space="preserve"> Service - 2018</w:t>
      </w:r>
      <w:r w:rsidR="00EF00E5">
        <w:rPr>
          <w:rFonts w:ascii="Arial" w:hAnsi="Arial" w:cs="Arial"/>
          <w:sz w:val="22"/>
          <w:szCs w:val="22"/>
        </w:rPr>
        <w:t xml:space="preserve">.  </w:t>
      </w:r>
      <w:r w:rsidRPr="00DD0224">
        <w:rPr>
          <w:rFonts w:ascii="Arial" w:hAnsi="Arial" w:cs="Arial"/>
          <w:sz w:val="22"/>
          <w:szCs w:val="22"/>
        </w:rPr>
        <w:t>Members reviewed the contents of the paper which outlined the proposed arrangements for the tendering process and the timescales involved.</w:t>
      </w:r>
      <w:r w:rsidR="002B3C98">
        <w:rPr>
          <w:rFonts w:ascii="Arial" w:hAnsi="Arial" w:cs="Arial"/>
          <w:sz w:val="22"/>
          <w:szCs w:val="22"/>
        </w:rPr>
        <w:t xml:space="preserve">  The Chair of the Audit Committee spoke to the paper and advised members that the current External Auditor, Grant Thornton, had notified the College that it was their intention to double the fees charged for the external audit service and, as a result, the Committee had agreed to recommend that the College go out to tender for these services.</w:t>
      </w:r>
    </w:p>
    <w:p w:rsidR="00EF00E5" w:rsidRPr="00EF00E5" w:rsidRDefault="00EF00E5" w:rsidP="00DD0224">
      <w:pPr>
        <w:widowControl w:val="0"/>
        <w:ind w:left="720"/>
        <w:rPr>
          <w:rFonts w:ascii="Arial" w:hAnsi="Arial" w:cs="Arial"/>
          <w:b/>
          <w:sz w:val="22"/>
          <w:szCs w:val="22"/>
        </w:rPr>
      </w:pPr>
      <w:r>
        <w:rPr>
          <w:rFonts w:ascii="Arial" w:hAnsi="Arial" w:cs="Arial"/>
          <w:b/>
          <w:sz w:val="22"/>
          <w:szCs w:val="22"/>
        </w:rPr>
        <w:lastRenderedPageBreak/>
        <w:t>Members of the Board formally approved the tendering process and related arrangements for the re-tendering of the External and Regularity Audit Service as outlined in the paper and as recommended by the Audit Committee.</w:t>
      </w:r>
    </w:p>
    <w:p w:rsidR="00DD0224" w:rsidRPr="00DD0224" w:rsidRDefault="00DD0224" w:rsidP="00BF2366">
      <w:pPr>
        <w:widowControl w:val="0"/>
        <w:rPr>
          <w:rFonts w:ascii="Arial" w:hAnsi="Arial" w:cs="Arial"/>
          <w:sz w:val="22"/>
          <w:szCs w:val="22"/>
        </w:rPr>
      </w:pPr>
    </w:p>
    <w:p w:rsidR="00BF2366" w:rsidRPr="00DD0224" w:rsidRDefault="00EF00E5" w:rsidP="00BF2366">
      <w:pPr>
        <w:widowControl w:val="0"/>
        <w:rPr>
          <w:rFonts w:ascii="Arial" w:hAnsi="Arial" w:cs="Arial"/>
          <w:b/>
          <w:sz w:val="22"/>
          <w:szCs w:val="22"/>
        </w:rPr>
      </w:pPr>
      <w:r>
        <w:rPr>
          <w:rFonts w:ascii="Arial" w:hAnsi="Arial" w:cs="Arial"/>
          <w:b/>
          <w:sz w:val="22"/>
          <w:szCs w:val="22"/>
        </w:rPr>
        <w:t>24/18</w:t>
      </w:r>
      <w:r w:rsidR="00BF2366" w:rsidRPr="00DD0224">
        <w:rPr>
          <w:rFonts w:ascii="Arial" w:hAnsi="Arial" w:cs="Arial"/>
          <w:b/>
          <w:sz w:val="22"/>
          <w:szCs w:val="22"/>
        </w:rPr>
        <w:tab/>
        <w:t>Preparations for Governor/Board Self-Assessment 2</w:t>
      </w:r>
      <w:r>
        <w:rPr>
          <w:rFonts w:ascii="Arial" w:hAnsi="Arial" w:cs="Arial"/>
          <w:b/>
          <w:sz w:val="22"/>
          <w:szCs w:val="22"/>
        </w:rPr>
        <w:t>017/2018</w:t>
      </w:r>
    </w:p>
    <w:p w:rsidR="00BF2366" w:rsidRPr="00DD0224" w:rsidRDefault="00BF2366" w:rsidP="00BF2366">
      <w:pPr>
        <w:widowControl w:val="0"/>
        <w:ind w:left="720" w:hanging="720"/>
        <w:rPr>
          <w:rFonts w:ascii="Arial" w:hAnsi="Arial" w:cs="Arial"/>
          <w:sz w:val="22"/>
          <w:szCs w:val="22"/>
        </w:rPr>
      </w:pPr>
      <w:r w:rsidRPr="00DD0224">
        <w:rPr>
          <w:rFonts w:ascii="Arial" w:hAnsi="Arial" w:cs="Arial"/>
          <w:sz w:val="22"/>
          <w:szCs w:val="22"/>
        </w:rPr>
        <w:tab/>
      </w:r>
    </w:p>
    <w:p w:rsidR="00BF2366" w:rsidRPr="00DD0224" w:rsidRDefault="00BF2366" w:rsidP="00BF2366">
      <w:pPr>
        <w:widowControl w:val="0"/>
        <w:ind w:left="720" w:hanging="720"/>
        <w:rPr>
          <w:rFonts w:ascii="Arial" w:hAnsi="Arial" w:cs="Arial"/>
          <w:sz w:val="22"/>
          <w:szCs w:val="22"/>
        </w:rPr>
      </w:pPr>
      <w:r w:rsidRPr="00DD0224">
        <w:rPr>
          <w:rFonts w:ascii="Arial" w:hAnsi="Arial" w:cs="Arial"/>
          <w:sz w:val="22"/>
          <w:szCs w:val="22"/>
        </w:rPr>
        <w:tab/>
        <w:t xml:space="preserve">Members of the Board received a paper on the Preparations for </w:t>
      </w:r>
      <w:r w:rsidR="008C05A1" w:rsidRPr="00DD0224">
        <w:rPr>
          <w:rFonts w:ascii="Arial" w:hAnsi="Arial" w:cs="Arial"/>
          <w:sz w:val="22"/>
          <w:szCs w:val="22"/>
        </w:rPr>
        <w:t>the Gover</w:t>
      </w:r>
      <w:r w:rsidR="00EF00E5">
        <w:rPr>
          <w:rFonts w:ascii="Arial" w:hAnsi="Arial" w:cs="Arial"/>
          <w:sz w:val="22"/>
          <w:szCs w:val="22"/>
        </w:rPr>
        <w:t>nance/Board Self-Assessment 2017</w:t>
      </w:r>
      <w:r w:rsidR="00F74037" w:rsidRPr="00DD0224">
        <w:rPr>
          <w:rFonts w:ascii="Arial" w:hAnsi="Arial" w:cs="Arial"/>
          <w:sz w:val="22"/>
          <w:szCs w:val="22"/>
        </w:rPr>
        <w:t>/</w:t>
      </w:r>
      <w:r w:rsidR="00EF00E5">
        <w:rPr>
          <w:rFonts w:ascii="Arial" w:hAnsi="Arial" w:cs="Arial"/>
          <w:sz w:val="22"/>
          <w:szCs w:val="22"/>
        </w:rPr>
        <w:t>2018</w:t>
      </w:r>
      <w:r w:rsidRPr="00DD0224">
        <w:rPr>
          <w:rFonts w:ascii="Arial" w:hAnsi="Arial" w:cs="Arial"/>
          <w:sz w:val="22"/>
          <w:szCs w:val="22"/>
        </w:rPr>
        <w:t>.  Members reviewe</w:t>
      </w:r>
      <w:r w:rsidR="00553BA6" w:rsidRPr="00DD0224">
        <w:rPr>
          <w:rFonts w:ascii="Arial" w:hAnsi="Arial" w:cs="Arial"/>
          <w:sz w:val="22"/>
          <w:szCs w:val="22"/>
        </w:rPr>
        <w:t xml:space="preserve">d the contents of the paper, </w:t>
      </w:r>
      <w:r w:rsidRPr="00DD0224">
        <w:rPr>
          <w:rFonts w:ascii="Arial" w:hAnsi="Arial" w:cs="Arial"/>
          <w:sz w:val="22"/>
          <w:szCs w:val="22"/>
        </w:rPr>
        <w:t>considered the pro</w:t>
      </w:r>
      <w:r w:rsidR="00553BA6" w:rsidRPr="00DD0224">
        <w:rPr>
          <w:rFonts w:ascii="Arial" w:hAnsi="Arial" w:cs="Arial"/>
          <w:sz w:val="22"/>
          <w:szCs w:val="22"/>
        </w:rPr>
        <w:t>posals and agreed the action in preparation for it as outlined in the paper.</w:t>
      </w:r>
    </w:p>
    <w:p w:rsidR="00553BA6" w:rsidRPr="00DD0224" w:rsidRDefault="00553BA6" w:rsidP="00BF2366">
      <w:pPr>
        <w:widowControl w:val="0"/>
        <w:ind w:left="720" w:hanging="720"/>
        <w:rPr>
          <w:rFonts w:ascii="Arial" w:hAnsi="Arial" w:cs="Arial"/>
          <w:sz w:val="22"/>
          <w:szCs w:val="22"/>
        </w:rPr>
      </w:pPr>
    </w:p>
    <w:p w:rsidR="00BF2366" w:rsidRPr="00DD0224" w:rsidRDefault="00BF2366" w:rsidP="00BF2366">
      <w:pPr>
        <w:widowControl w:val="0"/>
        <w:ind w:left="720"/>
        <w:rPr>
          <w:rFonts w:ascii="Arial" w:hAnsi="Arial" w:cs="Arial"/>
          <w:b/>
          <w:sz w:val="22"/>
          <w:szCs w:val="22"/>
        </w:rPr>
      </w:pPr>
      <w:r w:rsidRPr="00DD0224">
        <w:rPr>
          <w:rFonts w:ascii="Arial" w:hAnsi="Arial" w:cs="Arial"/>
          <w:b/>
          <w:sz w:val="22"/>
          <w:szCs w:val="22"/>
        </w:rPr>
        <w:t xml:space="preserve">Members of the Board formally agreed the arrangements for the </w:t>
      </w:r>
      <w:r w:rsidR="00EF00E5">
        <w:rPr>
          <w:rFonts w:ascii="Arial" w:hAnsi="Arial" w:cs="Arial"/>
          <w:b/>
          <w:sz w:val="22"/>
          <w:szCs w:val="22"/>
        </w:rPr>
        <w:t>Self-Assessment session for 2017/2018</w:t>
      </w:r>
      <w:r w:rsidRPr="00DD0224">
        <w:rPr>
          <w:rFonts w:ascii="Arial" w:hAnsi="Arial" w:cs="Arial"/>
          <w:b/>
          <w:sz w:val="22"/>
          <w:szCs w:val="22"/>
        </w:rPr>
        <w:t xml:space="preserve"> and the action to be taken in prep</w:t>
      </w:r>
      <w:r w:rsidR="002251AC" w:rsidRPr="00DD0224">
        <w:rPr>
          <w:rFonts w:ascii="Arial" w:hAnsi="Arial" w:cs="Arial"/>
          <w:b/>
          <w:sz w:val="22"/>
          <w:szCs w:val="22"/>
        </w:rPr>
        <w:t>aration for it as outlined in the paper</w:t>
      </w:r>
      <w:r w:rsidRPr="00DD0224">
        <w:rPr>
          <w:rFonts w:ascii="Arial" w:hAnsi="Arial" w:cs="Arial"/>
          <w:b/>
          <w:sz w:val="22"/>
          <w:szCs w:val="22"/>
        </w:rPr>
        <w:t>.</w:t>
      </w:r>
    </w:p>
    <w:p w:rsidR="0043557A" w:rsidRPr="00DD0224" w:rsidRDefault="0043557A" w:rsidP="00955CC7">
      <w:pPr>
        <w:widowControl w:val="0"/>
        <w:rPr>
          <w:rFonts w:ascii="Arial" w:hAnsi="Arial" w:cs="Arial"/>
          <w:b/>
          <w:sz w:val="22"/>
          <w:szCs w:val="22"/>
        </w:rPr>
      </w:pPr>
    </w:p>
    <w:p w:rsidR="00EF00E5" w:rsidRDefault="00EF00E5" w:rsidP="00047574">
      <w:pPr>
        <w:widowControl w:val="0"/>
        <w:rPr>
          <w:rFonts w:ascii="Arial" w:hAnsi="Arial" w:cs="Arial"/>
          <w:sz w:val="22"/>
          <w:szCs w:val="22"/>
        </w:rPr>
      </w:pPr>
      <w:r>
        <w:rPr>
          <w:rFonts w:ascii="Arial" w:hAnsi="Arial" w:cs="Arial"/>
          <w:b/>
          <w:sz w:val="22"/>
          <w:szCs w:val="22"/>
        </w:rPr>
        <w:t>25/18</w:t>
      </w:r>
      <w:r>
        <w:rPr>
          <w:rFonts w:ascii="Arial" w:hAnsi="Arial" w:cs="Arial"/>
          <w:b/>
          <w:sz w:val="22"/>
          <w:szCs w:val="22"/>
        </w:rPr>
        <w:tab/>
        <w:t xml:space="preserve">Notification of Chairman’s Action </w:t>
      </w:r>
    </w:p>
    <w:p w:rsidR="00EF00E5" w:rsidRDefault="00EF00E5" w:rsidP="00047574">
      <w:pPr>
        <w:widowControl w:val="0"/>
        <w:rPr>
          <w:rFonts w:ascii="Arial" w:hAnsi="Arial" w:cs="Arial"/>
          <w:sz w:val="22"/>
          <w:szCs w:val="22"/>
        </w:rPr>
      </w:pPr>
    </w:p>
    <w:p w:rsidR="00EF00E5" w:rsidRDefault="00EF00E5" w:rsidP="00EF00E5">
      <w:pPr>
        <w:ind w:left="720"/>
        <w:rPr>
          <w:rFonts w:ascii="Arial" w:hAnsi="Arial" w:cs="Arial"/>
          <w:bCs/>
          <w:sz w:val="22"/>
          <w:szCs w:val="22"/>
        </w:rPr>
      </w:pPr>
      <w:r>
        <w:rPr>
          <w:rFonts w:ascii="Arial" w:hAnsi="Arial" w:cs="Arial"/>
          <w:bCs/>
          <w:sz w:val="22"/>
          <w:szCs w:val="22"/>
        </w:rPr>
        <w:t>Members of the Board</w:t>
      </w:r>
      <w:r w:rsidRPr="00EF00E5">
        <w:rPr>
          <w:rFonts w:ascii="Arial" w:hAnsi="Arial" w:cs="Arial"/>
          <w:bCs/>
          <w:sz w:val="22"/>
          <w:szCs w:val="22"/>
        </w:rPr>
        <w:t xml:space="preserve"> had received copies of correspondence between the Principal and Chair regarding Chair’s Action and a request to bypass the College’s Financial Regulations to support the College to engage the professional expertise required to complete an urgent aspect of the CETC Capital build programme.  The Principal outlined the position for m</w:t>
      </w:r>
      <w:r>
        <w:rPr>
          <w:rFonts w:ascii="Arial" w:hAnsi="Arial" w:cs="Arial"/>
          <w:bCs/>
          <w:sz w:val="22"/>
          <w:szCs w:val="22"/>
        </w:rPr>
        <w:t>embers and advised members</w:t>
      </w:r>
      <w:r w:rsidRPr="00EF00E5">
        <w:rPr>
          <w:rFonts w:ascii="Arial" w:hAnsi="Arial" w:cs="Arial"/>
          <w:bCs/>
          <w:sz w:val="22"/>
          <w:szCs w:val="22"/>
        </w:rPr>
        <w:t xml:space="preserve"> that it had only recently become apparent that the College would need to vacate the temporary CETC site currently being occupied whilst waiting for the permanent site to be vacated by the existing tenant.  As a result, this meant that, in order to secure a destination plot for CETC and fulfil the requirements of the LEP grant, the College would need to significantly speed up the purchase of the land and application for planning permission.  The Principal outlined the proposal which had been received from Peter Marsh Consulting Ltd for the project management of the whole CETC 2 build which exceeded the threshold for management authorisation at £114k, and, in accordance with the Financial Regulations</w:t>
      </w:r>
      <w:r>
        <w:rPr>
          <w:rFonts w:ascii="Arial" w:hAnsi="Arial" w:cs="Arial"/>
          <w:bCs/>
          <w:sz w:val="22"/>
          <w:szCs w:val="22"/>
        </w:rPr>
        <w:t>, r</w:t>
      </w:r>
      <w:r w:rsidRPr="00EF00E5">
        <w:rPr>
          <w:rFonts w:ascii="Arial" w:hAnsi="Arial" w:cs="Arial"/>
          <w:bCs/>
          <w:sz w:val="22"/>
          <w:szCs w:val="22"/>
        </w:rPr>
        <w:t>equire</w:t>
      </w:r>
      <w:r>
        <w:rPr>
          <w:rFonts w:ascii="Arial" w:hAnsi="Arial" w:cs="Arial"/>
          <w:bCs/>
          <w:sz w:val="22"/>
          <w:szCs w:val="22"/>
        </w:rPr>
        <w:t>d</w:t>
      </w:r>
      <w:r w:rsidRPr="00EF00E5">
        <w:rPr>
          <w:rFonts w:ascii="Arial" w:hAnsi="Arial" w:cs="Arial"/>
          <w:bCs/>
          <w:sz w:val="22"/>
          <w:szCs w:val="22"/>
        </w:rPr>
        <w:t xml:space="preserve"> Corporation approval.  </w:t>
      </w:r>
      <w:r>
        <w:rPr>
          <w:rFonts w:ascii="Arial" w:hAnsi="Arial" w:cs="Arial"/>
          <w:bCs/>
          <w:sz w:val="22"/>
          <w:szCs w:val="22"/>
        </w:rPr>
        <w:t>At that stage,</w:t>
      </w:r>
      <w:r w:rsidRPr="00EF00E5">
        <w:rPr>
          <w:rFonts w:ascii="Arial" w:hAnsi="Arial" w:cs="Arial"/>
          <w:bCs/>
          <w:sz w:val="22"/>
          <w:szCs w:val="22"/>
        </w:rPr>
        <w:t xml:space="preserve"> the next full Board meeting was not </w:t>
      </w:r>
      <w:r>
        <w:rPr>
          <w:rFonts w:ascii="Arial" w:hAnsi="Arial" w:cs="Arial"/>
          <w:bCs/>
          <w:sz w:val="22"/>
          <w:szCs w:val="22"/>
        </w:rPr>
        <w:t>for some time</w:t>
      </w:r>
      <w:r w:rsidRPr="00EF00E5">
        <w:rPr>
          <w:rFonts w:ascii="Arial" w:hAnsi="Arial" w:cs="Arial"/>
          <w:bCs/>
          <w:sz w:val="22"/>
          <w:szCs w:val="22"/>
        </w:rPr>
        <w:t xml:space="preserve"> which would result in a significant delay in the process which could jeopardise the entire project going forward.  Given the exceptionally tight time deadlines associated with the LEP funding and the financial necessity to meet the stakeholders’ needs, the Chair authorised the bypass of the Financial Regulations to appoint Peter Marsh Consulting for the project management of the whole CETC 2 build up to the value of £114k.  This </w:t>
      </w:r>
      <w:r w:rsidR="00B40187">
        <w:rPr>
          <w:rFonts w:ascii="Arial" w:hAnsi="Arial" w:cs="Arial"/>
          <w:bCs/>
          <w:sz w:val="22"/>
          <w:szCs w:val="22"/>
        </w:rPr>
        <w:t xml:space="preserve">action </w:t>
      </w:r>
      <w:r w:rsidRPr="00EF00E5">
        <w:rPr>
          <w:rFonts w:ascii="Arial" w:hAnsi="Arial" w:cs="Arial"/>
          <w:bCs/>
          <w:sz w:val="22"/>
          <w:szCs w:val="22"/>
        </w:rPr>
        <w:t xml:space="preserve">was endorsed by the F&amp;R Committee and </w:t>
      </w:r>
      <w:r w:rsidR="00B40187">
        <w:rPr>
          <w:rFonts w:ascii="Arial" w:hAnsi="Arial" w:cs="Arial"/>
          <w:bCs/>
          <w:sz w:val="22"/>
          <w:szCs w:val="22"/>
        </w:rPr>
        <w:t>formal ratification was sought from the Board</w:t>
      </w:r>
      <w:r w:rsidRPr="00EF00E5">
        <w:rPr>
          <w:rFonts w:ascii="Arial" w:hAnsi="Arial" w:cs="Arial"/>
          <w:bCs/>
          <w:sz w:val="22"/>
          <w:szCs w:val="22"/>
        </w:rPr>
        <w:t>.</w:t>
      </w:r>
    </w:p>
    <w:p w:rsidR="00B40187" w:rsidRDefault="00B40187" w:rsidP="00EF00E5">
      <w:pPr>
        <w:ind w:left="720"/>
        <w:rPr>
          <w:rFonts w:ascii="Arial" w:hAnsi="Arial" w:cs="Arial"/>
          <w:bCs/>
          <w:sz w:val="22"/>
          <w:szCs w:val="22"/>
        </w:rPr>
      </w:pPr>
    </w:p>
    <w:p w:rsidR="00B40187" w:rsidRPr="00B40187" w:rsidRDefault="00B40187" w:rsidP="00EF00E5">
      <w:pPr>
        <w:ind w:left="720"/>
        <w:rPr>
          <w:rFonts w:ascii="Arial" w:hAnsi="Arial" w:cs="Arial"/>
          <w:b/>
          <w:bCs/>
          <w:sz w:val="22"/>
          <w:szCs w:val="22"/>
        </w:rPr>
      </w:pPr>
      <w:r>
        <w:rPr>
          <w:rFonts w:ascii="Arial" w:hAnsi="Arial" w:cs="Arial"/>
          <w:b/>
          <w:bCs/>
          <w:sz w:val="22"/>
          <w:szCs w:val="22"/>
        </w:rPr>
        <w:t>Members of the Board formally ratified the Chair’s Action as outlined above.</w:t>
      </w:r>
    </w:p>
    <w:p w:rsidR="00EF00E5" w:rsidRPr="00EF00E5" w:rsidRDefault="00EF00E5" w:rsidP="00047574">
      <w:pPr>
        <w:widowControl w:val="0"/>
        <w:rPr>
          <w:rFonts w:ascii="Arial" w:hAnsi="Arial" w:cs="Arial"/>
          <w:sz w:val="22"/>
          <w:szCs w:val="22"/>
        </w:rPr>
      </w:pPr>
    </w:p>
    <w:p w:rsidR="004A53A8" w:rsidRPr="00DD0224" w:rsidRDefault="00B40187" w:rsidP="00047574">
      <w:pPr>
        <w:widowControl w:val="0"/>
        <w:rPr>
          <w:rFonts w:ascii="Arial" w:hAnsi="Arial" w:cs="Arial"/>
          <w:sz w:val="22"/>
          <w:szCs w:val="22"/>
        </w:rPr>
      </w:pPr>
      <w:r>
        <w:rPr>
          <w:rFonts w:ascii="Arial" w:hAnsi="Arial" w:cs="Arial"/>
          <w:b/>
          <w:sz w:val="22"/>
          <w:szCs w:val="22"/>
        </w:rPr>
        <w:t>26/18</w:t>
      </w:r>
      <w:r w:rsidR="00F74037" w:rsidRPr="00DD0224">
        <w:rPr>
          <w:rFonts w:ascii="Arial" w:hAnsi="Arial" w:cs="Arial"/>
          <w:b/>
          <w:sz w:val="22"/>
          <w:szCs w:val="22"/>
        </w:rPr>
        <w:tab/>
        <w:t xml:space="preserve">Performance Review of the </w:t>
      </w:r>
      <w:r w:rsidR="004A53A8" w:rsidRPr="00DD0224">
        <w:rPr>
          <w:rFonts w:ascii="Arial" w:hAnsi="Arial" w:cs="Arial"/>
          <w:b/>
          <w:sz w:val="22"/>
          <w:szCs w:val="22"/>
        </w:rPr>
        <w:t xml:space="preserve">Deputy Principal </w:t>
      </w:r>
      <w:r>
        <w:rPr>
          <w:rFonts w:ascii="Arial" w:hAnsi="Arial" w:cs="Arial"/>
          <w:b/>
          <w:sz w:val="22"/>
          <w:szCs w:val="22"/>
        </w:rPr>
        <w:t>2016</w:t>
      </w:r>
      <w:r w:rsidR="00F74037" w:rsidRPr="00DD0224">
        <w:rPr>
          <w:rFonts w:ascii="Arial" w:hAnsi="Arial" w:cs="Arial"/>
          <w:b/>
          <w:sz w:val="22"/>
          <w:szCs w:val="22"/>
        </w:rPr>
        <w:t>/201</w:t>
      </w:r>
      <w:r>
        <w:rPr>
          <w:rFonts w:ascii="Arial" w:hAnsi="Arial" w:cs="Arial"/>
          <w:b/>
          <w:sz w:val="22"/>
          <w:szCs w:val="22"/>
        </w:rPr>
        <w:t>7</w:t>
      </w:r>
    </w:p>
    <w:p w:rsidR="004A53A8" w:rsidRPr="00DD0224" w:rsidRDefault="004A53A8" w:rsidP="00047574">
      <w:pPr>
        <w:widowControl w:val="0"/>
        <w:rPr>
          <w:rFonts w:ascii="Arial" w:hAnsi="Arial" w:cs="Arial"/>
          <w:sz w:val="22"/>
          <w:szCs w:val="22"/>
        </w:rPr>
      </w:pPr>
    </w:p>
    <w:p w:rsidR="004A53A8" w:rsidRPr="00DD0224" w:rsidRDefault="004A53A8" w:rsidP="00047574">
      <w:pPr>
        <w:widowControl w:val="0"/>
        <w:rPr>
          <w:rFonts w:ascii="Arial" w:hAnsi="Arial" w:cs="Arial"/>
          <w:sz w:val="22"/>
          <w:szCs w:val="22"/>
        </w:rPr>
      </w:pPr>
      <w:r w:rsidRPr="00DD0224">
        <w:rPr>
          <w:rFonts w:ascii="Arial" w:hAnsi="Arial" w:cs="Arial"/>
          <w:i/>
          <w:sz w:val="22"/>
          <w:szCs w:val="22"/>
        </w:rPr>
        <w:t>Staff and Student Governors and Executive Officers withdrew f</w:t>
      </w:r>
      <w:r w:rsidR="00367EE7" w:rsidRPr="00DD0224">
        <w:rPr>
          <w:rFonts w:ascii="Arial" w:hAnsi="Arial" w:cs="Arial"/>
          <w:i/>
          <w:sz w:val="22"/>
          <w:szCs w:val="22"/>
        </w:rPr>
        <w:t>rom the meeting at this point.</w:t>
      </w:r>
    </w:p>
    <w:p w:rsidR="004A53A8" w:rsidRPr="004D2331" w:rsidRDefault="004A53A8" w:rsidP="00047574">
      <w:pPr>
        <w:widowControl w:val="0"/>
        <w:rPr>
          <w:rFonts w:ascii="Arial" w:hAnsi="Arial" w:cs="Arial"/>
          <w:sz w:val="16"/>
          <w:szCs w:val="16"/>
        </w:rPr>
      </w:pPr>
    </w:p>
    <w:p w:rsidR="004A53A8" w:rsidRPr="00DD0224" w:rsidRDefault="004A53A8" w:rsidP="004A53A8">
      <w:pPr>
        <w:widowControl w:val="0"/>
        <w:ind w:left="720" w:hanging="720"/>
        <w:rPr>
          <w:rFonts w:ascii="Arial" w:hAnsi="Arial" w:cs="Arial"/>
          <w:sz w:val="22"/>
          <w:szCs w:val="22"/>
        </w:rPr>
      </w:pPr>
      <w:r w:rsidRPr="00DD0224">
        <w:rPr>
          <w:rFonts w:ascii="Arial" w:hAnsi="Arial" w:cs="Arial"/>
          <w:sz w:val="22"/>
          <w:szCs w:val="22"/>
        </w:rPr>
        <w:tab/>
        <w:t>Members of the Board rece</w:t>
      </w:r>
      <w:r w:rsidR="00B40187">
        <w:rPr>
          <w:rFonts w:ascii="Arial" w:hAnsi="Arial" w:cs="Arial"/>
          <w:sz w:val="22"/>
          <w:szCs w:val="22"/>
        </w:rPr>
        <w:t>ived the 2016/2017</w:t>
      </w:r>
      <w:r w:rsidR="00F74037" w:rsidRPr="00DD0224">
        <w:rPr>
          <w:rFonts w:ascii="Arial" w:hAnsi="Arial" w:cs="Arial"/>
          <w:sz w:val="22"/>
          <w:szCs w:val="22"/>
        </w:rPr>
        <w:t xml:space="preserve"> Performance Review </w:t>
      </w:r>
      <w:r w:rsidRPr="00DD0224">
        <w:rPr>
          <w:rFonts w:ascii="Arial" w:hAnsi="Arial" w:cs="Arial"/>
          <w:sz w:val="22"/>
          <w:szCs w:val="22"/>
        </w:rPr>
        <w:t>for the Deputy Principal.  Due to the strictly confidential nature of the contents of the report and the related discussions, this item is recorded as a separate strictly confidential minute for Governors who are not Staff and Student only.</w:t>
      </w:r>
    </w:p>
    <w:p w:rsidR="004A53A8" w:rsidRPr="004D2331" w:rsidRDefault="004A53A8" w:rsidP="00047574">
      <w:pPr>
        <w:widowControl w:val="0"/>
        <w:rPr>
          <w:rFonts w:ascii="Arial" w:hAnsi="Arial" w:cs="Arial"/>
          <w:b/>
          <w:sz w:val="16"/>
          <w:szCs w:val="16"/>
        </w:rPr>
      </w:pPr>
    </w:p>
    <w:p w:rsidR="004A53A8" w:rsidRDefault="00B40187" w:rsidP="00047574">
      <w:pPr>
        <w:widowControl w:val="0"/>
        <w:rPr>
          <w:rFonts w:ascii="Arial" w:hAnsi="Arial" w:cs="Arial"/>
          <w:sz w:val="22"/>
          <w:szCs w:val="22"/>
        </w:rPr>
      </w:pPr>
      <w:r>
        <w:rPr>
          <w:rFonts w:ascii="Arial" w:hAnsi="Arial" w:cs="Arial"/>
          <w:b/>
          <w:sz w:val="22"/>
          <w:szCs w:val="22"/>
        </w:rPr>
        <w:t>27/18</w:t>
      </w:r>
      <w:r>
        <w:rPr>
          <w:rFonts w:ascii="Arial" w:hAnsi="Arial" w:cs="Arial"/>
          <w:b/>
          <w:sz w:val="22"/>
          <w:szCs w:val="22"/>
        </w:rPr>
        <w:tab/>
        <w:t xml:space="preserve">Senior Postholder Correspondence </w:t>
      </w:r>
    </w:p>
    <w:p w:rsidR="00B40187" w:rsidRPr="005B1910" w:rsidRDefault="00B40187" w:rsidP="00047574">
      <w:pPr>
        <w:widowControl w:val="0"/>
        <w:rPr>
          <w:rFonts w:ascii="Arial" w:hAnsi="Arial" w:cs="Arial"/>
          <w:sz w:val="16"/>
          <w:szCs w:val="16"/>
        </w:rPr>
      </w:pPr>
    </w:p>
    <w:p w:rsidR="00B40187" w:rsidRPr="00DD0224" w:rsidRDefault="00B40187" w:rsidP="00B40187">
      <w:pPr>
        <w:widowControl w:val="0"/>
        <w:ind w:left="720" w:hanging="720"/>
        <w:rPr>
          <w:rFonts w:ascii="Arial" w:hAnsi="Arial" w:cs="Arial"/>
          <w:sz w:val="22"/>
          <w:szCs w:val="22"/>
        </w:rPr>
      </w:pPr>
      <w:r>
        <w:rPr>
          <w:rFonts w:ascii="Arial" w:hAnsi="Arial" w:cs="Arial"/>
          <w:sz w:val="22"/>
          <w:szCs w:val="22"/>
        </w:rPr>
        <w:tab/>
        <w:t xml:space="preserve">Members of the Board received an item of strictly confidential correspondence from the Executive Director HR to the Chair of the Corporation.  </w:t>
      </w:r>
      <w:r w:rsidRPr="00DD0224">
        <w:rPr>
          <w:rFonts w:ascii="Arial" w:hAnsi="Arial" w:cs="Arial"/>
          <w:sz w:val="22"/>
          <w:szCs w:val="22"/>
        </w:rPr>
        <w:t>Due to the strictly confidential nature of the contents of the report and the related discussions, this item is recorded as a separate strictly confidential minute for Governors who are not Staff and Student only.</w:t>
      </w:r>
    </w:p>
    <w:p w:rsidR="00047574" w:rsidRPr="00DD0224" w:rsidRDefault="00B40187" w:rsidP="00047574">
      <w:pPr>
        <w:widowControl w:val="0"/>
        <w:rPr>
          <w:rFonts w:ascii="Arial" w:hAnsi="Arial" w:cs="Arial"/>
          <w:sz w:val="22"/>
          <w:szCs w:val="22"/>
        </w:rPr>
      </w:pPr>
      <w:bookmarkStart w:id="0" w:name="_GoBack"/>
      <w:bookmarkEnd w:id="0"/>
      <w:r>
        <w:rPr>
          <w:rFonts w:ascii="Arial" w:hAnsi="Arial" w:cs="Arial"/>
          <w:b/>
          <w:sz w:val="22"/>
          <w:szCs w:val="22"/>
        </w:rPr>
        <w:lastRenderedPageBreak/>
        <w:t>28/18</w:t>
      </w:r>
      <w:r w:rsidR="00561304" w:rsidRPr="00DD0224">
        <w:rPr>
          <w:rFonts w:ascii="Arial" w:hAnsi="Arial" w:cs="Arial"/>
          <w:b/>
          <w:sz w:val="22"/>
          <w:szCs w:val="22"/>
        </w:rPr>
        <w:tab/>
        <w:t>Termly</w:t>
      </w:r>
      <w:r w:rsidR="00047574" w:rsidRPr="00DD0224">
        <w:rPr>
          <w:rFonts w:ascii="Arial" w:hAnsi="Arial" w:cs="Arial"/>
          <w:b/>
          <w:sz w:val="22"/>
          <w:szCs w:val="22"/>
        </w:rPr>
        <w:t xml:space="preserve"> Reports of Corporation Committees </w:t>
      </w:r>
    </w:p>
    <w:p w:rsidR="00047574" w:rsidRPr="00DD0224" w:rsidRDefault="00047574" w:rsidP="00047574">
      <w:pPr>
        <w:widowControl w:val="0"/>
        <w:rPr>
          <w:rFonts w:ascii="Arial" w:hAnsi="Arial" w:cs="Arial"/>
          <w:sz w:val="22"/>
          <w:szCs w:val="22"/>
        </w:rPr>
      </w:pPr>
    </w:p>
    <w:p w:rsidR="00047574" w:rsidRPr="00DD0224" w:rsidRDefault="008719E5" w:rsidP="00047574">
      <w:pPr>
        <w:widowControl w:val="0"/>
        <w:ind w:left="720" w:hanging="720"/>
        <w:rPr>
          <w:rFonts w:ascii="Arial" w:hAnsi="Arial" w:cs="Arial"/>
          <w:sz w:val="22"/>
          <w:szCs w:val="22"/>
        </w:rPr>
      </w:pPr>
      <w:r w:rsidRPr="00DD0224">
        <w:rPr>
          <w:rFonts w:ascii="Arial" w:hAnsi="Arial" w:cs="Arial"/>
          <w:sz w:val="22"/>
          <w:szCs w:val="22"/>
        </w:rPr>
        <w:tab/>
      </w:r>
      <w:r w:rsidR="00817681" w:rsidRPr="00DD0224">
        <w:rPr>
          <w:rFonts w:ascii="Arial" w:hAnsi="Arial" w:cs="Arial"/>
          <w:sz w:val="22"/>
          <w:szCs w:val="22"/>
        </w:rPr>
        <w:t xml:space="preserve">The following termly reports from the Corporation Committees had been electronically circulated to </w:t>
      </w:r>
      <w:r w:rsidRPr="00DD0224">
        <w:rPr>
          <w:rFonts w:ascii="Arial" w:hAnsi="Arial" w:cs="Arial"/>
          <w:sz w:val="22"/>
          <w:szCs w:val="22"/>
        </w:rPr>
        <w:t>Members of the Board</w:t>
      </w:r>
      <w:r w:rsidR="00817681" w:rsidRPr="00DD0224">
        <w:rPr>
          <w:rFonts w:ascii="Arial" w:hAnsi="Arial" w:cs="Arial"/>
          <w:sz w:val="22"/>
          <w:szCs w:val="22"/>
        </w:rPr>
        <w:t>:</w:t>
      </w:r>
    </w:p>
    <w:p w:rsidR="00047574" w:rsidRPr="00DD0224" w:rsidRDefault="00561304" w:rsidP="00817681">
      <w:pPr>
        <w:widowControl w:val="0"/>
        <w:numPr>
          <w:ilvl w:val="0"/>
          <w:numId w:val="2"/>
        </w:numPr>
        <w:rPr>
          <w:rFonts w:ascii="Arial" w:hAnsi="Arial" w:cs="Arial"/>
          <w:sz w:val="22"/>
          <w:szCs w:val="22"/>
        </w:rPr>
      </w:pPr>
      <w:r w:rsidRPr="00DD0224">
        <w:rPr>
          <w:rFonts w:ascii="Arial" w:hAnsi="Arial" w:cs="Arial"/>
          <w:sz w:val="22"/>
          <w:szCs w:val="22"/>
        </w:rPr>
        <w:t xml:space="preserve">Teaching, </w:t>
      </w:r>
      <w:r w:rsidR="00047574" w:rsidRPr="00DD0224">
        <w:rPr>
          <w:rFonts w:ascii="Arial" w:hAnsi="Arial" w:cs="Arial"/>
          <w:sz w:val="22"/>
          <w:szCs w:val="22"/>
        </w:rPr>
        <w:t>Students, Curriculum and Quality Committee;</w:t>
      </w:r>
    </w:p>
    <w:p w:rsidR="00047574" w:rsidRPr="00DD0224" w:rsidRDefault="00047574" w:rsidP="00817681">
      <w:pPr>
        <w:widowControl w:val="0"/>
        <w:numPr>
          <w:ilvl w:val="0"/>
          <w:numId w:val="2"/>
        </w:numPr>
        <w:rPr>
          <w:rFonts w:ascii="Arial" w:hAnsi="Arial" w:cs="Arial"/>
          <w:sz w:val="22"/>
          <w:szCs w:val="22"/>
        </w:rPr>
      </w:pPr>
      <w:r w:rsidRPr="00DD0224">
        <w:rPr>
          <w:rFonts w:ascii="Arial" w:hAnsi="Arial" w:cs="Arial"/>
          <w:sz w:val="22"/>
          <w:szCs w:val="22"/>
        </w:rPr>
        <w:t>Finance and Resources Committee;</w:t>
      </w:r>
    </w:p>
    <w:p w:rsidR="00047574" w:rsidRPr="00DD0224" w:rsidRDefault="002251AC" w:rsidP="00817681">
      <w:pPr>
        <w:widowControl w:val="0"/>
        <w:numPr>
          <w:ilvl w:val="0"/>
          <w:numId w:val="2"/>
        </w:numPr>
        <w:rPr>
          <w:rFonts w:ascii="Arial" w:hAnsi="Arial" w:cs="Arial"/>
          <w:sz w:val="22"/>
          <w:szCs w:val="22"/>
        </w:rPr>
      </w:pPr>
      <w:r w:rsidRPr="00DD0224">
        <w:rPr>
          <w:rFonts w:ascii="Arial" w:hAnsi="Arial" w:cs="Arial"/>
          <w:sz w:val="22"/>
          <w:szCs w:val="22"/>
        </w:rPr>
        <w:t>Audit Committee;</w:t>
      </w:r>
    </w:p>
    <w:p w:rsidR="00817681" w:rsidRPr="00DD0224" w:rsidRDefault="002251AC" w:rsidP="00817681">
      <w:pPr>
        <w:widowControl w:val="0"/>
        <w:numPr>
          <w:ilvl w:val="0"/>
          <w:numId w:val="2"/>
        </w:numPr>
        <w:rPr>
          <w:rFonts w:ascii="Arial" w:hAnsi="Arial" w:cs="Arial"/>
          <w:sz w:val="22"/>
          <w:szCs w:val="22"/>
        </w:rPr>
      </w:pPr>
      <w:r w:rsidRPr="00DD0224">
        <w:rPr>
          <w:rFonts w:ascii="Arial" w:hAnsi="Arial" w:cs="Arial"/>
          <w:sz w:val="22"/>
          <w:szCs w:val="22"/>
        </w:rPr>
        <w:t xml:space="preserve">Marketing Working Group minutes from </w:t>
      </w:r>
      <w:r w:rsidR="00B40187">
        <w:rPr>
          <w:rFonts w:ascii="Arial" w:hAnsi="Arial" w:cs="Arial"/>
          <w:sz w:val="22"/>
          <w:szCs w:val="22"/>
        </w:rPr>
        <w:t>2</w:t>
      </w:r>
      <w:r w:rsidR="00B40187" w:rsidRPr="00B40187">
        <w:rPr>
          <w:rFonts w:ascii="Arial" w:hAnsi="Arial" w:cs="Arial"/>
          <w:sz w:val="22"/>
          <w:szCs w:val="22"/>
          <w:vertAlign w:val="superscript"/>
        </w:rPr>
        <w:t>nd</w:t>
      </w:r>
      <w:r w:rsidR="00B40187">
        <w:rPr>
          <w:rFonts w:ascii="Arial" w:hAnsi="Arial" w:cs="Arial"/>
          <w:sz w:val="22"/>
          <w:szCs w:val="22"/>
        </w:rPr>
        <w:t xml:space="preserve"> February 2018</w:t>
      </w:r>
      <w:r w:rsidR="00817681" w:rsidRPr="00DD0224">
        <w:rPr>
          <w:rFonts w:ascii="Arial" w:hAnsi="Arial" w:cs="Arial"/>
          <w:sz w:val="22"/>
          <w:szCs w:val="22"/>
        </w:rPr>
        <w:t xml:space="preserve"> and </w:t>
      </w:r>
      <w:r w:rsidR="00B40187">
        <w:rPr>
          <w:rFonts w:ascii="Arial" w:hAnsi="Arial" w:cs="Arial"/>
          <w:sz w:val="22"/>
          <w:szCs w:val="22"/>
        </w:rPr>
        <w:t>7</w:t>
      </w:r>
      <w:r w:rsidR="00B40187" w:rsidRPr="00B40187">
        <w:rPr>
          <w:rFonts w:ascii="Arial" w:hAnsi="Arial" w:cs="Arial"/>
          <w:sz w:val="22"/>
          <w:szCs w:val="22"/>
          <w:vertAlign w:val="superscript"/>
        </w:rPr>
        <w:t>th</w:t>
      </w:r>
      <w:r w:rsidR="00B40187">
        <w:rPr>
          <w:rFonts w:ascii="Arial" w:hAnsi="Arial" w:cs="Arial"/>
          <w:sz w:val="22"/>
          <w:szCs w:val="22"/>
        </w:rPr>
        <w:t xml:space="preserve"> March 2018</w:t>
      </w:r>
      <w:r w:rsidRPr="00DD0224">
        <w:rPr>
          <w:rFonts w:ascii="Arial" w:hAnsi="Arial" w:cs="Arial"/>
          <w:sz w:val="22"/>
          <w:szCs w:val="22"/>
        </w:rPr>
        <w:t xml:space="preserve"> meeting</w:t>
      </w:r>
      <w:r w:rsidR="00817681" w:rsidRPr="00DD0224">
        <w:rPr>
          <w:rFonts w:ascii="Arial" w:hAnsi="Arial" w:cs="Arial"/>
          <w:sz w:val="22"/>
          <w:szCs w:val="22"/>
        </w:rPr>
        <w:t>s</w:t>
      </w:r>
      <w:r w:rsidRPr="00DD0224">
        <w:rPr>
          <w:rFonts w:ascii="Arial" w:hAnsi="Arial" w:cs="Arial"/>
          <w:sz w:val="22"/>
          <w:szCs w:val="22"/>
        </w:rPr>
        <w:t>;</w:t>
      </w:r>
    </w:p>
    <w:p w:rsidR="002251AC" w:rsidRPr="00DD0224" w:rsidRDefault="002251AC" w:rsidP="00817681">
      <w:pPr>
        <w:widowControl w:val="0"/>
        <w:numPr>
          <w:ilvl w:val="0"/>
          <w:numId w:val="2"/>
        </w:numPr>
        <w:rPr>
          <w:rFonts w:ascii="Arial" w:hAnsi="Arial" w:cs="Arial"/>
          <w:sz w:val="22"/>
          <w:szCs w:val="22"/>
        </w:rPr>
      </w:pPr>
      <w:r w:rsidRPr="00DD0224">
        <w:rPr>
          <w:rFonts w:ascii="Arial" w:hAnsi="Arial" w:cs="Arial"/>
          <w:sz w:val="22"/>
          <w:szCs w:val="22"/>
        </w:rPr>
        <w:t xml:space="preserve">Minutes of the Wellbeing Committee meeting held on the </w:t>
      </w:r>
      <w:r w:rsidR="00B40187">
        <w:rPr>
          <w:rFonts w:ascii="Arial" w:hAnsi="Arial" w:cs="Arial"/>
          <w:sz w:val="22"/>
          <w:szCs w:val="22"/>
        </w:rPr>
        <w:t>12</w:t>
      </w:r>
      <w:r w:rsidR="00B40187" w:rsidRPr="00B40187">
        <w:rPr>
          <w:rFonts w:ascii="Arial" w:hAnsi="Arial" w:cs="Arial"/>
          <w:sz w:val="22"/>
          <w:szCs w:val="22"/>
          <w:vertAlign w:val="superscript"/>
        </w:rPr>
        <w:t>th</w:t>
      </w:r>
      <w:r w:rsidR="00B40187">
        <w:rPr>
          <w:rFonts w:ascii="Arial" w:hAnsi="Arial" w:cs="Arial"/>
          <w:sz w:val="22"/>
          <w:szCs w:val="22"/>
        </w:rPr>
        <w:t xml:space="preserve"> March 2018</w:t>
      </w:r>
      <w:r w:rsidRPr="00DD0224">
        <w:rPr>
          <w:rFonts w:ascii="Arial" w:hAnsi="Arial" w:cs="Arial"/>
          <w:sz w:val="22"/>
          <w:szCs w:val="22"/>
        </w:rPr>
        <w:t>.</w:t>
      </w:r>
      <w:r w:rsidRPr="00DD0224">
        <w:rPr>
          <w:rFonts w:ascii="Arial" w:hAnsi="Arial" w:cs="Arial"/>
          <w:sz w:val="22"/>
          <w:szCs w:val="22"/>
        </w:rPr>
        <w:br/>
      </w:r>
    </w:p>
    <w:p w:rsidR="00047574" w:rsidRPr="00DD0224" w:rsidRDefault="00047574" w:rsidP="00047574">
      <w:pPr>
        <w:widowControl w:val="0"/>
        <w:ind w:left="720"/>
        <w:rPr>
          <w:rFonts w:ascii="Arial" w:hAnsi="Arial" w:cs="Arial"/>
          <w:b/>
          <w:sz w:val="22"/>
          <w:szCs w:val="22"/>
        </w:rPr>
      </w:pPr>
      <w:r w:rsidRPr="00DD0224">
        <w:rPr>
          <w:rFonts w:ascii="Arial" w:hAnsi="Arial" w:cs="Arial"/>
          <w:b/>
          <w:sz w:val="22"/>
          <w:szCs w:val="22"/>
        </w:rPr>
        <w:t xml:space="preserve">Members </w:t>
      </w:r>
      <w:r w:rsidR="00561304" w:rsidRPr="00DD0224">
        <w:rPr>
          <w:rFonts w:ascii="Arial" w:hAnsi="Arial" w:cs="Arial"/>
          <w:b/>
          <w:sz w:val="22"/>
          <w:szCs w:val="22"/>
        </w:rPr>
        <w:t xml:space="preserve">reviewed and </w:t>
      </w:r>
      <w:r w:rsidRPr="00DD0224">
        <w:rPr>
          <w:rFonts w:ascii="Arial" w:hAnsi="Arial" w:cs="Arial"/>
          <w:b/>
          <w:sz w:val="22"/>
          <w:szCs w:val="22"/>
        </w:rPr>
        <w:t>noted the contents of the reports</w:t>
      </w:r>
      <w:r w:rsidR="002251AC" w:rsidRPr="00DD0224">
        <w:rPr>
          <w:rFonts w:ascii="Arial" w:hAnsi="Arial" w:cs="Arial"/>
          <w:b/>
          <w:sz w:val="22"/>
          <w:szCs w:val="22"/>
        </w:rPr>
        <w:t>, minutes</w:t>
      </w:r>
      <w:r w:rsidRPr="00DD0224">
        <w:rPr>
          <w:rFonts w:ascii="Arial" w:hAnsi="Arial" w:cs="Arial"/>
          <w:b/>
          <w:sz w:val="22"/>
          <w:szCs w:val="22"/>
        </w:rPr>
        <w:t xml:space="preserve"> and the issues </w:t>
      </w:r>
      <w:r w:rsidR="00561304" w:rsidRPr="00DD0224">
        <w:rPr>
          <w:rFonts w:ascii="Arial" w:hAnsi="Arial" w:cs="Arial"/>
          <w:b/>
          <w:sz w:val="22"/>
          <w:szCs w:val="22"/>
        </w:rPr>
        <w:t xml:space="preserve">which had been </w:t>
      </w:r>
      <w:r w:rsidRPr="00DD0224">
        <w:rPr>
          <w:rFonts w:ascii="Arial" w:hAnsi="Arial" w:cs="Arial"/>
          <w:b/>
          <w:sz w:val="22"/>
          <w:szCs w:val="22"/>
        </w:rPr>
        <w:t>discussed at committee meetings during the term.</w:t>
      </w:r>
    </w:p>
    <w:p w:rsidR="00047574" w:rsidRPr="00DD0224" w:rsidRDefault="00047574" w:rsidP="00047574">
      <w:pPr>
        <w:widowControl w:val="0"/>
        <w:ind w:left="720"/>
        <w:rPr>
          <w:rFonts w:ascii="Arial" w:hAnsi="Arial" w:cs="Arial"/>
          <w:b/>
          <w:sz w:val="22"/>
          <w:szCs w:val="22"/>
        </w:rPr>
      </w:pPr>
    </w:p>
    <w:p w:rsidR="00047574" w:rsidRPr="00DD0224" w:rsidRDefault="00B40187" w:rsidP="00047574">
      <w:pPr>
        <w:widowControl w:val="0"/>
        <w:rPr>
          <w:rFonts w:ascii="Arial" w:hAnsi="Arial" w:cs="Arial"/>
          <w:sz w:val="22"/>
          <w:szCs w:val="22"/>
        </w:rPr>
      </w:pPr>
      <w:r>
        <w:rPr>
          <w:rFonts w:ascii="Arial" w:hAnsi="Arial" w:cs="Arial"/>
          <w:b/>
          <w:sz w:val="22"/>
          <w:szCs w:val="22"/>
        </w:rPr>
        <w:t>29/18</w:t>
      </w:r>
      <w:r w:rsidR="00047574" w:rsidRPr="00DD0224">
        <w:rPr>
          <w:rFonts w:ascii="Arial" w:hAnsi="Arial" w:cs="Arial"/>
          <w:b/>
          <w:sz w:val="22"/>
          <w:szCs w:val="22"/>
        </w:rPr>
        <w:tab/>
        <w:t>Student and Staff Liaison Committee</w:t>
      </w:r>
      <w:r w:rsidR="003552DA" w:rsidRPr="00DD0224">
        <w:rPr>
          <w:rFonts w:ascii="Arial" w:hAnsi="Arial" w:cs="Arial"/>
          <w:b/>
          <w:sz w:val="22"/>
          <w:szCs w:val="22"/>
        </w:rPr>
        <w:t xml:space="preserve"> Minutes</w:t>
      </w:r>
    </w:p>
    <w:p w:rsidR="00047574" w:rsidRPr="00DD0224" w:rsidRDefault="00047574" w:rsidP="00047574">
      <w:pPr>
        <w:widowControl w:val="0"/>
        <w:rPr>
          <w:rFonts w:ascii="Arial" w:hAnsi="Arial" w:cs="Arial"/>
          <w:sz w:val="22"/>
          <w:szCs w:val="22"/>
        </w:rPr>
      </w:pPr>
    </w:p>
    <w:p w:rsidR="0043557A" w:rsidRPr="00DD0224" w:rsidRDefault="00047574" w:rsidP="00561304">
      <w:pPr>
        <w:widowControl w:val="0"/>
        <w:ind w:left="720" w:hanging="720"/>
        <w:rPr>
          <w:rFonts w:ascii="Arial" w:hAnsi="Arial" w:cs="Arial"/>
          <w:sz w:val="22"/>
          <w:szCs w:val="22"/>
        </w:rPr>
      </w:pPr>
      <w:r w:rsidRPr="00DD0224">
        <w:rPr>
          <w:rFonts w:ascii="Arial" w:hAnsi="Arial" w:cs="Arial"/>
          <w:sz w:val="22"/>
          <w:szCs w:val="22"/>
        </w:rPr>
        <w:tab/>
        <w:t>Members of the Board rec</w:t>
      </w:r>
      <w:r w:rsidR="00561304" w:rsidRPr="00DD0224">
        <w:rPr>
          <w:rFonts w:ascii="Arial" w:hAnsi="Arial" w:cs="Arial"/>
          <w:sz w:val="22"/>
          <w:szCs w:val="22"/>
        </w:rPr>
        <w:t>eived</w:t>
      </w:r>
      <w:r w:rsidR="008719E5" w:rsidRPr="00DD0224">
        <w:rPr>
          <w:rFonts w:ascii="Arial" w:hAnsi="Arial" w:cs="Arial"/>
          <w:sz w:val="22"/>
          <w:szCs w:val="22"/>
        </w:rPr>
        <w:t xml:space="preserve"> (electronically)</w:t>
      </w:r>
      <w:r w:rsidR="00561304" w:rsidRPr="00DD0224">
        <w:rPr>
          <w:rFonts w:ascii="Arial" w:hAnsi="Arial" w:cs="Arial"/>
          <w:sz w:val="22"/>
          <w:szCs w:val="22"/>
        </w:rPr>
        <w:t xml:space="preserve"> the minutes of the</w:t>
      </w:r>
      <w:r w:rsidR="0043557A" w:rsidRPr="00DD0224">
        <w:rPr>
          <w:rFonts w:ascii="Arial" w:hAnsi="Arial" w:cs="Arial"/>
          <w:sz w:val="22"/>
          <w:szCs w:val="22"/>
        </w:rPr>
        <w:t xml:space="preserve"> following meetings for information:</w:t>
      </w:r>
    </w:p>
    <w:p w:rsidR="0043557A" w:rsidRPr="00DD0224" w:rsidRDefault="00561304" w:rsidP="00817681">
      <w:pPr>
        <w:widowControl w:val="0"/>
        <w:numPr>
          <w:ilvl w:val="0"/>
          <w:numId w:val="3"/>
        </w:numPr>
        <w:rPr>
          <w:rFonts w:ascii="Arial" w:hAnsi="Arial" w:cs="Arial"/>
          <w:sz w:val="22"/>
          <w:szCs w:val="22"/>
        </w:rPr>
      </w:pPr>
      <w:r w:rsidRPr="00DD0224">
        <w:rPr>
          <w:rFonts w:ascii="Arial" w:hAnsi="Arial" w:cs="Arial"/>
          <w:sz w:val="22"/>
          <w:szCs w:val="22"/>
        </w:rPr>
        <w:t>Staff</w:t>
      </w:r>
      <w:r w:rsidR="00047574" w:rsidRPr="00DD0224">
        <w:rPr>
          <w:rFonts w:ascii="Arial" w:hAnsi="Arial" w:cs="Arial"/>
          <w:sz w:val="22"/>
          <w:szCs w:val="22"/>
        </w:rPr>
        <w:t xml:space="preserve"> Liaison Committee</w:t>
      </w:r>
      <w:r w:rsidR="002251AC" w:rsidRPr="00DD0224">
        <w:rPr>
          <w:rFonts w:ascii="Arial" w:hAnsi="Arial" w:cs="Arial"/>
          <w:sz w:val="22"/>
          <w:szCs w:val="22"/>
        </w:rPr>
        <w:t xml:space="preserve"> (BRC)</w:t>
      </w:r>
      <w:r w:rsidR="00047574" w:rsidRPr="00DD0224">
        <w:rPr>
          <w:rFonts w:ascii="Arial" w:hAnsi="Arial" w:cs="Arial"/>
          <w:sz w:val="22"/>
          <w:szCs w:val="22"/>
        </w:rPr>
        <w:t xml:space="preserve"> meeting which had taken place on the </w:t>
      </w:r>
      <w:r w:rsidR="00B40187">
        <w:rPr>
          <w:rFonts w:ascii="Arial" w:hAnsi="Arial" w:cs="Arial"/>
          <w:sz w:val="22"/>
          <w:szCs w:val="22"/>
        </w:rPr>
        <w:t>31</w:t>
      </w:r>
      <w:r w:rsidR="00B40187" w:rsidRPr="00B40187">
        <w:rPr>
          <w:rFonts w:ascii="Arial" w:hAnsi="Arial" w:cs="Arial"/>
          <w:sz w:val="22"/>
          <w:szCs w:val="22"/>
          <w:vertAlign w:val="superscript"/>
        </w:rPr>
        <w:t>st</w:t>
      </w:r>
      <w:r w:rsidR="00B40187">
        <w:rPr>
          <w:rFonts w:ascii="Arial" w:hAnsi="Arial" w:cs="Arial"/>
          <w:sz w:val="22"/>
          <w:szCs w:val="22"/>
        </w:rPr>
        <w:t xml:space="preserve"> January 2018</w:t>
      </w:r>
      <w:r w:rsidR="0043557A" w:rsidRPr="00DD0224">
        <w:rPr>
          <w:rFonts w:ascii="Arial" w:hAnsi="Arial" w:cs="Arial"/>
          <w:sz w:val="22"/>
          <w:szCs w:val="22"/>
        </w:rPr>
        <w:t>;</w:t>
      </w:r>
    </w:p>
    <w:p w:rsidR="002251AC" w:rsidRPr="00DD0224" w:rsidRDefault="002251AC" w:rsidP="00817681">
      <w:pPr>
        <w:widowControl w:val="0"/>
        <w:numPr>
          <w:ilvl w:val="0"/>
          <w:numId w:val="3"/>
        </w:numPr>
        <w:rPr>
          <w:rFonts w:ascii="Arial" w:hAnsi="Arial" w:cs="Arial"/>
          <w:sz w:val="22"/>
          <w:szCs w:val="22"/>
        </w:rPr>
      </w:pPr>
      <w:r w:rsidRPr="00DD0224">
        <w:rPr>
          <w:rFonts w:ascii="Arial" w:hAnsi="Arial" w:cs="Arial"/>
          <w:sz w:val="22"/>
          <w:szCs w:val="22"/>
        </w:rPr>
        <w:t xml:space="preserve">SLC (CEMAST) meeting which had taken place on </w:t>
      </w:r>
      <w:r w:rsidR="00B40187">
        <w:rPr>
          <w:rFonts w:ascii="Arial" w:hAnsi="Arial" w:cs="Arial"/>
          <w:sz w:val="22"/>
          <w:szCs w:val="22"/>
        </w:rPr>
        <w:t>the 1</w:t>
      </w:r>
      <w:r w:rsidR="00B40187" w:rsidRPr="00B40187">
        <w:rPr>
          <w:rFonts w:ascii="Arial" w:hAnsi="Arial" w:cs="Arial"/>
          <w:sz w:val="22"/>
          <w:szCs w:val="22"/>
          <w:vertAlign w:val="superscript"/>
        </w:rPr>
        <w:t>st</w:t>
      </w:r>
      <w:r w:rsidR="00B40187">
        <w:rPr>
          <w:rFonts w:ascii="Arial" w:hAnsi="Arial" w:cs="Arial"/>
          <w:sz w:val="22"/>
          <w:szCs w:val="22"/>
        </w:rPr>
        <w:t xml:space="preserve"> February 2018</w:t>
      </w:r>
      <w:r w:rsidRPr="00DD0224">
        <w:rPr>
          <w:rFonts w:ascii="Arial" w:hAnsi="Arial" w:cs="Arial"/>
          <w:sz w:val="22"/>
          <w:szCs w:val="22"/>
        </w:rPr>
        <w:t>;</w:t>
      </w:r>
    </w:p>
    <w:p w:rsidR="0043557A" w:rsidRPr="00DD0224" w:rsidRDefault="0043557A" w:rsidP="00817681">
      <w:pPr>
        <w:widowControl w:val="0"/>
        <w:numPr>
          <w:ilvl w:val="0"/>
          <w:numId w:val="3"/>
        </w:numPr>
        <w:rPr>
          <w:rFonts w:ascii="Arial" w:hAnsi="Arial" w:cs="Arial"/>
          <w:sz w:val="22"/>
          <w:szCs w:val="22"/>
        </w:rPr>
      </w:pPr>
      <w:r w:rsidRPr="00DD0224">
        <w:rPr>
          <w:rFonts w:ascii="Arial" w:hAnsi="Arial" w:cs="Arial"/>
          <w:sz w:val="22"/>
          <w:szCs w:val="22"/>
        </w:rPr>
        <w:t xml:space="preserve">Student Board minutes from the meeting which had taken place on the </w:t>
      </w:r>
      <w:r w:rsidR="00B40187">
        <w:rPr>
          <w:rFonts w:ascii="Arial" w:hAnsi="Arial" w:cs="Arial"/>
          <w:sz w:val="22"/>
          <w:szCs w:val="22"/>
        </w:rPr>
        <w:t>7</w:t>
      </w:r>
      <w:r w:rsidR="00B40187" w:rsidRPr="00B40187">
        <w:rPr>
          <w:rFonts w:ascii="Arial" w:hAnsi="Arial" w:cs="Arial"/>
          <w:sz w:val="22"/>
          <w:szCs w:val="22"/>
          <w:vertAlign w:val="superscript"/>
        </w:rPr>
        <w:t>th</w:t>
      </w:r>
      <w:r w:rsidR="00B40187">
        <w:rPr>
          <w:rFonts w:ascii="Arial" w:hAnsi="Arial" w:cs="Arial"/>
          <w:sz w:val="22"/>
          <w:szCs w:val="22"/>
        </w:rPr>
        <w:t xml:space="preserve"> February 2018.</w:t>
      </w:r>
    </w:p>
    <w:p w:rsidR="00047574" w:rsidRPr="00DD0224" w:rsidRDefault="00047574" w:rsidP="00015392">
      <w:pPr>
        <w:widowControl w:val="0"/>
        <w:rPr>
          <w:rFonts w:ascii="Arial" w:hAnsi="Arial" w:cs="Arial"/>
          <w:sz w:val="22"/>
          <w:szCs w:val="22"/>
        </w:rPr>
      </w:pPr>
    </w:p>
    <w:p w:rsidR="00561304" w:rsidRPr="00DD0224" w:rsidRDefault="00561304" w:rsidP="00561304">
      <w:pPr>
        <w:widowControl w:val="0"/>
        <w:ind w:left="720"/>
        <w:rPr>
          <w:rFonts w:ascii="Arial" w:hAnsi="Arial" w:cs="Arial"/>
          <w:b/>
          <w:sz w:val="22"/>
          <w:szCs w:val="22"/>
        </w:rPr>
      </w:pPr>
      <w:r w:rsidRPr="00DD0224">
        <w:rPr>
          <w:rFonts w:ascii="Arial" w:hAnsi="Arial" w:cs="Arial"/>
          <w:b/>
          <w:sz w:val="22"/>
          <w:szCs w:val="22"/>
        </w:rPr>
        <w:t>Members reviewed and noted the contents of the minutes and the issues which had been discussed at these meetings during the term.</w:t>
      </w:r>
    </w:p>
    <w:p w:rsidR="00047574" w:rsidRPr="00DD0224" w:rsidRDefault="00047574" w:rsidP="00047574">
      <w:pPr>
        <w:widowControl w:val="0"/>
        <w:ind w:left="720" w:hanging="720"/>
        <w:rPr>
          <w:rFonts w:ascii="Arial" w:hAnsi="Arial" w:cs="Arial"/>
          <w:sz w:val="22"/>
          <w:szCs w:val="22"/>
        </w:rPr>
      </w:pPr>
    </w:p>
    <w:p w:rsidR="00047574" w:rsidRPr="00DD0224" w:rsidRDefault="00B40187" w:rsidP="00047574">
      <w:pPr>
        <w:widowControl w:val="0"/>
        <w:ind w:left="720" w:hanging="720"/>
        <w:rPr>
          <w:rFonts w:ascii="Arial" w:hAnsi="Arial" w:cs="Arial"/>
          <w:sz w:val="22"/>
          <w:szCs w:val="22"/>
        </w:rPr>
      </w:pPr>
      <w:r>
        <w:rPr>
          <w:rFonts w:ascii="Arial" w:hAnsi="Arial" w:cs="Arial"/>
          <w:b/>
          <w:sz w:val="22"/>
          <w:szCs w:val="22"/>
        </w:rPr>
        <w:t>30/18</w:t>
      </w:r>
      <w:r w:rsidR="006A2B62" w:rsidRPr="00DD0224">
        <w:rPr>
          <w:rFonts w:ascii="Arial" w:hAnsi="Arial" w:cs="Arial"/>
          <w:b/>
          <w:sz w:val="22"/>
          <w:szCs w:val="22"/>
        </w:rPr>
        <w:tab/>
      </w:r>
      <w:r w:rsidR="00047574" w:rsidRPr="00DD0224">
        <w:rPr>
          <w:rFonts w:ascii="Arial" w:hAnsi="Arial" w:cs="Arial"/>
          <w:b/>
          <w:sz w:val="22"/>
          <w:szCs w:val="22"/>
        </w:rPr>
        <w:t xml:space="preserve">Date of next meeting </w:t>
      </w:r>
    </w:p>
    <w:p w:rsidR="00047574" w:rsidRPr="00DD0224" w:rsidRDefault="00047574" w:rsidP="00047574">
      <w:pPr>
        <w:widowControl w:val="0"/>
        <w:ind w:left="720" w:hanging="720"/>
        <w:rPr>
          <w:rFonts w:ascii="Arial" w:hAnsi="Arial" w:cs="Arial"/>
          <w:sz w:val="22"/>
          <w:szCs w:val="22"/>
        </w:rPr>
      </w:pPr>
    </w:p>
    <w:p w:rsidR="00047574" w:rsidRPr="00DD0224" w:rsidRDefault="00047574" w:rsidP="00047574">
      <w:pPr>
        <w:widowControl w:val="0"/>
        <w:ind w:left="720" w:hanging="720"/>
        <w:rPr>
          <w:rFonts w:ascii="Arial" w:hAnsi="Arial" w:cs="Arial"/>
          <w:sz w:val="22"/>
          <w:szCs w:val="22"/>
        </w:rPr>
      </w:pPr>
      <w:r w:rsidRPr="00DD0224">
        <w:rPr>
          <w:rFonts w:ascii="Arial" w:hAnsi="Arial" w:cs="Arial"/>
          <w:sz w:val="22"/>
          <w:szCs w:val="22"/>
        </w:rPr>
        <w:tab/>
        <w:t>In accordance with the ap</w:t>
      </w:r>
      <w:r w:rsidR="00B40187">
        <w:rPr>
          <w:rFonts w:ascii="Arial" w:hAnsi="Arial" w:cs="Arial"/>
          <w:sz w:val="22"/>
          <w:szCs w:val="22"/>
        </w:rPr>
        <w:t>proved Corporation Calendar 2017/2018</w:t>
      </w:r>
      <w:r w:rsidRPr="00DD0224">
        <w:rPr>
          <w:rFonts w:ascii="Arial" w:hAnsi="Arial" w:cs="Arial"/>
          <w:sz w:val="22"/>
          <w:szCs w:val="22"/>
        </w:rPr>
        <w:t xml:space="preserve">, members noted that the next meeting of the Board was scheduled to take place on </w:t>
      </w:r>
      <w:r w:rsidRPr="00DD0224">
        <w:rPr>
          <w:rFonts w:ascii="Arial" w:hAnsi="Arial" w:cs="Arial"/>
          <w:b/>
          <w:sz w:val="22"/>
          <w:szCs w:val="22"/>
        </w:rPr>
        <w:t xml:space="preserve">Wednesday </w:t>
      </w:r>
      <w:r w:rsidR="00B40187">
        <w:rPr>
          <w:rFonts w:ascii="Arial" w:hAnsi="Arial" w:cs="Arial"/>
          <w:b/>
          <w:sz w:val="22"/>
          <w:szCs w:val="22"/>
        </w:rPr>
        <w:t>27</w:t>
      </w:r>
      <w:r w:rsidR="00B40187" w:rsidRPr="00B40187">
        <w:rPr>
          <w:rFonts w:ascii="Arial" w:hAnsi="Arial" w:cs="Arial"/>
          <w:b/>
          <w:sz w:val="22"/>
          <w:szCs w:val="22"/>
          <w:vertAlign w:val="superscript"/>
        </w:rPr>
        <w:t>th</w:t>
      </w:r>
      <w:r w:rsidR="00B40187">
        <w:rPr>
          <w:rFonts w:ascii="Arial" w:hAnsi="Arial" w:cs="Arial"/>
          <w:b/>
          <w:sz w:val="22"/>
          <w:szCs w:val="22"/>
        </w:rPr>
        <w:t xml:space="preserve"> June 2018</w:t>
      </w:r>
      <w:r w:rsidR="00146B89" w:rsidRPr="00DD0224">
        <w:rPr>
          <w:rFonts w:ascii="Arial" w:hAnsi="Arial" w:cs="Arial"/>
          <w:b/>
          <w:sz w:val="22"/>
          <w:szCs w:val="22"/>
        </w:rPr>
        <w:t xml:space="preserve"> at 4</w:t>
      </w:r>
      <w:r w:rsidRPr="00DD0224">
        <w:rPr>
          <w:rFonts w:ascii="Arial" w:hAnsi="Arial" w:cs="Arial"/>
          <w:b/>
          <w:sz w:val="22"/>
          <w:szCs w:val="22"/>
        </w:rPr>
        <w:t>.30pm.</w:t>
      </w:r>
    </w:p>
    <w:p w:rsidR="00047574" w:rsidRPr="00DD0224" w:rsidRDefault="00047574" w:rsidP="00047574">
      <w:pPr>
        <w:widowControl w:val="0"/>
        <w:ind w:left="720" w:hanging="720"/>
        <w:rPr>
          <w:rFonts w:ascii="Arial" w:hAnsi="Arial" w:cs="Arial"/>
          <w:sz w:val="22"/>
          <w:szCs w:val="22"/>
        </w:rPr>
      </w:pPr>
    </w:p>
    <w:p w:rsidR="00EF3261" w:rsidRPr="00DD0224" w:rsidRDefault="00EF3261" w:rsidP="00047574">
      <w:pPr>
        <w:widowControl w:val="0"/>
        <w:ind w:left="720" w:hanging="720"/>
        <w:rPr>
          <w:rFonts w:ascii="Arial" w:hAnsi="Arial" w:cs="Arial"/>
          <w:sz w:val="22"/>
          <w:szCs w:val="22"/>
        </w:rPr>
      </w:pPr>
    </w:p>
    <w:p w:rsidR="00EF3261" w:rsidRPr="00DD0224" w:rsidRDefault="00EF3261" w:rsidP="00047574">
      <w:pPr>
        <w:widowControl w:val="0"/>
        <w:ind w:left="720" w:hanging="720"/>
        <w:rPr>
          <w:rFonts w:ascii="Arial" w:hAnsi="Arial" w:cs="Arial"/>
          <w:sz w:val="22"/>
          <w:szCs w:val="22"/>
        </w:rPr>
      </w:pPr>
    </w:p>
    <w:sectPr w:rsidR="00EF3261" w:rsidRPr="00DD0224" w:rsidSect="00F620B2">
      <w:footerReference w:type="default" r:id="rId8"/>
      <w:pgSz w:w="12240" w:h="15840"/>
      <w:pgMar w:top="1134" w:right="1134" w:bottom="1134" w:left="1134" w:header="113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3F" w:rsidRDefault="0094503F">
      <w:r>
        <w:separator/>
      </w:r>
    </w:p>
  </w:endnote>
  <w:endnote w:type="continuationSeparator" w:id="0">
    <w:p w:rsidR="0094503F" w:rsidRDefault="0094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LGC San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3F" w:rsidRDefault="000F1646">
    <w:pPr>
      <w:pStyle w:val="Footer"/>
      <w:jc w:val="right"/>
    </w:pPr>
    <w:r>
      <w:fldChar w:fldCharType="begin"/>
    </w:r>
    <w:r w:rsidR="0094503F">
      <w:instrText xml:space="preserve"> PAGE   \* MERGEFORMAT </w:instrText>
    </w:r>
    <w:r>
      <w:fldChar w:fldCharType="separate"/>
    </w:r>
    <w:r w:rsidR="00861B9C">
      <w:rPr>
        <w:noProof/>
      </w:rPr>
      <w:t>9</w:t>
    </w:r>
    <w:r>
      <w:rPr>
        <w:noProof/>
      </w:rPr>
      <w:fldChar w:fldCharType="end"/>
    </w:r>
  </w:p>
  <w:p w:rsidR="0094503F" w:rsidRDefault="009450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3F" w:rsidRDefault="0094503F">
      <w:r>
        <w:separator/>
      </w:r>
    </w:p>
  </w:footnote>
  <w:footnote w:type="continuationSeparator" w:id="0">
    <w:p w:rsidR="0094503F" w:rsidRDefault="009450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15:restartNumberingAfterBreak="0">
    <w:nsid w:val="013D22F7"/>
    <w:multiLevelType w:val="hybridMultilevel"/>
    <w:tmpl w:val="40DE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6F2A6D"/>
    <w:multiLevelType w:val="hybridMultilevel"/>
    <w:tmpl w:val="90929B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A77A74"/>
    <w:multiLevelType w:val="hybridMultilevel"/>
    <w:tmpl w:val="2482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450805"/>
    <w:multiLevelType w:val="hybridMultilevel"/>
    <w:tmpl w:val="9E965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A6233E"/>
    <w:multiLevelType w:val="hybridMultilevel"/>
    <w:tmpl w:val="C6F66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B00468"/>
    <w:multiLevelType w:val="hybridMultilevel"/>
    <w:tmpl w:val="855A4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135418"/>
    <w:multiLevelType w:val="hybridMultilevel"/>
    <w:tmpl w:val="D27A0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2C24E6"/>
    <w:multiLevelType w:val="hybridMultilevel"/>
    <w:tmpl w:val="7FA8F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CB5D62"/>
    <w:multiLevelType w:val="hybridMultilevel"/>
    <w:tmpl w:val="7F28A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855BD5"/>
    <w:multiLevelType w:val="hybridMultilevel"/>
    <w:tmpl w:val="904E7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B64587"/>
    <w:multiLevelType w:val="hybridMultilevel"/>
    <w:tmpl w:val="11508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6E5D61"/>
    <w:multiLevelType w:val="hybridMultilevel"/>
    <w:tmpl w:val="66B49920"/>
    <w:lvl w:ilvl="0" w:tplc="59ACAB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FFF68B1"/>
    <w:multiLevelType w:val="hybridMultilevel"/>
    <w:tmpl w:val="25F45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D5203DB"/>
    <w:multiLevelType w:val="hybridMultilevel"/>
    <w:tmpl w:val="15581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DE74A2"/>
    <w:multiLevelType w:val="hybridMultilevel"/>
    <w:tmpl w:val="6464D34C"/>
    <w:lvl w:ilvl="0" w:tplc="AEA216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4"/>
  </w:num>
  <w:num w:numId="5">
    <w:abstractNumId w:val="7"/>
  </w:num>
  <w:num w:numId="6">
    <w:abstractNumId w:val="12"/>
  </w:num>
  <w:num w:numId="7">
    <w:abstractNumId w:val="17"/>
  </w:num>
  <w:num w:numId="8">
    <w:abstractNumId w:val="10"/>
  </w:num>
  <w:num w:numId="9">
    <w:abstractNumId w:val="9"/>
  </w:num>
  <w:num w:numId="10">
    <w:abstractNumId w:val="4"/>
  </w:num>
  <w:num w:numId="11">
    <w:abstractNumId w:val="11"/>
  </w:num>
  <w:num w:numId="12">
    <w:abstractNumId w:val="13"/>
  </w:num>
  <w:num w:numId="13">
    <w:abstractNumId w:val="15"/>
  </w:num>
  <w:num w:numId="14">
    <w:abstractNumId w:val="16"/>
  </w:num>
  <w:num w:numId="15">
    <w:abstractNumId w:val="6"/>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CB"/>
    <w:rsid w:val="00000772"/>
    <w:rsid w:val="00000CC8"/>
    <w:rsid w:val="00015392"/>
    <w:rsid w:val="00020890"/>
    <w:rsid w:val="000219E0"/>
    <w:rsid w:val="0002761C"/>
    <w:rsid w:val="00043521"/>
    <w:rsid w:val="00047574"/>
    <w:rsid w:val="00052762"/>
    <w:rsid w:val="00053DD7"/>
    <w:rsid w:val="0006271D"/>
    <w:rsid w:val="0006680E"/>
    <w:rsid w:val="00070B1E"/>
    <w:rsid w:val="00072096"/>
    <w:rsid w:val="00074232"/>
    <w:rsid w:val="00080857"/>
    <w:rsid w:val="00083058"/>
    <w:rsid w:val="00087333"/>
    <w:rsid w:val="00093C6B"/>
    <w:rsid w:val="00093E5D"/>
    <w:rsid w:val="000A2C0E"/>
    <w:rsid w:val="000B0775"/>
    <w:rsid w:val="000B79DF"/>
    <w:rsid w:val="000C2EA1"/>
    <w:rsid w:val="000C2F0F"/>
    <w:rsid w:val="000C4992"/>
    <w:rsid w:val="000D02B7"/>
    <w:rsid w:val="000D5AEF"/>
    <w:rsid w:val="000E3BA8"/>
    <w:rsid w:val="000E64DC"/>
    <w:rsid w:val="000E7141"/>
    <w:rsid w:val="000F1646"/>
    <w:rsid w:val="000F44EA"/>
    <w:rsid w:val="00105AE7"/>
    <w:rsid w:val="00106DB7"/>
    <w:rsid w:val="00110424"/>
    <w:rsid w:val="00115522"/>
    <w:rsid w:val="00127E21"/>
    <w:rsid w:val="001337B2"/>
    <w:rsid w:val="00143280"/>
    <w:rsid w:val="00146B89"/>
    <w:rsid w:val="00150688"/>
    <w:rsid w:val="00160F32"/>
    <w:rsid w:val="001612DE"/>
    <w:rsid w:val="00162D8E"/>
    <w:rsid w:val="001641CE"/>
    <w:rsid w:val="0016685B"/>
    <w:rsid w:val="001805DA"/>
    <w:rsid w:val="00180F7E"/>
    <w:rsid w:val="00184BEB"/>
    <w:rsid w:val="00191AA6"/>
    <w:rsid w:val="00196F1E"/>
    <w:rsid w:val="001A6962"/>
    <w:rsid w:val="001B04CB"/>
    <w:rsid w:val="001B3FAC"/>
    <w:rsid w:val="001C1D0A"/>
    <w:rsid w:val="001C1F42"/>
    <w:rsid w:val="001D1068"/>
    <w:rsid w:val="001D3B89"/>
    <w:rsid w:val="001E2735"/>
    <w:rsid w:val="00202D59"/>
    <w:rsid w:val="00202F68"/>
    <w:rsid w:val="002251AC"/>
    <w:rsid w:val="00227E02"/>
    <w:rsid w:val="00230C7A"/>
    <w:rsid w:val="00232B82"/>
    <w:rsid w:val="00233DA8"/>
    <w:rsid w:val="00241EAB"/>
    <w:rsid w:val="0025257D"/>
    <w:rsid w:val="00274F2B"/>
    <w:rsid w:val="0028229A"/>
    <w:rsid w:val="00296B45"/>
    <w:rsid w:val="002B3C98"/>
    <w:rsid w:val="002D0767"/>
    <w:rsid w:val="002D1848"/>
    <w:rsid w:val="002D579C"/>
    <w:rsid w:val="002E10BE"/>
    <w:rsid w:val="002E1679"/>
    <w:rsid w:val="002E4921"/>
    <w:rsid w:val="00306A1F"/>
    <w:rsid w:val="00310E60"/>
    <w:rsid w:val="00323F1A"/>
    <w:rsid w:val="003364CC"/>
    <w:rsid w:val="00343897"/>
    <w:rsid w:val="003502FC"/>
    <w:rsid w:val="00352139"/>
    <w:rsid w:val="003530C5"/>
    <w:rsid w:val="003552DA"/>
    <w:rsid w:val="00367EE7"/>
    <w:rsid w:val="00370D90"/>
    <w:rsid w:val="0037190B"/>
    <w:rsid w:val="00377C3A"/>
    <w:rsid w:val="00394D2C"/>
    <w:rsid w:val="003A0805"/>
    <w:rsid w:val="003A1243"/>
    <w:rsid w:val="003A7271"/>
    <w:rsid w:val="003C171C"/>
    <w:rsid w:val="003D1485"/>
    <w:rsid w:val="003F0DEF"/>
    <w:rsid w:val="003F5034"/>
    <w:rsid w:val="003F6BB8"/>
    <w:rsid w:val="004014CC"/>
    <w:rsid w:val="00416BA6"/>
    <w:rsid w:val="00427B32"/>
    <w:rsid w:val="00430FA3"/>
    <w:rsid w:val="0043557A"/>
    <w:rsid w:val="00447D4F"/>
    <w:rsid w:val="00470063"/>
    <w:rsid w:val="004778F1"/>
    <w:rsid w:val="00483FD2"/>
    <w:rsid w:val="004918F7"/>
    <w:rsid w:val="004A3AAF"/>
    <w:rsid w:val="004A53A8"/>
    <w:rsid w:val="004A59AC"/>
    <w:rsid w:val="004B0B7A"/>
    <w:rsid w:val="004C010F"/>
    <w:rsid w:val="004C5BFF"/>
    <w:rsid w:val="004D2331"/>
    <w:rsid w:val="004D5CCA"/>
    <w:rsid w:val="004E485F"/>
    <w:rsid w:val="004F2725"/>
    <w:rsid w:val="004F3684"/>
    <w:rsid w:val="0050183B"/>
    <w:rsid w:val="00501C04"/>
    <w:rsid w:val="00503F88"/>
    <w:rsid w:val="005117C8"/>
    <w:rsid w:val="00515C9E"/>
    <w:rsid w:val="005208CD"/>
    <w:rsid w:val="00523453"/>
    <w:rsid w:val="00535BCF"/>
    <w:rsid w:val="00542F50"/>
    <w:rsid w:val="0054378C"/>
    <w:rsid w:val="005448FA"/>
    <w:rsid w:val="00546116"/>
    <w:rsid w:val="00551D7A"/>
    <w:rsid w:val="00553BA6"/>
    <w:rsid w:val="00561304"/>
    <w:rsid w:val="00564634"/>
    <w:rsid w:val="00565695"/>
    <w:rsid w:val="005702F0"/>
    <w:rsid w:val="00570ACB"/>
    <w:rsid w:val="00574916"/>
    <w:rsid w:val="00586A38"/>
    <w:rsid w:val="0059023C"/>
    <w:rsid w:val="005912C0"/>
    <w:rsid w:val="00597FEA"/>
    <w:rsid w:val="005A59C1"/>
    <w:rsid w:val="005B1910"/>
    <w:rsid w:val="005B192A"/>
    <w:rsid w:val="005C00DB"/>
    <w:rsid w:val="005C72FD"/>
    <w:rsid w:val="005E0861"/>
    <w:rsid w:val="005E1555"/>
    <w:rsid w:val="005F7C97"/>
    <w:rsid w:val="00603CE5"/>
    <w:rsid w:val="00610208"/>
    <w:rsid w:val="006149E5"/>
    <w:rsid w:val="00616E6F"/>
    <w:rsid w:val="006228E7"/>
    <w:rsid w:val="00625BD2"/>
    <w:rsid w:val="00630B82"/>
    <w:rsid w:val="006525DE"/>
    <w:rsid w:val="00662E22"/>
    <w:rsid w:val="00681E80"/>
    <w:rsid w:val="00685023"/>
    <w:rsid w:val="00695971"/>
    <w:rsid w:val="00695E5E"/>
    <w:rsid w:val="006A2727"/>
    <w:rsid w:val="006A2B62"/>
    <w:rsid w:val="006A6AFF"/>
    <w:rsid w:val="006A79AB"/>
    <w:rsid w:val="006B7DBF"/>
    <w:rsid w:val="006C2677"/>
    <w:rsid w:val="006C4B89"/>
    <w:rsid w:val="006D23B3"/>
    <w:rsid w:val="006D3745"/>
    <w:rsid w:val="006D6752"/>
    <w:rsid w:val="006E0AAA"/>
    <w:rsid w:val="006E48CD"/>
    <w:rsid w:val="006E7106"/>
    <w:rsid w:val="0071478B"/>
    <w:rsid w:val="00722B1C"/>
    <w:rsid w:val="007405CF"/>
    <w:rsid w:val="00740D7C"/>
    <w:rsid w:val="00742366"/>
    <w:rsid w:val="00743E92"/>
    <w:rsid w:val="00762CC8"/>
    <w:rsid w:val="00764947"/>
    <w:rsid w:val="00765322"/>
    <w:rsid w:val="00765E10"/>
    <w:rsid w:val="0077339B"/>
    <w:rsid w:val="00792E9A"/>
    <w:rsid w:val="00795C86"/>
    <w:rsid w:val="007A0EDA"/>
    <w:rsid w:val="007A4D33"/>
    <w:rsid w:val="007A6EB4"/>
    <w:rsid w:val="007C0818"/>
    <w:rsid w:val="007C0EA6"/>
    <w:rsid w:val="007C5D53"/>
    <w:rsid w:val="007C6018"/>
    <w:rsid w:val="007D213B"/>
    <w:rsid w:val="007E2440"/>
    <w:rsid w:val="007E2BA6"/>
    <w:rsid w:val="007E4B37"/>
    <w:rsid w:val="007E63AC"/>
    <w:rsid w:val="007E63B2"/>
    <w:rsid w:val="007F0AA2"/>
    <w:rsid w:val="007F1D17"/>
    <w:rsid w:val="00800D9B"/>
    <w:rsid w:val="0080594D"/>
    <w:rsid w:val="008159EF"/>
    <w:rsid w:val="00815B4A"/>
    <w:rsid w:val="00817681"/>
    <w:rsid w:val="008176AE"/>
    <w:rsid w:val="008248C6"/>
    <w:rsid w:val="00831B85"/>
    <w:rsid w:val="00861B9C"/>
    <w:rsid w:val="00863BD3"/>
    <w:rsid w:val="008719E5"/>
    <w:rsid w:val="00871D6D"/>
    <w:rsid w:val="00875E11"/>
    <w:rsid w:val="00882D34"/>
    <w:rsid w:val="00896CF6"/>
    <w:rsid w:val="008A69C2"/>
    <w:rsid w:val="008C05A1"/>
    <w:rsid w:val="008C4260"/>
    <w:rsid w:val="008E3F6A"/>
    <w:rsid w:val="008E46C8"/>
    <w:rsid w:val="008E60A8"/>
    <w:rsid w:val="008F089A"/>
    <w:rsid w:val="009149A3"/>
    <w:rsid w:val="00923D3C"/>
    <w:rsid w:val="00927F82"/>
    <w:rsid w:val="0094503F"/>
    <w:rsid w:val="00951EA2"/>
    <w:rsid w:val="0095235F"/>
    <w:rsid w:val="00955A01"/>
    <w:rsid w:val="00955CC7"/>
    <w:rsid w:val="00966F6D"/>
    <w:rsid w:val="00997D34"/>
    <w:rsid w:val="009A2684"/>
    <w:rsid w:val="009A4E9B"/>
    <w:rsid w:val="009A7B5C"/>
    <w:rsid w:val="009B45D0"/>
    <w:rsid w:val="009C4C91"/>
    <w:rsid w:val="009D0BC0"/>
    <w:rsid w:val="009D3AAB"/>
    <w:rsid w:val="009E5763"/>
    <w:rsid w:val="009F3A5B"/>
    <w:rsid w:val="009F5275"/>
    <w:rsid w:val="00A01F9A"/>
    <w:rsid w:val="00A04048"/>
    <w:rsid w:val="00A1196F"/>
    <w:rsid w:val="00A24363"/>
    <w:rsid w:val="00A35A4A"/>
    <w:rsid w:val="00A500B0"/>
    <w:rsid w:val="00A55C85"/>
    <w:rsid w:val="00A57771"/>
    <w:rsid w:val="00A63A03"/>
    <w:rsid w:val="00A70995"/>
    <w:rsid w:val="00A75444"/>
    <w:rsid w:val="00A7560B"/>
    <w:rsid w:val="00A854BA"/>
    <w:rsid w:val="00A9732E"/>
    <w:rsid w:val="00AA3B19"/>
    <w:rsid w:val="00AA3D76"/>
    <w:rsid w:val="00AB3D5E"/>
    <w:rsid w:val="00AD1844"/>
    <w:rsid w:val="00AD5A52"/>
    <w:rsid w:val="00AE1612"/>
    <w:rsid w:val="00AF5FB1"/>
    <w:rsid w:val="00AF7221"/>
    <w:rsid w:val="00B12C56"/>
    <w:rsid w:val="00B34CD3"/>
    <w:rsid w:val="00B40187"/>
    <w:rsid w:val="00B56519"/>
    <w:rsid w:val="00B65D58"/>
    <w:rsid w:val="00B732AE"/>
    <w:rsid w:val="00B85B7C"/>
    <w:rsid w:val="00B953FF"/>
    <w:rsid w:val="00B956C2"/>
    <w:rsid w:val="00B969FD"/>
    <w:rsid w:val="00BA48DA"/>
    <w:rsid w:val="00BB26F1"/>
    <w:rsid w:val="00BB3C86"/>
    <w:rsid w:val="00BB4956"/>
    <w:rsid w:val="00BC6B4E"/>
    <w:rsid w:val="00BD46D5"/>
    <w:rsid w:val="00BE295B"/>
    <w:rsid w:val="00BF00DE"/>
    <w:rsid w:val="00BF2366"/>
    <w:rsid w:val="00BF53A4"/>
    <w:rsid w:val="00BF669B"/>
    <w:rsid w:val="00BF74CB"/>
    <w:rsid w:val="00C014FB"/>
    <w:rsid w:val="00C0265D"/>
    <w:rsid w:val="00C040DA"/>
    <w:rsid w:val="00C06210"/>
    <w:rsid w:val="00C17A5C"/>
    <w:rsid w:val="00C31C7F"/>
    <w:rsid w:val="00C80203"/>
    <w:rsid w:val="00C820C6"/>
    <w:rsid w:val="00C844CF"/>
    <w:rsid w:val="00C84DDE"/>
    <w:rsid w:val="00CA6C6D"/>
    <w:rsid w:val="00CC0C96"/>
    <w:rsid w:val="00CC71CF"/>
    <w:rsid w:val="00CF4E11"/>
    <w:rsid w:val="00D05ECE"/>
    <w:rsid w:val="00D16C25"/>
    <w:rsid w:val="00D2663E"/>
    <w:rsid w:val="00D3497F"/>
    <w:rsid w:val="00D41ECE"/>
    <w:rsid w:val="00D4349E"/>
    <w:rsid w:val="00D45A5D"/>
    <w:rsid w:val="00D46214"/>
    <w:rsid w:val="00D657FD"/>
    <w:rsid w:val="00D65C77"/>
    <w:rsid w:val="00D76CFE"/>
    <w:rsid w:val="00D775AE"/>
    <w:rsid w:val="00D80524"/>
    <w:rsid w:val="00D8092A"/>
    <w:rsid w:val="00D8320B"/>
    <w:rsid w:val="00D96A55"/>
    <w:rsid w:val="00DA100A"/>
    <w:rsid w:val="00DA28D9"/>
    <w:rsid w:val="00DB556F"/>
    <w:rsid w:val="00DC2F42"/>
    <w:rsid w:val="00DD0224"/>
    <w:rsid w:val="00DD3798"/>
    <w:rsid w:val="00DD69C0"/>
    <w:rsid w:val="00DE1166"/>
    <w:rsid w:val="00DF0AA7"/>
    <w:rsid w:val="00DF4187"/>
    <w:rsid w:val="00E06469"/>
    <w:rsid w:val="00E077FA"/>
    <w:rsid w:val="00E20172"/>
    <w:rsid w:val="00E2269D"/>
    <w:rsid w:val="00E22AB4"/>
    <w:rsid w:val="00E3549E"/>
    <w:rsid w:val="00E4023B"/>
    <w:rsid w:val="00E42FAA"/>
    <w:rsid w:val="00E467CB"/>
    <w:rsid w:val="00E879E3"/>
    <w:rsid w:val="00E91BCC"/>
    <w:rsid w:val="00EB0EEC"/>
    <w:rsid w:val="00EB3939"/>
    <w:rsid w:val="00EB55AA"/>
    <w:rsid w:val="00EC36FD"/>
    <w:rsid w:val="00ED7ADB"/>
    <w:rsid w:val="00EE5288"/>
    <w:rsid w:val="00EE57CC"/>
    <w:rsid w:val="00EF00E5"/>
    <w:rsid w:val="00EF3261"/>
    <w:rsid w:val="00EF40D8"/>
    <w:rsid w:val="00F04D22"/>
    <w:rsid w:val="00F13BDE"/>
    <w:rsid w:val="00F2120C"/>
    <w:rsid w:val="00F233A4"/>
    <w:rsid w:val="00F278DD"/>
    <w:rsid w:val="00F55811"/>
    <w:rsid w:val="00F568AD"/>
    <w:rsid w:val="00F574AE"/>
    <w:rsid w:val="00F620B2"/>
    <w:rsid w:val="00F663F5"/>
    <w:rsid w:val="00F74037"/>
    <w:rsid w:val="00F93FD3"/>
    <w:rsid w:val="00FA554D"/>
    <w:rsid w:val="00FB0A6F"/>
    <w:rsid w:val="00FB505B"/>
    <w:rsid w:val="00FB7AE4"/>
    <w:rsid w:val="00FC5D0B"/>
    <w:rsid w:val="00FD2272"/>
    <w:rsid w:val="00FE536A"/>
    <w:rsid w:val="00FE648C"/>
    <w:rsid w:val="00FE7330"/>
    <w:rsid w:val="00FF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DAB4B5"/>
  <w15:docId w15:val="{F195BAE6-2B86-4C0C-AD27-496971B1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 w:type="paragraph" w:customStyle="1" w:styleId="Body1">
    <w:name w:val="Body 1"/>
    <w:rsid w:val="008A69C2"/>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5E0B-6A2E-4015-A5BD-AD7A1C7E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B00E9C78</Template>
  <TotalTime>0</TotalTime>
  <Pages>9</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SPECIAL MEETING OF THE CORPORATION</vt:lpstr>
    </vt:vector>
  </TitlesOfParts>
  <Company>Fareham College</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CORPORATION</dc:title>
  <dc:creator>Andrew James Emmett Collumbell</dc:creator>
  <cp:lastModifiedBy>Jackie.Eayrs</cp:lastModifiedBy>
  <cp:revision>2</cp:revision>
  <cp:lastPrinted>2018-06-20T15:05:00Z</cp:lastPrinted>
  <dcterms:created xsi:type="dcterms:W3CDTF">2018-06-20T15:07:00Z</dcterms:created>
  <dcterms:modified xsi:type="dcterms:W3CDTF">2018-06-20T15:07:00Z</dcterms:modified>
</cp:coreProperties>
</file>